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18283"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134BD111" wp14:editId="5EA022AF">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2888BF19" w14:textId="77777777" w:rsidR="007017D8" w:rsidRDefault="007017D8">
      <w:pPr>
        <w:rPr>
          <w:rFonts w:asciiTheme="minorHAnsi" w:hAnsiTheme="minorHAnsi" w:cstheme="minorHAnsi"/>
        </w:rPr>
      </w:pPr>
    </w:p>
    <w:p w14:paraId="2117DDF4" w14:textId="77777777" w:rsidR="007017D8" w:rsidRPr="00691641" w:rsidRDefault="00D4494F" w:rsidP="00433B6F">
      <w:pPr>
        <w:pStyle w:val="Heading1"/>
      </w:pPr>
      <w:r>
        <w:t>PNSG 2415</w:t>
      </w:r>
      <w:r w:rsidR="00FF7D57">
        <w:t xml:space="preserve"> </w:t>
      </w:r>
      <w:r>
        <w:t>Leadership Clinical</w:t>
      </w:r>
    </w:p>
    <w:p w14:paraId="2BAA9223" w14:textId="77777777" w:rsidR="007017D8" w:rsidRPr="00552118" w:rsidRDefault="007017D8" w:rsidP="00433B6F">
      <w:pPr>
        <w:pStyle w:val="Heading1"/>
      </w:pPr>
      <w:r w:rsidRPr="00552118">
        <w:t>COURSE SYLLABUS</w:t>
      </w:r>
    </w:p>
    <w:p w14:paraId="49B520E8" w14:textId="51BF66DD" w:rsidR="007017D8" w:rsidRDefault="0037753E" w:rsidP="007017D8">
      <w:pPr>
        <w:jc w:val="center"/>
        <w:rPr>
          <w:rFonts w:asciiTheme="minorHAnsi" w:hAnsiTheme="minorHAnsi" w:cstheme="minorHAnsi"/>
          <w:b/>
          <w:sz w:val="32"/>
          <w:szCs w:val="32"/>
        </w:rPr>
      </w:pPr>
      <w:r>
        <w:rPr>
          <w:rFonts w:asciiTheme="minorHAnsi" w:hAnsiTheme="minorHAnsi" w:cstheme="minorHAnsi"/>
          <w:b/>
          <w:sz w:val="32"/>
          <w:szCs w:val="32"/>
        </w:rPr>
        <w:t>Fall</w:t>
      </w:r>
      <w:r w:rsidR="00D4494F">
        <w:rPr>
          <w:rFonts w:asciiTheme="minorHAnsi" w:hAnsiTheme="minorHAnsi" w:cstheme="minorHAnsi"/>
          <w:b/>
          <w:sz w:val="32"/>
          <w:szCs w:val="32"/>
        </w:rPr>
        <w:t xml:space="preserve"> </w:t>
      </w:r>
      <w:r w:rsidR="007017D8" w:rsidRPr="00552118">
        <w:rPr>
          <w:rFonts w:asciiTheme="minorHAnsi" w:hAnsiTheme="minorHAnsi" w:cstheme="minorHAnsi"/>
          <w:b/>
          <w:sz w:val="32"/>
          <w:szCs w:val="32"/>
        </w:rPr>
        <w:t xml:space="preserve">Semester </w:t>
      </w:r>
      <w:r w:rsidR="00002D81">
        <w:rPr>
          <w:rFonts w:asciiTheme="minorHAnsi" w:hAnsiTheme="minorHAnsi" w:cstheme="minorHAnsi"/>
          <w:b/>
          <w:sz w:val="32"/>
          <w:szCs w:val="32"/>
        </w:rPr>
        <w:t>2021</w:t>
      </w:r>
    </w:p>
    <w:p w14:paraId="36DA08D3" w14:textId="5CA32D6D" w:rsidR="0037753E" w:rsidRPr="0037753E" w:rsidRDefault="0037753E" w:rsidP="0037753E">
      <w:pPr>
        <w:rPr>
          <w:szCs w:val="24"/>
        </w:rPr>
      </w:pPr>
      <w:r w:rsidRPr="002D30A3">
        <w:rPr>
          <w:szCs w:val="24"/>
        </w:rPr>
        <w:t>The syllabus is subject to change. If changes are made, the student will be notified as soon as possible.</w:t>
      </w:r>
    </w:p>
    <w:p w14:paraId="06948A66" w14:textId="77777777" w:rsidR="00AB65CA" w:rsidRDefault="00AB65CA" w:rsidP="00AB65CA">
      <w:pPr>
        <w:pStyle w:val="Heading2"/>
      </w:pPr>
      <w:r>
        <w:t>Course information</w:t>
      </w:r>
    </w:p>
    <w:p w14:paraId="0B8E229E" w14:textId="77777777" w:rsidR="00AB65CA" w:rsidRDefault="00AB65CA" w:rsidP="00AB65CA">
      <w:pPr>
        <w:rPr>
          <w:rFonts w:cs="Arial"/>
        </w:rPr>
      </w:pPr>
      <w:r>
        <w:rPr>
          <w:rFonts w:cs="Arial"/>
        </w:rPr>
        <w:t>Credit Hours/Minutes: 2/4500</w:t>
      </w:r>
    </w:p>
    <w:p w14:paraId="66D2C207" w14:textId="77777777" w:rsidR="00AB65CA" w:rsidRDefault="00AB65CA" w:rsidP="00AB65CA">
      <w:pPr>
        <w:rPr>
          <w:rFonts w:cs="Arial"/>
        </w:rPr>
      </w:pPr>
      <w:r>
        <w:rPr>
          <w:rFonts w:cs="Arial"/>
        </w:rPr>
        <w:t>Class Location: Various clinical sites</w:t>
      </w:r>
    </w:p>
    <w:p w14:paraId="3E6A78B2" w14:textId="2BD8E0ED" w:rsidR="00AB65CA" w:rsidRDefault="00AB65CA" w:rsidP="00AB65CA">
      <w:pPr>
        <w:rPr>
          <w:rFonts w:cs="Arial"/>
        </w:rPr>
      </w:pPr>
      <w:r>
        <w:rPr>
          <w:rFonts w:cs="Arial"/>
        </w:rPr>
        <w:t xml:space="preserve">Class Meets: </w:t>
      </w:r>
      <w:r w:rsidR="0093280B">
        <w:rPr>
          <w:rFonts w:cs="Arial"/>
        </w:rPr>
        <w:t>10/6</w:t>
      </w:r>
      <w:r w:rsidR="0037753E">
        <w:rPr>
          <w:rFonts w:cs="Arial"/>
        </w:rPr>
        <w:t>/21-12/7/21 intertwined with PNSG 2330 and 2340</w:t>
      </w:r>
    </w:p>
    <w:p w14:paraId="15A52746" w14:textId="147FDE35" w:rsidR="00AB65CA" w:rsidRDefault="00AB65CA" w:rsidP="00AB65CA">
      <w:pPr>
        <w:rPr>
          <w:rFonts w:cs="Arial"/>
        </w:rPr>
      </w:pPr>
      <w:r>
        <w:rPr>
          <w:rFonts w:cs="Arial"/>
        </w:rPr>
        <w:t xml:space="preserve">Course Reference Number (CRN): </w:t>
      </w:r>
      <w:r w:rsidR="0037753E">
        <w:rPr>
          <w:rFonts w:cs="Arial"/>
        </w:rPr>
        <w:t>20303</w:t>
      </w:r>
    </w:p>
    <w:p w14:paraId="087C4198" w14:textId="0A8C7DCA" w:rsidR="002D30A3" w:rsidRPr="002D30A3" w:rsidRDefault="002D30A3" w:rsidP="002D30A3">
      <w:pPr>
        <w:widowControl/>
        <w:shd w:val="clear" w:color="auto" w:fill="F8F9FA"/>
        <w:spacing w:after="100" w:afterAutospacing="1"/>
        <w:outlineLvl w:val="3"/>
        <w:rPr>
          <w:rFonts w:ascii="Open Sans" w:hAnsi="Open Sans"/>
          <w:snapToGrid/>
          <w:color w:val="333333"/>
          <w:sz w:val="27"/>
          <w:szCs w:val="27"/>
        </w:rPr>
      </w:pPr>
      <w:r w:rsidRPr="002D30A3">
        <w:rPr>
          <w:rFonts w:ascii="Open Sans" w:hAnsi="Open Sans"/>
          <w:snapToGrid/>
          <w:color w:val="333333"/>
          <w:sz w:val="27"/>
          <w:szCs w:val="27"/>
        </w:rPr>
        <w:t>Course Enrollment Key: 3HRMQEU</w:t>
      </w:r>
    </w:p>
    <w:p w14:paraId="44BC361A" w14:textId="00BE61BB" w:rsidR="008C05C9" w:rsidRPr="008C05C9" w:rsidRDefault="008C05C9" w:rsidP="008C05C9">
      <w:pPr>
        <w:pStyle w:val="Heading2"/>
      </w:pPr>
      <w:r w:rsidRPr="008C05C9">
        <w:t>Instructor contact information</w:t>
      </w:r>
    </w:p>
    <w:p w14:paraId="03746AC7" w14:textId="77777777" w:rsidR="008C05C9" w:rsidRPr="008C05C9" w:rsidRDefault="008C05C9" w:rsidP="008C05C9">
      <w:pPr>
        <w:rPr>
          <w:rFonts w:cs="Arial"/>
        </w:rPr>
      </w:pPr>
      <w:r w:rsidRPr="008C05C9">
        <w:rPr>
          <w:rFonts w:cs="Arial"/>
        </w:rPr>
        <w:t>Instructor Name: Rachel Sikes, BSN, RN</w:t>
      </w:r>
    </w:p>
    <w:p w14:paraId="2430F3EA" w14:textId="77777777" w:rsidR="008C05C9" w:rsidRPr="008C05C9" w:rsidRDefault="008C05C9" w:rsidP="008C05C9">
      <w:pPr>
        <w:tabs>
          <w:tab w:val="left" w:pos="2790"/>
          <w:tab w:val="left" w:pos="2880"/>
        </w:tabs>
        <w:rPr>
          <w:rFonts w:cs="Arial"/>
        </w:rPr>
      </w:pPr>
      <w:r w:rsidRPr="008C05C9">
        <w:rPr>
          <w:rFonts w:cs="Arial"/>
        </w:rPr>
        <w:t>Off</w:t>
      </w:r>
      <w:r w:rsidR="0065365F">
        <w:rPr>
          <w:rFonts w:cs="Arial"/>
        </w:rPr>
        <w:t>ice Location: Gillis Building, R</w:t>
      </w:r>
      <w:r w:rsidRPr="008C05C9">
        <w:rPr>
          <w:rFonts w:cs="Arial"/>
        </w:rPr>
        <w:t>oom 715</w:t>
      </w:r>
    </w:p>
    <w:p w14:paraId="050A2483" w14:textId="77777777" w:rsidR="008C05C9" w:rsidRPr="008C05C9" w:rsidRDefault="008C05C9" w:rsidP="008C05C9">
      <w:pPr>
        <w:rPr>
          <w:rFonts w:cs="Arial"/>
        </w:rPr>
      </w:pPr>
      <w:r w:rsidRPr="008C05C9">
        <w:rPr>
          <w:rFonts w:cs="Arial"/>
        </w:rPr>
        <w:t xml:space="preserve">Office Hours: </w:t>
      </w:r>
      <w:bookmarkStart w:id="0" w:name="_Hlk80612048"/>
      <w:r w:rsidR="00FF7D57">
        <w:rPr>
          <w:rFonts w:cs="Arial"/>
        </w:rPr>
        <w:t>Please schedule an appointment during clinical</w:t>
      </w:r>
      <w:bookmarkEnd w:id="0"/>
    </w:p>
    <w:p w14:paraId="71277A85" w14:textId="77777777" w:rsidR="008C05C9" w:rsidRDefault="008C05C9" w:rsidP="008C05C9">
      <w:pPr>
        <w:rPr>
          <w:rFonts w:cs="Arial"/>
        </w:rPr>
      </w:pPr>
      <w:r w:rsidRPr="008C05C9">
        <w:rPr>
          <w:rFonts w:cs="Arial"/>
        </w:rPr>
        <w:t xml:space="preserve">Email Address: </w:t>
      </w:r>
      <w:hyperlink r:id="rId8" w:tooltip="Rachel Sikes email" w:history="1">
        <w:r w:rsidRPr="008C05C9">
          <w:rPr>
            <w:rStyle w:val="Hyperlink"/>
            <w:rFonts w:cs="Arial"/>
          </w:rPr>
          <w:t>Rachel Sikes</w:t>
        </w:r>
      </w:hyperlink>
      <w:r>
        <w:rPr>
          <w:rFonts w:cs="Arial"/>
        </w:rPr>
        <w:t xml:space="preserve"> (</w:t>
      </w:r>
      <w:hyperlink r:id="rId9" w:history="1">
        <w:r w:rsidRPr="00776E46">
          <w:rPr>
            <w:rStyle w:val="Hyperlink"/>
            <w:rFonts w:cs="Arial"/>
          </w:rPr>
          <w:t>rsikes@southeasterntech.edu</w:t>
        </w:r>
      </w:hyperlink>
      <w:r>
        <w:rPr>
          <w:rFonts w:cs="Arial"/>
        </w:rPr>
        <w:t>)</w:t>
      </w:r>
    </w:p>
    <w:p w14:paraId="129444B8" w14:textId="77777777" w:rsidR="008C05C9" w:rsidRPr="008C05C9" w:rsidRDefault="008C05C9" w:rsidP="008C05C9">
      <w:pPr>
        <w:rPr>
          <w:rFonts w:cs="Arial"/>
        </w:rPr>
      </w:pPr>
      <w:r w:rsidRPr="008C05C9">
        <w:rPr>
          <w:rFonts w:cs="Arial"/>
        </w:rPr>
        <w:t>Phone: 912-538-3209</w:t>
      </w:r>
    </w:p>
    <w:p w14:paraId="5D1CF8D2" w14:textId="77777777" w:rsidR="008C05C9" w:rsidRPr="008C05C9" w:rsidRDefault="008C05C9" w:rsidP="008C05C9">
      <w:pPr>
        <w:rPr>
          <w:rFonts w:cs="Arial"/>
        </w:rPr>
      </w:pPr>
      <w:r w:rsidRPr="008C05C9">
        <w:rPr>
          <w:rFonts w:cs="Arial"/>
        </w:rPr>
        <w:t>Fax Number: 912-538-3106</w:t>
      </w:r>
    </w:p>
    <w:p w14:paraId="3B82700C" w14:textId="1457432E" w:rsidR="008C05C9" w:rsidRDefault="008C05C9" w:rsidP="008C05C9">
      <w:pPr>
        <w:rPr>
          <w:rFonts w:cs="Arial"/>
        </w:rPr>
      </w:pPr>
      <w:r>
        <w:rPr>
          <w:rFonts w:cs="Arial"/>
        </w:rPr>
        <w:t>Tutoring Hours</w:t>
      </w:r>
      <w:r w:rsidRPr="008C05C9">
        <w:rPr>
          <w:rFonts w:cs="Arial"/>
        </w:rPr>
        <w:t>: Please schedule an appointment</w:t>
      </w:r>
    </w:p>
    <w:p w14:paraId="331001D4" w14:textId="77777777" w:rsidR="0037753E" w:rsidRPr="0037753E" w:rsidRDefault="0037753E" w:rsidP="0037753E">
      <w:pPr>
        <w:widowControl/>
        <w:spacing w:after="160" w:line="259" w:lineRule="auto"/>
        <w:rPr>
          <w:rFonts w:eastAsia="Calibri" w:cs="Arial"/>
          <w:snapToGrid/>
          <w:szCs w:val="24"/>
        </w:rPr>
      </w:pPr>
      <w:r w:rsidRPr="0037753E">
        <w:rPr>
          <w:rFonts w:eastAsia="Calibri" w:cs="Arial"/>
          <w:snapToGrid/>
          <w:szCs w:val="24"/>
        </w:rPr>
        <w:t>Preferred Method of Contact: EMAIL</w:t>
      </w:r>
    </w:p>
    <w:p w14:paraId="72B8EFEF" w14:textId="5C0924B3" w:rsidR="0037753E" w:rsidRPr="0037753E" w:rsidRDefault="0037753E" w:rsidP="008C05C9">
      <w:pPr>
        <w:rPr>
          <w:rFonts w:cs="Arial"/>
          <w:i/>
        </w:rPr>
      </w:pPr>
      <w:r w:rsidRPr="002D30A3">
        <w:rPr>
          <w:rFonts w:cs="Arial"/>
          <w:i/>
        </w:rPr>
        <w:t>All communication with faculty should be completed using STC email.  Please note that emails sent during business hours will be answered within 24-48 hours.  Emails sent during holidays and on weekends may not be answered until the next business day.</w:t>
      </w:r>
      <w:r w:rsidRPr="0037753E">
        <w:rPr>
          <w:rFonts w:cs="Arial"/>
          <w:i/>
        </w:rPr>
        <w:t xml:space="preserve"> </w:t>
      </w:r>
    </w:p>
    <w:p w14:paraId="5C5C4169" w14:textId="77777777" w:rsidR="00950EF8" w:rsidRDefault="00672EF9" w:rsidP="00D76A61">
      <w:pPr>
        <w:pStyle w:val="Heading2"/>
      </w:pPr>
      <w:r>
        <w:t>Southeastern technical college’s (STC)</w:t>
      </w:r>
      <w:r w:rsidR="00950EF8">
        <w:t xml:space="preserve"> Catalog and Student Handbook</w:t>
      </w:r>
    </w:p>
    <w:p w14:paraId="5A4641D1" w14:textId="77777777"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10" w:tooltip="(http://www.southeasterntech.edu/student-affairs/catalog-handbook.php" w:history="1">
        <w:r w:rsidR="00FA59E9" w:rsidRPr="001105AF">
          <w:rPr>
            <w:rStyle w:val="Hyperlink"/>
          </w:rPr>
          <w:t>Catalog and Student Handbook</w:t>
        </w:r>
      </w:hyperlink>
      <w:r w:rsidRPr="00434884">
        <w:t xml:space="preserve"> </w:t>
      </w:r>
      <w:r w:rsidR="00546FE8">
        <w:t>(</w:t>
      </w:r>
      <w:hyperlink r:id="rId11" w:tooltip="Southeastern Technical College's Catalog and Handbook" w:history="1">
        <w:r w:rsidR="00546FE8" w:rsidRPr="004C69B0">
          <w:rPr>
            <w:rStyle w:val="Hyperlink"/>
          </w:rPr>
          <w:t>http://www.southeasterntech.edu/student-affairs/catalog-handbook.php</w:t>
        </w:r>
      </w:hyperlink>
      <w:r w:rsidR="00546FE8">
        <w:t>).</w:t>
      </w:r>
    </w:p>
    <w:p w14:paraId="5457E59C" w14:textId="77777777" w:rsidR="00984C09" w:rsidRDefault="00F819B0" w:rsidP="00D76A61">
      <w:pPr>
        <w:pStyle w:val="Heading2"/>
      </w:pPr>
      <w:r>
        <w:t>REQUIRED TEXT</w:t>
      </w:r>
    </w:p>
    <w:p w14:paraId="15842212" w14:textId="77777777" w:rsidR="00AB65CA" w:rsidRPr="00AB65CA" w:rsidRDefault="00AB65CA" w:rsidP="00AB65CA">
      <w:pPr>
        <w:widowControl/>
        <w:numPr>
          <w:ilvl w:val="0"/>
          <w:numId w:val="4"/>
        </w:numPr>
        <w:jc w:val="both"/>
      </w:pPr>
      <w:r w:rsidRPr="00AB65CA">
        <w:t>Fundamentals of Nursing Care: Concepts, Connections, and Skills, 3rd Edition, FA Davis by Burton, Smith &amp; Ludwig</w:t>
      </w:r>
    </w:p>
    <w:p w14:paraId="091BB8C0" w14:textId="77777777" w:rsidR="00AB65CA" w:rsidRPr="00AB65CA" w:rsidRDefault="00AB65CA" w:rsidP="00AB65CA">
      <w:pPr>
        <w:widowControl/>
        <w:numPr>
          <w:ilvl w:val="0"/>
          <w:numId w:val="4"/>
        </w:numPr>
        <w:jc w:val="both"/>
      </w:pPr>
      <w:r w:rsidRPr="00AB65CA">
        <w:t> Nursing Care Plans, 10th Edition, Doenges, Morehouse et al.</w:t>
      </w:r>
    </w:p>
    <w:p w14:paraId="078B57AC" w14:textId="77777777" w:rsidR="00AB65CA" w:rsidRPr="00AB65CA" w:rsidRDefault="00AB65CA" w:rsidP="00AB65CA">
      <w:pPr>
        <w:widowControl/>
        <w:numPr>
          <w:ilvl w:val="0"/>
          <w:numId w:val="4"/>
        </w:numPr>
        <w:jc w:val="both"/>
      </w:pPr>
      <w:r w:rsidRPr="00AB65CA">
        <w:t xml:space="preserve">Davis’s Nursing Skills </w:t>
      </w:r>
      <w:r w:rsidRPr="00AB65CA">
        <w:rPr>
          <w:b/>
        </w:rPr>
        <w:t xml:space="preserve">Videos </w:t>
      </w:r>
      <w:r w:rsidRPr="00AB65CA">
        <w:t>for LPN/LVN, 3rd Edition</w:t>
      </w:r>
      <w:r w:rsidRPr="00AB65CA">
        <w:rPr>
          <w:b/>
        </w:rPr>
        <w:t xml:space="preserve"> </w:t>
      </w:r>
      <w:r w:rsidRPr="00AB65CA">
        <w:t>(This is not a book. Student has access to skills videos through FA Davis website.)</w:t>
      </w:r>
    </w:p>
    <w:p w14:paraId="07AF24A0" w14:textId="77777777" w:rsidR="00AB65CA" w:rsidRPr="00AB65CA" w:rsidRDefault="00AB65CA" w:rsidP="00AB65CA">
      <w:pPr>
        <w:widowControl/>
        <w:numPr>
          <w:ilvl w:val="0"/>
          <w:numId w:val="4"/>
        </w:numPr>
        <w:contextualSpacing/>
        <w:jc w:val="both"/>
      </w:pPr>
      <w:r w:rsidRPr="00AB65CA">
        <w:t xml:space="preserve">Pharmacology Clear and Simple, 3rd Edition, F.A. Davis, Watkins  </w:t>
      </w:r>
    </w:p>
    <w:p w14:paraId="651CB802" w14:textId="77777777" w:rsidR="00AB65CA" w:rsidRPr="00AB65CA" w:rsidRDefault="00AB65CA" w:rsidP="00AB65CA">
      <w:pPr>
        <w:widowControl/>
        <w:numPr>
          <w:ilvl w:val="0"/>
          <w:numId w:val="4"/>
        </w:numPr>
        <w:jc w:val="both"/>
      </w:pPr>
      <w:r w:rsidRPr="00AB65CA">
        <w:t>Understanding Medical Surgical Nursing, 6th Edition, FA Davis, Williams and Hopper</w:t>
      </w:r>
    </w:p>
    <w:p w14:paraId="19CC132C" w14:textId="77777777" w:rsidR="00AB65CA" w:rsidRPr="00AB65CA" w:rsidRDefault="00AB65CA" w:rsidP="00AB65CA">
      <w:pPr>
        <w:widowControl/>
        <w:numPr>
          <w:ilvl w:val="0"/>
          <w:numId w:val="4"/>
        </w:numPr>
        <w:jc w:val="both"/>
      </w:pPr>
      <w:r w:rsidRPr="00AB65CA">
        <w:t>Safe Maternity and Pediatric Nursing Care, 2</w:t>
      </w:r>
      <w:r w:rsidRPr="00AB65CA">
        <w:rPr>
          <w:vertAlign w:val="superscript"/>
        </w:rPr>
        <w:t>nd</w:t>
      </w:r>
      <w:r w:rsidRPr="00AB65CA">
        <w:t xml:space="preserve"> edition, FA Davis, </w:t>
      </w:r>
      <w:proofErr w:type="spellStart"/>
      <w:r w:rsidRPr="00AB65CA">
        <w:t>Linnard</w:t>
      </w:r>
      <w:proofErr w:type="spellEnd"/>
      <w:r w:rsidRPr="00AB65CA">
        <w:t>-Palmer and Coats</w:t>
      </w:r>
    </w:p>
    <w:p w14:paraId="45084EC8" w14:textId="77777777" w:rsidR="00AB65CA" w:rsidRPr="00AB65CA" w:rsidRDefault="00AB65CA" w:rsidP="00AB65CA">
      <w:pPr>
        <w:widowControl/>
        <w:numPr>
          <w:ilvl w:val="0"/>
          <w:numId w:val="4"/>
        </w:numPr>
        <w:jc w:val="both"/>
      </w:pPr>
      <w:r w:rsidRPr="00AB65CA">
        <w:t>Assessment Technologies Institute (ATI)</w:t>
      </w:r>
    </w:p>
    <w:p w14:paraId="0CCF8A98" w14:textId="77777777" w:rsidR="00FF7D57" w:rsidRDefault="00FF7D57" w:rsidP="00FF7D57"/>
    <w:p w14:paraId="1104AED5" w14:textId="77777777" w:rsidR="00FF7D57" w:rsidRPr="00FF7D57" w:rsidRDefault="00FF7D57" w:rsidP="00FF7D57">
      <w:pPr>
        <w:keepNext/>
        <w:keepLines/>
        <w:spacing w:before="40" w:after="40"/>
        <w:outlineLvl w:val="1"/>
        <w:rPr>
          <w:rFonts w:cs="Calibri"/>
          <w:b/>
          <w:szCs w:val="24"/>
        </w:rPr>
      </w:pPr>
      <w:r w:rsidRPr="00FF7D57">
        <w:rPr>
          <w:rFonts w:cs="Calibri"/>
          <w:b/>
          <w:szCs w:val="24"/>
        </w:rPr>
        <w:lastRenderedPageBreak/>
        <w:t>REQUIRED SUPPLIES &amp; SOFTWARE</w:t>
      </w:r>
    </w:p>
    <w:p w14:paraId="7BB3CB09" w14:textId="77777777" w:rsidR="00FF7D57" w:rsidRPr="00FF7D57" w:rsidRDefault="00FF7D57" w:rsidP="00FF7D57">
      <w:r w:rsidRPr="00FF7D57">
        <w:t>Ear phones for any ATI assignments</w:t>
      </w:r>
    </w:p>
    <w:p w14:paraId="3B81182C" w14:textId="77777777" w:rsidR="00FF7D57" w:rsidRPr="00FF7D57" w:rsidRDefault="00FF7D57" w:rsidP="00FF7D57">
      <w:r w:rsidRPr="00FF7D57">
        <w:t>Pens</w:t>
      </w:r>
    </w:p>
    <w:p w14:paraId="62892C38" w14:textId="77777777" w:rsidR="00FF7D57" w:rsidRPr="00FF7D57" w:rsidRDefault="00FF7D57" w:rsidP="00FF7D57">
      <w:r w:rsidRPr="00FF7D57">
        <w:t>Highlighters</w:t>
      </w:r>
    </w:p>
    <w:p w14:paraId="43725130" w14:textId="77777777" w:rsidR="00FF7D57" w:rsidRPr="00FF7D57" w:rsidRDefault="00FF7D57" w:rsidP="00FF7D57">
      <w:r w:rsidRPr="00FF7D57">
        <w:t>2 Three Ring Binders</w:t>
      </w:r>
    </w:p>
    <w:p w14:paraId="13A1670C" w14:textId="77777777" w:rsidR="00FF7D57" w:rsidRPr="00FF7D57" w:rsidRDefault="00FF7D57" w:rsidP="00FF7D57">
      <w:r w:rsidRPr="00FF7D57">
        <w:t xml:space="preserve">Stethoscope </w:t>
      </w:r>
    </w:p>
    <w:p w14:paraId="31FAEB36" w14:textId="77777777" w:rsidR="00FF7D57" w:rsidRPr="00FF7D57" w:rsidRDefault="00FF7D57" w:rsidP="00FF7D57">
      <w:r w:rsidRPr="00FF7D57">
        <w:t>Blood pressure cuff</w:t>
      </w:r>
    </w:p>
    <w:p w14:paraId="021E44C6" w14:textId="77777777" w:rsidR="00FF7D57" w:rsidRPr="00FF7D57" w:rsidRDefault="00FF7D57" w:rsidP="00FF7D57">
      <w:r w:rsidRPr="00FF7D57">
        <w:t>Pen Light</w:t>
      </w:r>
    </w:p>
    <w:p w14:paraId="5E40FE59" w14:textId="77777777" w:rsidR="00FF7D57" w:rsidRPr="00FF7D57" w:rsidRDefault="00FF7D57" w:rsidP="00FF7D57">
      <w:r w:rsidRPr="00FF7D57">
        <w:t>Watch with seconds displayed</w:t>
      </w:r>
    </w:p>
    <w:p w14:paraId="7E6A92CB" w14:textId="77777777" w:rsidR="00FF7D57" w:rsidRPr="00FF7D57" w:rsidRDefault="00FF7D57" w:rsidP="00FF7D57">
      <w:r w:rsidRPr="00FF7D57">
        <w:t>Basic Calculator</w:t>
      </w:r>
    </w:p>
    <w:p w14:paraId="598E6D41" w14:textId="77777777" w:rsidR="00FF7D57" w:rsidRPr="00FF7D57" w:rsidRDefault="00FF7D57" w:rsidP="00FF7D57">
      <w:r w:rsidRPr="00FF7D57">
        <w:t>Scissors</w:t>
      </w:r>
    </w:p>
    <w:p w14:paraId="48024C07" w14:textId="140F9ABF" w:rsidR="00FF7D57" w:rsidRDefault="00FF7D57" w:rsidP="00FF7D57">
      <w:pPr>
        <w:keepNext/>
        <w:keepLines/>
        <w:spacing w:before="40" w:after="40"/>
        <w:outlineLvl w:val="1"/>
        <w:rPr>
          <w:rFonts w:cs="Calibri"/>
          <w:b/>
          <w:szCs w:val="24"/>
        </w:rPr>
      </w:pPr>
      <w:r w:rsidRPr="00FF7D57">
        <w:rPr>
          <w:rFonts w:cs="Calibri"/>
          <w:b/>
          <w:szCs w:val="24"/>
        </w:rPr>
        <w:t>COURSE DESCRIPTION</w:t>
      </w:r>
    </w:p>
    <w:p w14:paraId="35B04863" w14:textId="31F1ADC3" w:rsidR="00E53BCA" w:rsidRPr="00E53BCA" w:rsidRDefault="00E53BCA" w:rsidP="00E53BCA">
      <w:pPr>
        <w:widowControl/>
        <w:autoSpaceDE w:val="0"/>
        <w:autoSpaceDN w:val="0"/>
        <w:adjustRightInd w:val="0"/>
        <w:rPr>
          <w:rFonts w:asciiTheme="minorHAnsi" w:eastAsiaTheme="minorHAnsi" w:hAnsiTheme="minorHAnsi" w:cs="Arial"/>
          <w:snapToGrid/>
          <w:szCs w:val="24"/>
        </w:rPr>
      </w:pPr>
      <w:r w:rsidRPr="00E53BCA">
        <w:rPr>
          <w:rFonts w:asciiTheme="minorHAnsi" w:eastAsiaTheme="minorHAnsi" w:hAnsiTheme="minorHAnsi" w:cs="Arial"/>
          <w:snapToGrid/>
          <w:szCs w:val="24"/>
        </w:rPr>
        <w:t>At completion of this nursing leadership course, students will have competed a minimum of 75 clock hours</w:t>
      </w:r>
      <w:r>
        <w:rPr>
          <w:rFonts w:asciiTheme="minorHAnsi" w:eastAsiaTheme="minorHAnsi" w:hAnsiTheme="minorHAnsi" w:cs="Arial"/>
          <w:snapToGrid/>
          <w:szCs w:val="24"/>
        </w:rPr>
        <w:t xml:space="preserve"> of leadership </w:t>
      </w:r>
      <w:r w:rsidRPr="00E53BCA">
        <w:rPr>
          <w:rFonts w:asciiTheme="minorHAnsi" w:eastAsiaTheme="minorHAnsi" w:hAnsiTheme="minorHAnsi" w:cs="Arial"/>
          <w:snapToGrid/>
          <w:szCs w:val="24"/>
        </w:rPr>
        <w:t>related clinical experience. This course builds on the concepts presented in prior n</w:t>
      </w:r>
      <w:r>
        <w:rPr>
          <w:rFonts w:asciiTheme="minorHAnsi" w:eastAsiaTheme="minorHAnsi" w:hAnsiTheme="minorHAnsi" w:cs="Arial"/>
          <w:snapToGrid/>
          <w:szCs w:val="24"/>
        </w:rPr>
        <w:t xml:space="preserve">ursing courses and develops the </w:t>
      </w:r>
      <w:r w:rsidRPr="00E53BCA">
        <w:rPr>
          <w:rFonts w:asciiTheme="minorHAnsi" w:eastAsiaTheme="minorHAnsi" w:hAnsiTheme="minorHAnsi" w:cs="Arial"/>
          <w:snapToGrid/>
          <w:szCs w:val="24"/>
        </w:rPr>
        <w:t>clinical skills necessary for successful performance in the job market, focusing on practica</w:t>
      </w:r>
      <w:r>
        <w:rPr>
          <w:rFonts w:asciiTheme="minorHAnsi" w:eastAsiaTheme="minorHAnsi" w:hAnsiTheme="minorHAnsi" w:cs="Arial"/>
          <w:snapToGrid/>
          <w:szCs w:val="24"/>
        </w:rPr>
        <w:t xml:space="preserve">l applications. Topics include: </w:t>
      </w:r>
      <w:r w:rsidRPr="00E53BCA">
        <w:rPr>
          <w:rFonts w:asciiTheme="minorHAnsi" w:eastAsiaTheme="minorHAnsi" w:hAnsiTheme="minorHAnsi" w:cs="Arial"/>
          <w:snapToGrid/>
          <w:szCs w:val="24"/>
        </w:rPr>
        <w:t>application of the nursing process, critical thinking, supervisory skills, client education methods, and group dynamics.</w:t>
      </w:r>
    </w:p>
    <w:p w14:paraId="6D1673B7" w14:textId="77777777" w:rsidR="00F94028" w:rsidRDefault="00F819B0" w:rsidP="00D76A61">
      <w:pPr>
        <w:pStyle w:val="Heading2"/>
      </w:pPr>
      <w:r>
        <w:t>MAJOR COURSE COMPETENCIES</w:t>
      </w:r>
    </w:p>
    <w:p w14:paraId="1162187D" w14:textId="77777777" w:rsidR="00350F6E" w:rsidRPr="00A77F75" w:rsidRDefault="00350F6E" w:rsidP="00694DD1">
      <w:pPr>
        <w:numPr>
          <w:ilvl w:val="0"/>
          <w:numId w:val="14"/>
        </w:numPr>
        <w:rPr>
          <w:rFonts w:asciiTheme="minorHAnsi" w:hAnsiTheme="minorHAnsi" w:cstheme="minorHAnsi"/>
          <w:szCs w:val="24"/>
        </w:rPr>
      </w:pPr>
      <w:r w:rsidRPr="00A77F75">
        <w:rPr>
          <w:rFonts w:asciiTheme="minorHAnsi" w:hAnsiTheme="minorHAnsi" w:cstheme="minorHAnsi"/>
          <w:szCs w:val="24"/>
        </w:rPr>
        <w:t>Application of the Nursing Process</w:t>
      </w:r>
    </w:p>
    <w:p w14:paraId="7B522130" w14:textId="77777777" w:rsidR="00350F6E" w:rsidRPr="00A77F75" w:rsidRDefault="00350F6E" w:rsidP="00694DD1">
      <w:pPr>
        <w:numPr>
          <w:ilvl w:val="0"/>
          <w:numId w:val="14"/>
        </w:numPr>
        <w:rPr>
          <w:rFonts w:asciiTheme="minorHAnsi" w:hAnsiTheme="minorHAnsi" w:cstheme="minorHAnsi"/>
          <w:szCs w:val="24"/>
        </w:rPr>
      </w:pPr>
      <w:r w:rsidRPr="00A77F75">
        <w:rPr>
          <w:rFonts w:asciiTheme="minorHAnsi" w:hAnsiTheme="minorHAnsi" w:cstheme="minorHAnsi"/>
          <w:szCs w:val="24"/>
        </w:rPr>
        <w:t>Supervisory Skills</w:t>
      </w:r>
    </w:p>
    <w:p w14:paraId="18D02DF8" w14:textId="77777777" w:rsidR="00350F6E" w:rsidRPr="00A77F75" w:rsidRDefault="00350F6E" w:rsidP="00694DD1">
      <w:pPr>
        <w:numPr>
          <w:ilvl w:val="0"/>
          <w:numId w:val="14"/>
        </w:numPr>
        <w:rPr>
          <w:rFonts w:asciiTheme="minorHAnsi" w:hAnsiTheme="minorHAnsi" w:cstheme="minorHAnsi"/>
          <w:b/>
          <w:szCs w:val="24"/>
        </w:rPr>
      </w:pPr>
      <w:r w:rsidRPr="00A77F75">
        <w:rPr>
          <w:rFonts w:asciiTheme="minorHAnsi" w:hAnsiTheme="minorHAnsi" w:cstheme="minorHAnsi"/>
          <w:szCs w:val="24"/>
        </w:rPr>
        <w:t>Client Education Methods</w:t>
      </w:r>
    </w:p>
    <w:p w14:paraId="05803C91" w14:textId="1FA3E743" w:rsidR="00350F6E" w:rsidRPr="00E53BCA" w:rsidRDefault="00350F6E" w:rsidP="00694DD1">
      <w:pPr>
        <w:numPr>
          <w:ilvl w:val="0"/>
          <w:numId w:val="14"/>
        </w:numPr>
        <w:rPr>
          <w:rFonts w:asciiTheme="minorHAnsi" w:hAnsiTheme="minorHAnsi" w:cstheme="minorHAnsi"/>
          <w:b/>
          <w:szCs w:val="24"/>
        </w:rPr>
      </w:pPr>
      <w:r w:rsidRPr="00A77F75">
        <w:rPr>
          <w:rFonts w:asciiTheme="minorHAnsi" w:hAnsiTheme="minorHAnsi" w:cstheme="minorHAnsi"/>
          <w:szCs w:val="24"/>
        </w:rPr>
        <w:t>Group Dynamics</w:t>
      </w:r>
    </w:p>
    <w:p w14:paraId="6DEBAB83" w14:textId="1BD1BD74" w:rsidR="00E53BCA" w:rsidRPr="00A77F75" w:rsidRDefault="00E53BCA" w:rsidP="00694DD1">
      <w:pPr>
        <w:numPr>
          <w:ilvl w:val="0"/>
          <w:numId w:val="14"/>
        </w:numPr>
        <w:rPr>
          <w:rFonts w:asciiTheme="minorHAnsi" w:hAnsiTheme="minorHAnsi" w:cstheme="minorHAnsi"/>
          <w:b/>
          <w:szCs w:val="24"/>
        </w:rPr>
      </w:pPr>
      <w:r>
        <w:rPr>
          <w:rFonts w:asciiTheme="minorHAnsi" w:hAnsiTheme="minorHAnsi" w:cstheme="minorHAnsi"/>
          <w:szCs w:val="24"/>
        </w:rPr>
        <w:t>Professional Development and Outcome</w:t>
      </w:r>
    </w:p>
    <w:p w14:paraId="23A0465E" w14:textId="77777777" w:rsidR="00350F6E" w:rsidRPr="00350F6E" w:rsidRDefault="00350F6E" w:rsidP="00350F6E"/>
    <w:p w14:paraId="56B846C2" w14:textId="77777777" w:rsidR="00F94028" w:rsidRPr="00F94028" w:rsidRDefault="00F819B0" w:rsidP="00D76A61">
      <w:pPr>
        <w:pStyle w:val="Heading2"/>
      </w:pPr>
      <w:r>
        <w:t>PREREQUISITE(S)</w:t>
      </w:r>
    </w:p>
    <w:p w14:paraId="767F6CAC" w14:textId="77777777" w:rsidR="00984C09" w:rsidRPr="00947BF8" w:rsidRDefault="008C05C9">
      <w:r>
        <w:t>Program admission</w:t>
      </w:r>
    </w:p>
    <w:p w14:paraId="1178E76A" w14:textId="77777777" w:rsidR="00F94028" w:rsidRDefault="00A244FD" w:rsidP="00D76A61">
      <w:pPr>
        <w:pStyle w:val="Heading2"/>
      </w:pPr>
      <w:r>
        <w:t>COURSE OUTLINE</w:t>
      </w:r>
    </w:p>
    <w:p w14:paraId="66529AC2" w14:textId="77777777" w:rsidR="00FF7D57" w:rsidRDefault="00FF7D57" w:rsidP="00FF7D57">
      <w:r>
        <w:t>Clinically-Based Experience</w:t>
      </w:r>
    </w:p>
    <w:p w14:paraId="0A07E8BC" w14:textId="77777777" w:rsidR="00D4494F" w:rsidRDefault="00D4494F" w:rsidP="00FF7D57"/>
    <w:p w14:paraId="6C78291E" w14:textId="77777777" w:rsidR="00DD526A" w:rsidRPr="00DD526A" w:rsidRDefault="00D4494F" w:rsidP="00D4494F">
      <w:pPr>
        <w:pStyle w:val="Heading3"/>
        <w:rPr>
          <w:rFonts w:asciiTheme="minorHAnsi" w:hAnsiTheme="minorHAnsi" w:cstheme="minorHAnsi"/>
          <w:b/>
          <w:snapToGrid/>
        </w:rPr>
      </w:pPr>
      <w:r>
        <w:t>Application of the Nursing Process</w:t>
      </w:r>
    </w:p>
    <w:tbl>
      <w:tblPr>
        <w:tblStyle w:val="TableGrid1"/>
        <w:tblW w:w="9300" w:type="dxa"/>
        <w:tblLook w:val="04A0" w:firstRow="1" w:lastRow="0" w:firstColumn="1" w:lastColumn="0" w:noHBand="0" w:noVBand="1"/>
        <w:tblCaption w:val="1.  Nursing Care Associated with the Cardiovascular System"/>
        <w:tblDescription w:val="This table lists learning outcomes associated with the cardiovascular system"/>
      </w:tblPr>
      <w:tblGrid>
        <w:gridCol w:w="799"/>
        <w:gridCol w:w="5396"/>
        <w:gridCol w:w="1506"/>
        <w:gridCol w:w="1599"/>
      </w:tblGrid>
      <w:tr w:rsidR="00DD526A" w:rsidRPr="00DD526A" w14:paraId="6B92EF20" w14:textId="77777777" w:rsidTr="00FF7D57">
        <w:trPr>
          <w:cantSplit/>
          <w:tblHeader/>
        </w:trPr>
        <w:tc>
          <w:tcPr>
            <w:tcW w:w="799" w:type="dxa"/>
            <w:hideMark/>
          </w:tcPr>
          <w:p w14:paraId="58CE6646" w14:textId="77777777" w:rsidR="00DD526A" w:rsidRPr="00DD526A" w:rsidRDefault="00DD526A" w:rsidP="00DD526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Order</w:t>
            </w:r>
          </w:p>
        </w:tc>
        <w:tc>
          <w:tcPr>
            <w:tcW w:w="5396" w:type="dxa"/>
            <w:hideMark/>
          </w:tcPr>
          <w:p w14:paraId="0136675F" w14:textId="77777777" w:rsidR="00DD526A" w:rsidRPr="00DD526A" w:rsidRDefault="00DD526A" w:rsidP="00DD526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Description</w:t>
            </w:r>
          </w:p>
        </w:tc>
        <w:tc>
          <w:tcPr>
            <w:tcW w:w="1506" w:type="dxa"/>
            <w:hideMark/>
          </w:tcPr>
          <w:p w14:paraId="1F28561F" w14:textId="77777777" w:rsidR="00DD526A" w:rsidRPr="00DD526A" w:rsidRDefault="00DD526A" w:rsidP="00DD526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Learning Domain</w:t>
            </w:r>
          </w:p>
        </w:tc>
        <w:tc>
          <w:tcPr>
            <w:tcW w:w="1599" w:type="dxa"/>
            <w:hideMark/>
          </w:tcPr>
          <w:p w14:paraId="697C95FD" w14:textId="77777777" w:rsidR="00DD526A" w:rsidRPr="00DD526A" w:rsidRDefault="00DD526A" w:rsidP="00DD526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Level of Learning</w:t>
            </w:r>
          </w:p>
        </w:tc>
      </w:tr>
      <w:tr w:rsidR="00D4494F" w:rsidRPr="00DD526A" w14:paraId="2BB88BE9" w14:textId="77777777" w:rsidTr="00FF7D57">
        <w:tc>
          <w:tcPr>
            <w:tcW w:w="799" w:type="dxa"/>
            <w:tcBorders>
              <w:top w:val="single" w:sz="6" w:space="0" w:color="AD9E87"/>
              <w:left w:val="single" w:sz="6" w:space="0" w:color="AD9E87"/>
              <w:bottom w:val="single" w:sz="6" w:space="0" w:color="AD9E87"/>
              <w:right w:val="single" w:sz="6" w:space="0" w:color="AD9E87"/>
            </w:tcBorders>
          </w:tcPr>
          <w:p w14:paraId="7EEC897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w:t>
            </w:r>
          </w:p>
        </w:tc>
        <w:tc>
          <w:tcPr>
            <w:tcW w:w="5396" w:type="dxa"/>
            <w:tcBorders>
              <w:top w:val="single" w:sz="6" w:space="0" w:color="AD9E87"/>
              <w:left w:val="single" w:sz="6" w:space="0" w:color="AD9E87"/>
              <w:bottom w:val="single" w:sz="6" w:space="0" w:color="AD9E87"/>
              <w:right w:val="single" w:sz="6" w:space="0" w:color="AD9E87"/>
            </w:tcBorders>
          </w:tcPr>
          <w:p w14:paraId="5362C1B2"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Integrate the nursing process when supervising the work of allied health care team members.</w:t>
            </w:r>
          </w:p>
        </w:tc>
        <w:tc>
          <w:tcPr>
            <w:tcW w:w="1506" w:type="dxa"/>
            <w:tcBorders>
              <w:top w:val="single" w:sz="6" w:space="0" w:color="AD9E87"/>
              <w:left w:val="single" w:sz="6" w:space="0" w:color="AD9E87"/>
              <w:bottom w:val="single" w:sz="6" w:space="0" w:color="AD9E87"/>
              <w:right w:val="single" w:sz="6" w:space="0" w:color="AD9E87"/>
            </w:tcBorders>
          </w:tcPr>
          <w:p w14:paraId="0EADA24F"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6385F9B"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Complex Response</w:t>
            </w:r>
          </w:p>
        </w:tc>
      </w:tr>
      <w:tr w:rsidR="00D4494F" w:rsidRPr="00DD526A" w14:paraId="5C289738" w14:textId="77777777" w:rsidTr="00FF7D57">
        <w:tc>
          <w:tcPr>
            <w:tcW w:w="799" w:type="dxa"/>
            <w:tcBorders>
              <w:top w:val="single" w:sz="6" w:space="0" w:color="AD9E87"/>
              <w:left w:val="single" w:sz="6" w:space="0" w:color="AD9E87"/>
              <w:bottom w:val="single" w:sz="6" w:space="0" w:color="AD9E87"/>
              <w:right w:val="single" w:sz="6" w:space="0" w:color="AD9E87"/>
            </w:tcBorders>
          </w:tcPr>
          <w:p w14:paraId="61DC31E0"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2</w:t>
            </w:r>
          </w:p>
        </w:tc>
        <w:tc>
          <w:tcPr>
            <w:tcW w:w="5396" w:type="dxa"/>
            <w:tcBorders>
              <w:top w:val="single" w:sz="6" w:space="0" w:color="AD9E87"/>
              <w:left w:val="single" w:sz="6" w:space="0" w:color="AD9E87"/>
              <w:bottom w:val="single" w:sz="6" w:space="0" w:color="AD9E87"/>
              <w:right w:val="single" w:sz="6" w:space="0" w:color="AD9E87"/>
            </w:tcBorders>
          </w:tcPr>
          <w:p w14:paraId="57723C1C"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evaluation of documentation by team members.</w:t>
            </w:r>
          </w:p>
        </w:tc>
        <w:tc>
          <w:tcPr>
            <w:tcW w:w="1506" w:type="dxa"/>
            <w:tcBorders>
              <w:top w:val="single" w:sz="6" w:space="0" w:color="AD9E87"/>
              <w:left w:val="single" w:sz="6" w:space="0" w:color="AD9E87"/>
              <w:bottom w:val="single" w:sz="6" w:space="0" w:color="AD9E87"/>
              <w:right w:val="single" w:sz="6" w:space="0" w:color="AD9E87"/>
            </w:tcBorders>
          </w:tcPr>
          <w:p w14:paraId="5478E0E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C59CD5F"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734C3480" w14:textId="77777777" w:rsidTr="00FF7D57">
        <w:tc>
          <w:tcPr>
            <w:tcW w:w="799" w:type="dxa"/>
            <w:tcBorders>
              <w:top w:val="single" w:sz="6" w:space="0" w:color="AD9E87"/>
              <w:left w:val="single" w:sz="6" w:space="0" w:color="AD9E87"/>
              <w:bottom w:val="single" w:sz="6" w:space="0" w:color="AD9E87"/>
              <w:right w:val="single" w:sz="6" w:space="0" w:color="AD9E87"/>
            </w:tcBorders>
          </w:tcPr>
          <w:p w14:paraId="1C3E13CA"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3</w:t>
            </w:r>
          </w:p>
        </w:tc>
        <w:tc>
          <w:tcPr>
            <w:tcW w:w="5396" w:type="dxa"/>
            <w:tcBorders>
              <w:top w:val="single" w:sz="6" w:space="0" w:color="AD9E87"/>
              <w:left w:val="single" w:sz="6" w:space="0" w:color="AD9E87"/>
              <w:bottom w:val="single" w:sz="6" w:space="0" w:color="AD9E87"/>
              <w:right w:val="single" w:sz="6" w:space="0" w:color="AD9E87"/>
            </w:tcBorders>
          </w:tcPr>
          <w:p w14:paraId="1489FB0F"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an understanding of the connections between planning, implementing, and evaluating client care.</w:t>
            </w:r>
          </w:p>
        </w:tc>
        <w:tc>
          <w:tcPr>
            <w:tcW w:w="1506" w:type="dxa"/>
            <w:tcBorders>
              <w:top w:val="single" w:sz="6" w:space="0" w:color="AD9E87"/>
              <w:left w:val="single" w:sz="6" w:space="0" w:color="AD9E87"/>
              <w:bottom w:val="single" w:sz="6" w:space="0" w:color="AD9E87"/>
              <w:right w:val="single" w:sz="6" w:space="0" w:color="AD9E87"/>
            </w:tcBorders>
          </w:tcPr>
          <w:p w14:paraId="0C713DA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6F56E2EB"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3AC52DF8" w14:textId="77777777" w:rsidTr="00FF7D57">
        <w:tc>
          <w:tcPr>
            <w:tcW w:w="799" w:type="dxa"/>
            <w:tcBorders>
              <w:top w:val="single" w:sz="6" w:space="0" w:color="AD9E87"/>
              <w:left w:val="single" w:sz="6" w:space="0" w:color="AD9E87"/>
              <w:bottom w:val="single" w:sz="6" w:space="0" w:color="AD9E87"/>
              <w:right w:val="single" w:sz="6" w:space="0" w:color="AD9E87"/>
            </w:tcBorders>
          </w:tcPr>
          <w:p w14:paraId="4D86F854"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4</w:t>
            </w:r>
          </w:p>
        </w:tc>
        <w:tc>
          <w:tcPr>
            <w:tcW w:w="5396" w:type="dxa"/>
            <w:tcBorders>
              <w:top w:val="single" w:sz="6" w:space="0" w:color="AD9E87"/>
              <w:left w:val="single" w:sz="6" w:space="0" w:color="AD9E87"/>
              <w:bottom w:val="single" w:sz="6" w:space="0" w:color="AD9E87"/>
              <w:right w:val="single" w:sz="6" w:space="0" w:color="AD9E87"/>
            </w:tcBorders>
          </w:tcPr>
          <w:p w14:paraId="4DF182A9"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differentiation between thinking and critical thinking.</w:t>
            </w:r>
          </w:p>
        </w:tc>
        <w:tc>
          <w:tcPr>
            <w:tcW w:w="1506" w:type="dxa"/>
            <w:tcBorders>
              <w:top w:val="single" w:sz="6" w:space="0" w:color="AD9E87"/>
              <w:left w:val="single" w:sz="6" w:space="0" w:color="AD9E87"/>
              <w:bottom w:val="single" w:sz="6" w:space="0" w:color="AD9E87"/>
              <w:right w:val="single" w:sz="6" w:space="0" w:color="AD9E87"/>
            </w:tcBorders>
          </w:tcPr>
          <w:p w14:paraId="452E668F"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20215BA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6F0D1504" w14:textId="77777777" w:rsidTr="00FF7D57">
        <w:tc>
          <w:tcPr>
            <w:tcW w:w="799" w:type="dxa"/>
            <w:tcBorders>
              <w:top w:val="single" w:sz="6" w:space="0" w:color="AD9E87"/>
              <w:left w:val="single" w:sz="6" w:space="0" w:color="AD9E87"/>
              <w:bottom w:val="single" w:sz="6" w:space="0" w:color="AD9E87"/>
              <w:right w:val="single" w:sz="6" w:space="0" w:color="AD9E87"/>
            </w:tcBorders>
          </w:tcPr>
          <w:p w14:paraId="39814DF3"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5</w:t>
            </w:r>
          </w:p>
        </w:tc>
        <w:tc>
          <w:tcPr>
            <w:tcW w:w="5396" w:type="dxa"/>
            <w:tcBorders>
              <w:top w:val="single" w:sz="6" w:space="0" w:color="AD9E87"/>
              <w:left w:val="single" w:sz="6" w:space="0" w:color="AD9E87"/>
              <w:bottom w:val="single" w:sz="6" w:space="0" w:color="AD9E87"/>
              <w:right w:val="single" w:sz="6" w:space="0" w:color="AD9E87"/>
            </w:tcBorders>
          </w:tcPr>
          <w:p w14:paraId="3098285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ability to collect data.</w:t>
            </w:r>
          </w:p>
        </w:tc>
        <w:tc>
          <w:tcPr>
            <w:tcW w:w="1506" w:type="dxa"/>
            <w:tcBorders>
              <w:top w:val="single" w:sz="6" w:space="0" w:color="AD9E87"/>
              <w:left w:val="single" w:sz="6" w:space="0" w:color="AD9E87"/>
              <w:bottom w:val="single" w:sz="6" w:space="0" w:color="AD9E87"/>
              <w:right w:val="single" w:sz="6" w:space="0" w:color="AD9E87"/>
            </w:tcBorders>
          </w:tcPr>
          <w:p w14:paraId="58513D64"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FAD1BB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7CE23E70" w14:textId="77777777" w:rsidTr="00FF7D57">
        <w:tc>
          <w:tcPr>
            <w:tcW w:w="799" w:type="dxa"/>
            <w:tcBorders>
              <w:top w:val="single" w:sz="6" w:space="0" w:color="AD9E87"/>
              <w:left w:val="single" w:sz="6" w:space="0" w:color="AD9E87"/>
              <w:bottom w:val="single" w:sz="6" w:space="0" w:color="AD9E87"/>
              <w:right w:val="single" w:sz="6" w:space="0" w:color="AD9E87"/>
            </w:tcBorders>
          </w:tcPr>
          <w:p w14:paraId="63EC3CFA"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6</w:t>
            </w:r>
          </w:p>
        </w:tc>
        <w:tc>
          <w:tcPr>
            <w:tcW w:w="5396" w:type="dxa"/>
            <w:tcBorders>
              <w:top w:val="single" w:sz="6" w:space="0" w:color="AD9E87"/>
              <w:left w:val="single" w:sz="6" w:space="0" w:color="AD9E87"/>
              <w:bottom w:val="single" w:sz="6" w:space="0" w:color="AD9E87"/>
              <w:right w:val="single" w:sz="6" w:space="0" w:color="AD9E87"/>
            </w:tcBorders>
          </w:tcPr>
          <w:p w14:paraId="78EC2CD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Establish a nursing diagnosis appropriate for client problems.</w:t>
            </w:r>
          </w:p>
        </w:tc>
        <w:tc>
          <w:tcPr>
            <w:tcW w:w="1506" w:type="dxa"/>
            <w:tcBorders>
              <w:top w:val="single" w:sz="6" w:space="0" w:color="AD9E87"/>
              <w:left w:val="single" w:sz="6" w:space="0" w:color="AD9E87"/>
              <w:bottom w:val="single" w:sz="6" w:space="0" w:color="AD9E87"/>
              <w:right w:val="single" w:sz="6" w:space="0" w:color="AD9E87"/>
            </w:tcBorders>
          </w:tcPr>
          <w:p w14:paraId="1781352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52E02B19"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2850178E" w14:textId="77777777" w:rsidTr="00FF7D57">
        <w:tc>
          <w:tcPr>
            <w:tcW w:w="799" w:type="dxa"/>
            <w:tcBorders>
              <w:top w:val="single" w:sz="6" w:space="0" w:color="AD9E87"/>
              <w:left w:val="single" w:sz="6" w:space="0" w:color="AD9E87"/>
              <w:bottom w:val="single" w:sz="6" w:space="0" w:color="AD9E87"/>
              <w:right w:val="single" w:sz="6" w:space="0" w:color="AD9E87"/>
            </w:tcBorders>
          </w:tcPr>
          <w:p w14:paraId="0E823F29"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lastRenderedPageBreak/>
              <w:t>7</w:t>
            </w:r>
          </w:p>
        </w:tc>
        <w:tc>
          <w:tcPr>
            <w:tcW w:w="5396" w:type="dxa"/>
            <w:tcBorders>
              <w:top w:val="single" w:sz="6" w:space="0" w:color="AD9E87"/>
              <w:left w:val="single" w:sz="6" w:space="0" w:color="AD9E87"/>
              <w:bottom w:val="single" w:sz="6" w:space="0" w:color="AD9E87"/>
              <w:right w:val="single" w:sz="6" w:space="0" w:color="AD9E87"/>
            </w:tcBorders>
          </w:tcPr>
          <w:p w14:paraId="35BDADBC"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Integrate priorities for care in a complex client situation.</w:t>
            </w:r>
          </w:p>
        </w:tc>
        <w:tc>
          <w:tcPr>
            <w:tcW w:w="1506" w:type="dxa"/>
            <w:tcBorders>
              <w:top w:val="single" w:sz="6" w:space="0" w:color="AD9E87"/>
              <w:left w:val="single" w:sz="6" w:space="0" w:color="AD9E87"/>
              <w:bottom w:val="single" w:sz="6" w:space="0" w:color="AD9E87"/>
              <w:right w:val="single" w:sz="6" w:space="0" w:color="AD9E87"/>
            </w:tcBorders>
          </w:tcPr>
          <w:p w14:paraId="48BED4B8"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5BF3855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Complex Response</w:t>
            </w:r>
          </w:p>
        </w:tc>
      </w:tr>
      <w:tr w:rsidR="00D4494F" w:rsidRPr="00DD526A" w14:paraId="237443D7" w14:textId="77777777" w:rsidTr="00FF7D57">
        <w:tc>
          <w:tcPr>
            <w:tcW w:w="799" w:type="dxa"/>
            <w:tcBorders>
              <w:top w:val="single" w:sz="6" w:space="0" w:color="AD9E87"/>
              <w:left w:val="single" w:sz="6" w:space="0" w:color="AD9E87"/>
              <w:bottom w:val="single" w:sz="6" w:space="0" w:color="AD9E87"/>
              <w:right w:val="single" w:sz="6" w:space="0" w:color="AD9E87"/>
            </w:tcBorders>
          </w:tcPr>
          <w:p w14:paraId="23A4631A"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8</w:t>
            </w:r>
          </w:p>
        </w:tc>
        <w:tc>
          <w:tcPr>
            <w:tcW w:w="5396" w:type="dxa"/>
            <w:tcBorders>
              <w:top w:val="single" w:sz="6" w:space="0" w:color="AD9E87"/>
              <w:left w:val="single" w:sz="6" w:space="0" w:color="AD9E87"/>
              <w:bottom w:val="single" w:sz="6" w:space="0" w:color="AD9E87"/>
              <w:right w:val="single" w:sz="6" w:space="0" w:color="AD9E87"/>
            </w:tcBorders>
          </w:tcPr>
          <w:p w14:paraId="747A9EFB"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Establish why effective interpersonal and communication skills are essential to critical thinking.</w:t>
            </w:r>
          </w:p>
        </w:tc>
        <w:tc>
          <w:tcPr>
            <w:tcW w:w="1506" w:type="dxa"/>
            <w:tcBorders>
              <w:top w:val="single" w:sz="6" w:space="0" w:color="AD9E87"/>
              <w:left w:val="single" w:sz="6" w:space="0" w:color="AD9E87"/>
              <w:bottom w:val="single" w:sz="6" w:space="0" w:color="AD9E87"/>
              <w:right w:val="single" w:sz="6" w:space="0" w:color="AD9E87"/>
            </w:tcBorders>
          </w:tcPr>
          <w:p w14:paraId="1F31E86A"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58ADED4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bl>
    <w:p w14:paraId="7231F363" w14:textId="77777777" w:rsidR="00DD526A" w:rsidRPr="00DD526A" w:rsidRDefault="00DD526A" w:rsidP="00DD526A"/>
    <w:p w14:paraId="01531EAB" w14:textId="77777777" w:rsidR="00D4494F" w:rsidRPr="00DD526A" w:rsidRDefault="00D4494F" w:rsidP="00D4494F">
      <w:pPr>
        <w:pStyle w:val="Heading3"/>
        <w:rPr>
          <w:rFonts w:asciiTheme="minorHAnsi" w:hAnsiTheme="minorHAnsi" w:cstheme="minorHAnsi"/>
          <w:b/>
          <w:snapToGrid/>
        </w:rPr>
      </w:pPr>
      <w:r>
        <w:t>Supervisory Skills</w:t>
      </w:r>
    </w:p>
    <w:tbl>
      <w:tblPr>
        <w:tblStyle w:val="TableGrid1"/>
        <w:tblW w:w="9300" w:type="dxa"/>
        <w:tblLook w:val="04A0" w:firstRow="1" w:lastRow="0" w:firstColumn="1" w:lastColumn="0" w:noHBand="0" w:noVBand="1"/>
        <w:tblCaption w:val="1.  Nursing Care Associated with the Cardiovascular System"/>
        <w:tblDescription w:val="This table lists learning outcomes associated with the cardiovascular system"/>
      </w:tblPr>
      <w:tblGrid>
        <w:gridCol w:w="799"/>
        <w:gridCol w:w="5396"/>
        <w:gridCol w:w="1506"/>
        <w:gridCol w:w="1599"/>
      </w:tblGrid>
      <w:tr w:rsidR="00D4494F" w:rsidRPr="00DD526A" w14:paraId="63F02E58" w14:textId="77777777" w:rsidTr="00D4494F">
        <w:trPr>
          <w:cantSplit/>
          <w:tblHeader/>
        </w:trPr>
        <w:tc>
          <w:tcPr>
            <w:tcW w:w="799" w:type="dxa"/>
            <w:hideMark/>
          </w:tcPr>
          <w:p w14:paraId="6CCC49C7"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Order</w:t>
            </w:r>
          </w:p>
        </w:tc>
        <w:tc>
          <w:tcPr>
            <w:tcW w:w="5396" w:type="dxa"/>
            <w:hideMark/>
          </w:tcPr>
          <w:p w14:paraId="74375851"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Description</w:t>
            </w:r>
          </w:p>
        </w:tc>
        <w:tc>
          <w:tcPr>
            <w:tcW w:w="1506" w:type="dxa"/>
            <w:hideMark/>
          </w:tcPr>
          <w:p w14:paraId="0A441EEE"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Learning Domain</w:t>
            </w:r>
          </w:p>
        </w:tc>
        <w:tc>
          <w:tcPr>
            <w:tcW w:w="1599" w:type="dxa"/>
            <w:hideMark/>
          </w:tcPr>
          <w:p w14:paraId="72633B8B"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Level of Learning</w:t>
            </w:r>
          </w:p>
        </w:tc>
      </w:tr>
      <w:tr w:rsidR="00D4494F" w:rsidRPr="00DD526A" w14:paraId="3E9827FE" w14:textId="77777777" w:rsidTr="00D4494F">
        <w:tc>
          <w:tcPr>
            <w:tcW w:w="799" w:type="dxa"/>
            <w:tcBorders>
              <w:top w:val="single" w:sz="6" w:space="0" w:color="AD9E87"/>
              <w:left w:val="single" w:sz="6" w:space="0" w:color="AD9E87"/>
              <w:bottom w:val="single" w:sz="6" w:space="0" w:color="AD9E87"/>
              <w:right w:val="single" w:sz="6" w:space="0" w:color="AD9E87"/>
            </w:tcBorders>
          </w:tcPr>
          <w:p w14:paraId="102EC0B6"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w:t>
            </w:r>
          </w:p>
        </w:tc>
        <w:tc>
          <w:tcPr>
            <w:tcW w:w="5396" w:type="dxa"/>
            <w:tcBorders>
              <w:top w:val="single" w:sz="6" w:space="0" w:color="AD9E87"/>
              <w:left w:val="single" w:sz="6" w:space="0" w:color="AD9E87"/>
              <w:bottom w:val="single" w:sz="6" w:space="0" w:color="AD9E87"/>
              <w:right w:val="single" w:sz="6" w:space="0" w:color="AD9E87"/>
            </w:tcBorders>
          </w:tcPr>
          <w:p w14:paraId="6CA3B851"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planning care for a designated group of clients during a given shift.</w:t>
            </w:r>
          </w:p>
        </w:tc>
        <w:tc>
          <w:tcPr>
            <w:tcW w:w="1506" w:type="dxa"/>
            <w:tcBorders>
              <w:top w:val="single" w:sz="6" w:space="0" w:color="AD9E87"/>
              <w:left w:val="single" w:sz="6" w:space="0" w:color="AD9E87"/>
              <w:bottom w:val="single" w:sz="6" w:space="0" w:color="AD9E87"/>
              <w:right w:val="single" w:sz="6" w:space="0" w:color="AD9E87"/>
            </w:tcBorders>
          </w:tcPr>
          <w:p w14:paraId="5FE2F016"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2021752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0CE90E65" w14:textId="77777777" w:rsidTr="00D4494F">
        <w:tc>
          <w:tcPr>
            <w:tcW w:w="799" w:type="dxa"/>
            <w:tcBorders>
              <w:top w:val="single" w:sz="6" w:space="0" w:color="AD9E87"/>
              <w:left w:val="single" w:sz="6" w:space="0" w:color="AD9E87"/>
              <w:bottom w:val="single" w:sz="6" w:space="0" w:color="AD9E87"/>
              <w:right w:val="single" w:sz="6" w:space="0" w:color="AD9E87"/>
            </w:tcBorders>
          </w:tcPr>
          <w:p w14:paraId="6E43186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2</w:t>
            </w:r>
          </w:p>
        </w:tc>
        <w:tc>
          <w:tcPr>
            <w:tcW w:w="5396" w:type="dxa"/>
            <w:tcBorders>
              <w:top w:val="single" w:sz="6" w:space="0" w:color="AD9E87"/>
              <w:left w:val="single" w:sz="6" w:space="0" w:color="AD9E87"/>
              <w:bottom w:val="single" w:sz="6" w:space="0" w:color="AD9E87"/>
              <w:right w:val="single" w:sz="6" w:space="0" w:color="AD9E87"/>
            </w:tcBorders>
          </w:tcPr>
          <w:p w14:paraId="1F0C458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Implement care for a designated group of clients during a given shift.</w:t>
            </w:r>
          </w:p>
        </w:tc>
        <w:tc>
          <w:tcPr>
            <w:tcW w:w="1506" w:type="dxa"/>
            <w:tcBorders>
              <w:top w:val="single" w:sz="6" w:space="0" w:color="AD9E87"/>
              <w:left w:val="single" w:sz="6" w:space="0" w:color="AD9E87"/>
              <w:bottom w:val="single" w:sz="6" w:space="0" w:color="AD9E87"/>
              <w:right w:val="single" w:sz="6" w:space="0" w:color="AD9E87"/>
            </w:tcBorders>
          </w:tcPr>
          <w:p w14:paraId="34D3BCFC"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A05D5D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Mechanism</w:t>
            </w:r>
          </w:p>
        </w:tc>
      </w:tr>
      <w:tr w:rsidR="00D4494F" w:rsidRPr="00DD526A" w14:paraId="4C4E5A9A" w14:textId="77777777" w:rsidTr="00D4494F">
        <w:tc>
          <w:tcPr>
            <w:tcW w:w="799" w:type="dxa"/>
            <w:tcBorders>
              <w:top w:val="single" w:sz="6" w:space="0" w:color="AD9E87"/>
              <w:left w:val="single" w:sz="6" w:space="0" w:color="AD9E87"/>
              <w:bottom w:val="single" w:sz="6" w:space="0" w:color="AD9E87"/>
              <w:right w:val="single" w:sz="6" w:space="0" w:color="AD9E87"/>
            </w:tcBorders>
          </w:tcPr>
          <w:p w14:paraId="63D9ED24"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3</w:t>
            </w:r>
          </w:p>
        </w:tc>
        <w:tc>
          <w:tcPr>
            <w:tcW w:w="5396" w:type="dxa"/>
            <w:tcBorders>
              <w:top w:val="single" w:sz="6" w:space="0" w:color="AD9E87"/>
              <w:left w:val="single" w:sz="6" w:space="0" w:color="AD9E87"/>
              <w:bottom w:val="single" w:sz="6" w:space="0" w:color="AD9E87"/>
              <w:right w:val="single" w:sz="6" w:space="0" w:color="AD9E87"/>
            </w:tcBorders>
          </w:tcPr>
          <w:p w14:paraId="3A6B5D9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Perform delegation of a balance of duties and tasks to team members according to their skill levels.</w:t>
            </w:r>
          </w:p>
        </w:tc>
        <w:tc>
          <w:tcPr>
            <w:tcW w:w="1506" w:type="dxa"/>
            <w:tcBorders>
              <w:top w:val="single" w:sz="6" w:space="0" w:color="AD9E87"/>
              <w:left w:val="single" w:sz="6" w:space="0" w:color="AD9E87"/>
              <w:bottom w:val="single" w:sz="6" w:space="0" w:color="AD9E87"/>
              <w:right w:val="single" w:sz="6" w:space="0" w:color="AD9E87"/>
            </w:tcBorders>
          </w:tcPr>
          <w:p w14:paraId="43F31A3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6041831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5B8F63A2" w14:textId="77777777" w:rsidTr="00D4494F">
        <w:tc>
          <w:tcPr>
            <w:tcW w:w="799" w:type="dxa"/>
            <w:tcBorders>
              <w:top w:val="single" w:sz="6" w:space="0" w:color="AD9E87"/>
              <w:left w:val="single" w:sz="6" w:space="0" w:color="AD9E87"/>
              <w:bottom w:val="single" w:sz="6" w:space="0" w:color="AD9E87"/>
              <w:right w:val="single" w:sz="6" w:space="0" w:color="AD9E87"/>
            </w:tcBorders>
          </w:tcPr>
          <w:p w14:paraId="74F6929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4</w:t>
            </w:r>
          </w:p>
        </w:tc>
        <w:tc>
          <w:tcPr>
            <w:tcW w:w="5396" w:type="dxa"/>
            <w:tcBorders>
              <w:top w:val="single" w:sz="6" w:space="0" w:color="AD9E87"/>
              <w:left w:val="single" w:sz="6" w:space="0" w:color="AD9E87"/>
              <w:bottom w:val="single" w:sz="6" w:space="0" w:color="AD9E87"/>
              <w:right w:val="single" w:sz="6" w:space="0" w:color="AD9E87"/>
            </w:tcBorders>
          </w:tcPr>
          <w:p w14:paraId="3262CA74"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maintaining open lines of communication with clients, co-workers, physicians, and other health team members.</w:t>
            </w:r>
          </w:p>
        </w:tc>
        <w:tc>
          <w:tcPr>
            <w:tcW w:w="1506" w:type="dxa"/>
            <w:tcBorders>
              <w:top w:val="single" w:sz="6" w:space="0" w:color="AD9E87"/>
              <w:left w:val="single" w:sz="6" w:space="0" w:color="AD9E87"/>
              <w:bottom w:val="single" w:sz="6" w:space="0" w:color="AD9E87"/>
              <w:right w:val="single" w:sz="6" w:space="0" w:color="AD9E87"/>
            </w:tcBorders>
          </w:tcPr>
          <w:p w14:paraId="12FD9A16"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260CFE9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1DCF77FF" w14:textId="77777777" w:rsidTr="00D4494F">
        <w:tc>
          <w:tcPr>
            <w:tcW w:w="799" w:type="dxa"/>
            <w:tcBorders>
              <w:top w:val="single" w:sz="6" w:space="0" w:color="AD9E87"/>
              <w:left w:val="single" w:sz="6" w:space="0" w:color="AD9E87"/>
              <w:bottom w:val="single" w:sz="6" w:space="0" w:color="AD9E87"/>
              <w:right w:val="single" w:sz="6" w:space="0" w:color="AD9E87"/>
            </w:tcBorders>
          </w:tcPr>
          <w:p w14:paraId="26EE1EF6"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5</w:t>
            </w:r>
          </w:p>
        </w:tc>
        <w:tc>
          <w:tcPr>
            <w:tcW w:w="5396" w:type="dxa"/>
            <w:tcBorders>
              <w:top w:val="single" w:sz="6" w:space="0" w:color="AD9E87"/>
              <w:left w:val="single" w:sz="6" w:space="0" w:color="AD9E87"/>
              <w:bottom w:val="single" w:sz="6" w:space="0" w:color="AD9E87"/>
              <w:right w:val="single" w:sz="6" w:space="0" w:color="AD9E87"/>
            </w:tcBorders>
          </w:tcPr>
          <w:p w14:paraId="1826866E"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positive relationships with co-workers.</w:t>
            </w:r>
          </w:p>
        </w:tc>
        <w:tc>
          <w:tcPr>
            <w:tcW w:w="1506" w:type="dxa"/>
            <w:tcBorders>
              <w:top w:val="single" w:sz="6" w:space="0" w:color="AD9E87"/>
              <w:left w:val="single" w:sz="6" w:space="0" w:color="AD9E87"/>
              <w:bottom w:val="single" w:sz="6" w:space="0" w:color="AD9E87"/>
              <w:right w:val="single" w:sz="6" w:space="0" w:color="AD9E87"/>
            </w:tcBorders>
          </w:tcPr>
          <w:p w14:paraId="18FFF33E"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2E235DBA"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57147837" w14:textId="77777777" w:rsidTr="00D4494F">
        <w:tc>
          <w:tcPr>
            <w:tcW w:w="799" w:type="dxa"/>
            <w:tcBorders>
              <w:top w:val="single" w:sz="6" w:space="0" w:color="AD9E87"/>
              <w:left w:val="single" w:sz="6" w:space="0" w:color="AD9E87"/>
              <w:bottom w:val="single" w:sz="6" w:space="0" w:color="AD9E87"/>
              <w:right w:val="single" w:sz="6" w:space="0" w:color="AD9E87"/>
            </w:tcBorders>
          </w:tcPr>
          <w:p w14:paraId="3B3B39CB"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6</w:t>
            </w:r>
          </w:p>
        </w:tc>
        <w:tc>
          <w:tcPr>
            <w:tcW w:w="5396" w:type="dxa"/>
            <w:tcBorders>
              <w:top w:val="single" w:sz="6" w:space="0" w:color="AD9E87"/>
              <w:left w:val="single" w:sz="6" w:space="0" w:color="AD9E87"/>
              <w:bottom w:val="single" w:sz="6" w:space="0" w:color="AD9E87"/>
              <w:right w:val="single" w:sz="6" w:space="0" w:color="AD9E87"/>
            </w:tcBorders>
          </w:tcPr>
          <w:p w14:paraId="6A24F78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constructive, private communication with team members on areas of concern.</w:t>
            </w:r>
          </w:p>
        </w:tc>
        <w:tc>
          <w:tcPr>
            <w:tcW w:w="1506" w:type="dxa"/>
            <w:tcBorders>
              <w:top w:val="single" w:sz="6" w:space="0" w:color="AD9E87"/>
              <w:left w:val="single" w:sz="6" w:space="0" w:color="AD9E87"/>
              <w:bottom w:val="single" w:sz="6" w:space="0" w:color="AD9E87"/>
              <w:right w:val="single" w:sz="6" w:space="0" w:color="AD9E87"/>
            </w:tcBorders>
          </w:tcPr>
          <w:p w14:paraId="27384378"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4811522"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44001F0D" w14:textId="77777777" w:rsidTr="00D4494F">
        <w:tc>
          <w:tcPr>
            <w:tcW w:w="799" w:type="dxa"/>
            <w:tcBorders>
              <w:top w:val="single" w:sz="6" w:space="0" w:color="AD9E87"/>
              <w:left w:val="single" w:sz="6" w:space="0" w:color="AD9E87"/>
              <w:bottom w:val="single" w:sz="6" w:space="0" w:color="AD9E87"/>
              <w:right w:val="single" w:sz="6" w:space="0" w:color="AD9E87"/>
            </w:tcBorders>
          </w:tcPr>
          <w:p w14:paraId="4754BF0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7</w:t>
            </w:r>
          </w:p>
        </w:tc>
        <w:tc>
          <w:tcPr>
            <w:tcW w:w="5396" w:type="dxa"/>
            <w:tcBorders>
              <w:top w:val="single" w:sz="6" w:space="0" w:color="AD9E87"/>
              <w:left w:val="single" w:sz="6" w:space="0" w:color="AD9E87"/>
              <w:bottom w:val="single" w:sz="6" w:space="0" w:color="AD9E87"/>
              <w:right w:val="single" w:sz="6" w:space="0" w:color="AD9E87"/>
            </w:tcBorders>
          </w:tcPr>
          <w:p w14:paraId="193162B6"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principles of work ethics.</w:t>
            </w:r>
          </w:p>
        </w:tc>
        <w:tc>
          <w:tcPr>
            <w:tcW w:w="1506" w:type="dxa"/>
            <w:tcBorders>
              <w:top w:val="single" w:sz="6" w:space="0" w:color="AD9E87"/>
              <w:left w:val="single" w:sz="6" w:space="0" w:color="AD9E87"/>
              <w:bottom w:val="single" w:sz="6" w:space="0" w:color="AD9E87"/>
              <w:right w:val="single" w:sz="6" w:space="0" w:color="AD9E87"/>
            </w:tcBorders>
          </w:tcPr>
          <w:p w14:paraId="16A49A90"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43CA53D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67AE02B9" w14:textId="77777777" w:rsidTr="00D4494F">
        <w:tc>
          <w:tcPr>
            <w:tcW w:w="799" w:type="dxa"/>
            <w:tcBorders>
              <w:top w:val="single" w:sz="6" w:space="0" w:color="AD9E87"/>
              <w:left w:val="single" w:sz="6" w:space="0" w:color="AD9E87"/>
              <w:bottom w:val="single" w:sz="6" w:space="0" w:color="AD9E87"/>
              <w:right w:val="single" w:sz="6" w:space="0" w:color="AD9E87"/>
            </w:tcBorders>
          </w:tcPr>
          <w:p w14:paraId="53B4006D"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8</w:t>
            </w:r>
          </w:p>
        </w:tc>
        <w:tc>
          <w:tcPr>
            <w:tcW w:w="5396" w:type="dxa"/>
            <w:tcBorders>
              <w:top w:val="single" w:sz="6" w:space="0" w:color="AD9E87"/>
              <w:left w:val="single" w:sz="6" w:space="0" w:color="AD9E87"/>
              <w:bottom w:val="single" w:sz="6" w:space="0" w:color="AD9E87"/>
              <w:right w:val="single" w:sz="6" w:space="0" w:color="AD9E87"/>
            </w:tcBorders>
          </w:tcPr>
          <w:p w14:paraId="3B81331C"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a positive working relationship with other team members.</w:t>
            </w:r>
          </w:p>
        </w:tc>
        <w:tc>
          <w:tcPr>
            <w:tcW w:w="1506" w:type="dxa"/>
            <w:tcBorders>
              <w:top w:val="single" w:sz="6" w:space="0" w:color="AD9E87"/>
              <w:left w:val="single" w:sz="6" w:space="0" w:color="AD9E87"/>
              <w:bottom w:val="single" w:sz="6" w:space="0" w:color="AD9E87"/>
              <w:right w:val="single" w:sz="6" w:space="0" w:color="AD9E87"/>
            </w:tcBorders>
          </w:tcPr>
          <w:p w14:paraId="6692870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1E52C07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120815F5" w14:textId="77777777" w:rsidTr="00D4494F">
        <w:tc>
          <w:tcPr>
            <w:tcW w:w="799" w:type="dxa"/>
            <w:tcBorders>
              <w:top w:val="single" w:sz="6" w:space="0" w:color="AD9E87"/>
              <w:left w:val="single" w:sz="6" w:space="0" w:color="AD9E87"/>
              <w:bottom w:val="single" w:sz="6" w:space="0" w:color="AD9E87"/>
              <w:right w:val="single" w:sz="6" w:space="0" w:color="AD9E87"/>
            </w:tcBorders>
          </w:tcPr>
          <w:p w14:paraId="19AB523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9</w:t>
            </w:r>
          </w:p>
        </w:tc>
        <w:tc>
          <w:tcPr>
            <w:tcW w:w="5396" w:type="dxa"/>
            <w:tcBorders>
              <w:top w:val="single" w:sz="6" w:space="0" w:color="AD9E87"/>
              <w:left w:val="single" w:sz="6" w:space="0" w:color="AD9E87"/>
              <w:bottom w:val="single" w:sz="6" w:space="0" w:color="AD9E87"/>
              <w:right w:val="single" w:sz="6" w:space="0" w:color="AD9E87"/>
            </w:tcBorders>
          </w:tcPr>
          <w:p w14:paraId="5C7DEE1B"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preparation of a resume utilizing professional format.</w:t>
            </w:r>
          </w:p>
        </w:tc>
        <w:tc>
          <w:tcPr>
            <w:tcW w:w="1506" w:type="dxa"/>
            <w:tcBorders>
              <w:top w:val="single" w:sz="6" w:space="0" w:color="AD9E87"/>
              <w:left w:val="single" w:sz="6" w:space="0" w:color="AD9E87"/>
              <w:bottom w:val="single" w:sz="6" w:space="0" w:color="AD9E87"/>
              <w:right w:val="single" w:sz="6" w:space="0" w:color="AD9E87"/>
            </w:tcBorders>
          </w:tcPr>
          <w:p w14:paraId="662471C0"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1F2CBAD4"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5B443056" w14:textId="77777777" w:rsidTr="00D4494F">
        <w:tc>
          <w:tcPr>
            <w:tcW w:w="799" w:type="dxa"/>
            <w:tcBorders>
              <w:top w:val="single" w:sz="6" w:space="0" w:color="AD9E87"/>
              <w:left w:val="single" w:sz="6" w:space="0" w:color="AD9E87"/>
              <w:bottom w:val="single" w:sz="6" w:space="0" w:color="AD9E87"/>
              <w:right w:val="single" w:sz="6" w:space="0" w:color="AD9E87"/>
            </w:tcBorders>
          </w:tcPr>
          <w:p w14:paraId="5B3F21A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10</w:t>
            </w:r>
          </w:p>
        </w:tc>
        <w:tc>
          <w:tcPr>
            <w:tcW w:w="5396" w:type="dxa"/>
            <w:tcBorders>
              <w:top w:val="single" w:sz="6" w:space="0" w:color="AD9E87"/>
              <w:left w:val="single" w:sz="6" w:space="0" w:color="AD9E87"/>
              <w:bottom w:val="single" w:sz="6" w:space="0" w:color="AD9E87"/>
              <w:right w:val="single" w:sz="6" w:space="0" w:color="AD9E87"/>
            </w:tcBorders>
          </w:tcPr>
          <w:p w14:paraId="1FFB1914"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writing a letter of application.</w:t>
            </w:r>
          </w:p>
        </w:tc>
        <w:tc>
          <w:tcPr>
            <w:tcW w:w="1506" w:type="dxa"/>
            <w:tcBorders>
              <w:top w:val="single" w:sz="6" w:space="0" w:color="AD9E87"/>
              <w:left w:val="single" w:sz="6" w:space="0" w:color="AD9E87"/>
              <w:bottom w:val="single" w:sz="6" w:space="0" w:color="AD9E87"/>
              <w:right w:val="single" w:sz="6" w:space="0" w:color="AD9E87"/>
            </w:tcBorders>
          </w:tcPr>
          <w:p w14:paraId="7EFDCF1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69FE490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1E656475" w14:textId="77777777" w:rsidTr="00D4494F">
        <w:tc>
          <w:tcPr>
            <w:tcW w:w="799" w:type="dxa"/>
            <w:tcBorders>
              <w:top w:val="single" w:sz="6" w:space="0" w:color="AD9E87"/>
              <w:left w:val="single" w:sz="6" w:space="0" w:color="AD9E87"/>
              <w:bottom w:val="single" w:sz="6" w:space="0" w:color="AD9E87"/>
              <w:right w:val="single" w:sz="6" w:space="0" w:color="AD9E87"/>
            </w:tcBorders>
          </w:tcPr>
          <w:p w14:paraId="61FF462E"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11</w:t>
            </w:r>
          </w:p>
        </w:tc>
        <w:tc>
          <w:tcPr>
            <w:tcW w:w="5396" w:type="dxa"/>
            <w:tcBorders>
              <w:top w:val="single" w:sz="6" w:space="0" w:color="AD9E87"/>
              <w:left w:val="single" w:sz="6" w:space="0" w:color="AD9E87"/>
              <w:bottom w:val="single" w:sz="6" w:space="0" w:color="AD9E87"/>
              <w:right w:val="single" w:sz="6" w:space="0" w:color="AD9E87"/>
            </w:tcBorders>
          </w:tcPr>
          <w:p w14:paraId="193444FB"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completing an employment application package.</w:t>
            </w:r>
          </w:p>
        </w:tc>
        <w:tc>
          <w:tcPr>
            <w:tcW w:w="1506" w:type="dxa"/>
            <w:tcBorders>
              <w:top w:val="single" w:sz="6" w:space="0" w:color="AD9E87"/>
              <w:left w:val="single" w:sz="6" w:space="0" w:color="AD9E87"/>
              <w:bottom w:val="single" w:sz="6" w:space="0" w:color="AD9E87"/>
              <w:right w:val="single" w:sz="6" w:space="0" w:color="AD9E87"/>
            </w:tcBorders>
          </w:tcPr>
          <w:p w14:paraId="054704B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108D78F1"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63C36331" w14:textId="77777777" w:rsidTr="00D4494F">
        <w:tc>
          <w:tcPr>
            <w:tcW w:w="799" w:type="dxa"/>
            <w:tcBorders>
              <w:top w:val="single" w:sz="6" w:space="0" w:color="AD9E87"/>
              <w:left w:val="single" w:sz="6" w:space="0" w:color="AD9E87"/>
              <w:bottom w:val="single" w:sz="6" w:space="0" w:color="AD9E87"/>
              <w:right w:val="single" w:sz="6" w:space="0" w:color="AD9E87"/>
            </w:tcBorders>
          </w:tcPr>
          <w:p w14:paraId="32CBAB1B"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12</w:t>
            </w:r>
          </w:p>
        </w:tc>
        <w:tc>
          <w:tcPr>
            <w:tcW w:w="5396" w:type="dxa"/>
            <w:tcBorders>
              <w:top w:val="single" w:sz="6" w:space="0" w:color="AD9E87"/>
              <w:left w:val="single" w:sz="6" w:space="0" w:color="AD9E87"/>
              <w:bottom w:val="single" w:sz="6" w:space="0" w:color="AD9E87"/>
              <w:right w:val="single" w:sz="6" w:space="0" w:color="AD9E87"/>
            </w:tcBorders>
          </w:tcPr>
          <w:p w14:paraId="4A6FF30A"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preparation for an employment interview.</w:t>
            </w:r>
          </w:p>
        </w:tc>
        <w:tc>
          <w:tcPr>
            <w:tcW w:w="1506" w:type="dxa"/>
            <w:tcBorders>
              <w:top w:val="single" w:sz="6" w:space="0" w:color="AD9E87"/>
              <w:left w:val="single" w:sz="6" w:space="0" w:color="AD9E87"/>
              <w:bottom w:val="single" w:sz="6" w:space="0" w:color="AD9E87"/>
              <w:right w:val="single" w:sz="6" w:space="0" w:color="AD9E87"/>
            </w:tcBorders>
          </w:tcPr>
          <w:p w14:paraId="43CBA45E"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766D8CE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2379A5B4" w14:textId="77777777" w:rsidTr="00D4494F">
        <w:tc>
          <w:tcPr>
            <w:tcW w:w="799" w:type="dxa"/>
            <w:tcBorders>
              <w:top w:val="single" w:sz="6" w:space="0" w:color="AD9E87"/>
              <w:left w:val="single" w:sz="6" w:space="0" w:color="AD9E87"/>
              <w:bottom w:val="single" w:sz="6" w:space="0" w:color="AD9E87"/>
              <w:right w:val="single" w:sz="6" w:space="0" w:color="AD9E87"/>
            </w:tcBorders>
          </w:tcPr>
          <w:p w14:paraId="59C13095"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13</w:t>
            </w:r>
          </w:p>
        </w:tc>
        <w:tc>
          <w:tcPr>
            <w:tcW w:w="5396" w:type="dxa"/>
            <w:tcBorders>
              <w:top w:val="single" w:sz="6" w:space="0" w:color="AD9E87"/>
              <w:left w:val="single" w:sz="6" w:space="0" w:color="AD9E87"/>
              <w:bottom w:val="single" w:sz="6" w:space="0" w:color="AD9E87"/>
              <w:right w:val="single" w:sz="6" w:space="0" w:color="AD9E87"/>
            </w:tcBorders>
          </w:tcPr>
          <w:p w14:paraId="63719F8A"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writing a thank you letter.</w:t>
            </w:r>
          </w:p>
        </w:tc>
        <w:tc>
          <w:tcPr>
            <w:tcW w:w="1506" w:type="dxa"/>
            <w:tcBorders>
              <w:top w:val="single" w:sz="6" w:space="0" w:color="AD9E87"/>
              <w:left w:val="single" w:sz="6" w:space="0" w:color="AD9E87"/>
              <w:bottom w:val="single" w:sz="6" w:space="0" w:color="AD9E87"/>
              <w:right w:val="single" w:sz="6" w:space="0" w:color="AD9E87"/>
            </w:tcBorders>
          </w:tcPr>
          <w:p w14:paraId="1902620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0B785C4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489F3739" w14:textId="77777777" w:rsidTr="00D4494F">
        <w:tc>
          <w:tcPr>
            <w:tcW w:w="799" w:type="dxa"/>
            <w:tcBorders>
              <w:top w:val="single" w:sz="6" w:space="0" w:color="AD9E87"/>
              <w:left w:val="single" w:sz="6" w:space="0" w:color="AD9E87"/>
              <w:bottom w:val="single" w:sz="6" w:space="0" w:color="AD9E87"/>
              <w:right w:val="single" w:sz="6" w:space="0" w:color="AD9E87"/>
            </w:tcBorders>
          </w:tcPr>
          <w:p w14:paraId="0CD6B8EB"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14</w:t>
            </w:r>
          </w:p>
        </w:tc>
        <w:tc>
          <w:tcPr>
            <w:tcW w:w="5396" w:type="dxa"/>
            <w:tcBorders>
              <w:top w:val="single" w:sz="6" w:space="0" w:color="AD9E87"/>
              <w:left w:val="single" w:sz="6" w:space="0" w:color="AD9E87"/>
              <w:bottom w:val="single" w:sz="6" w:space="0" w:color="AD9E87"/>
              <w:right w:val="single" w:sz="6" w:space="0" w:color="AD9E87"/>
            </w:tcBorders>
          </w:tcPr>
          <w:p w14:paraId="2480D0A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writing a letter of termination using correct procedures.</w:t>
            </w:r>
          </w:p>
        </w:tc>
        <w:tc>
          <w:tcPr>
            <w:tcW w:w="1506" w:type="dxa"/>
            <w:tcBorders>
              <w:top w:val="single" w:sz="6" w:space="0" w:color="AD9E87"/>
              <w:left w:val="single" w:sz="6" w:space="0" w:color="AD9E87"/>
              <w:bottom w:val="single" w:sz="6" w:space="0" w:color="AD9E87"/>
              <w:right w:val="single" w:sz="6" w:space="0" w:color="AD9E87"/>
            </w:tcBorders>
          </w:tcPr>
          <w:p w14:paraId="7CD0B8B4"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6E4ADA22"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5DA9ABF9" w14:textId="77777777" w:rsidTr="00D4494F">
        <w:tc>
          <w:tcPr>
            <w:tcW w:w="799" w:type="dxa"/>
            <w:tcBorders>
              <w:top w:val="single" w:sz="6" w:space="0" w:color="AD9E87"/>
              <w:left w:val="single" w:sz="6" w:space="0" w:color="AD9E87"/>
              <w:bottom w:val="single" w:sz="6" w:space="0" w:color="AD9E87"/>
              <w:right w:val="single" w:sz="6" w:space="0" w:color="AD9E87"/>
            </w:tcBorders>
          </w:tcPr>
          <w:p w14:paraId="1F165CB3"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15</w:t>
            </w:r>
          </w:p>
        </w:tc>
        <w:tc>
          <w:tcPr>
            <w:tcW w:w="5396" w:type="dxa"/>
            <w:tcBorders>
              <w:top w:val="single" w:sz="6" w:space="0" w:color="AD9E87"/>
              <w:left w:val="single" w:sz="6" w:space="0" w:color="AD9E87"/>
              <w:bottom w:val="single" w:sz="6" w:space="0" w:color="AD9E87"/>
              <w:right w:val="single" w:sz="6" w:space="0" w:color="AD9E87"/>
            </w:tcBorders>
          </w:tcPr>
          <w:p w14:paraId="37EF1472" w14:textId="3F98BC4C" w:rsidR="00D4494F" w:rsidRPr="00506875" w:rsidRDefault="005B4DE0" w:rsidP="00D4494F">
            <w:pPr>
              <w:widowControl/>
              <w:rPr>
                <w:rFonts w:asciiTheme="minorHAnsi" w:hAnsiTheme="minorHAnsi" w:cstheme="minorHAnsi"/>
                <w:snapToGrid/>
                <w:szCs w:val="24"/>
              </w:rPr>
            </w:pPr>
            <w:r>
              <w:rPr>
                <w:rFonts w:asciiTheme="minorHAnsi" w:hAnsiTheme="minorHAnsi" w:cstheme="minorHAnsi"/>
                <w:snapToGrid/>
                <w:szCs w:val="24"/>
              </w:rPr>
              <w:t>Participate</w:t>
            </w:r>
            <w:r w:rsidR="00D4494F" w:rsidRPr="00506875">
              <w:rPr>
                <w:rFonts w:asciiTheme="minorHAnsi" w:hAnsiTheme="minorHAnsi" w:cstheme="minorHAnsi"/>
                <w:snapToGrid/>
                <w:szCs w:val="24"/>
              </w:rPr>
              <w:t xml:space="preserve"> in comprehensive review processes to meet external regulatory standards.</w:t>
            </w:r>
          </w:p>
        </w:tc>
        <w:tc>
          <w:tcPr>
            <w:tcW w:w="1506" w:type="dxa"/>
            <w:tcBorders>
              <w:top w:val="single" w:sz="6" w:space="0" w:color="AD9E87"/>
              <w:left w:val="single" w:sz="6" w:space="0" w:color="AD9E87"/>
              <w:bottom w:val="single" w:sz="6" w:space="0" w:color="AD9E87"/>
              <w:right w:val="single" w:sz="6" w:space="0" w:color="AD9E87"/>
            </w:tcBorders>
          </w:tcPr>
          <w:p w14:paraId="69F035F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F5291A1"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Origination</w:t>
            </w:r>
          </w:p>
        </w:tc>
      </w:tr>
    </w:tbl>
    <w:p w14:paraId="51374B2B" w14:textId="77777777" w:rsidR="00D4494F" w:rsidRPr="00DD526A" w:rsidRDefault="00D4494F" w:rsidP="00D4494F"/>
    <w:p w14:paraId="514B970C" w14:textId="77777777" w:rsidR="00D4494F" w:rsidRPr="00DD526A" w:rsidRDefault="00D4494F" w:rsidP="00D4494F">
      <w:pPr>
        <w:pStyle w:val="Heading3"/>
        <w:rPr>
          <w:rFonts w:asciiTheme="minorHAnsi" w:hAnsiTheme="minorHAnsi" w:cstheme="minorHAnsi"/>
          <w:b/>
          <w:snapToGrid/>
        </w:rPr>
      </w:pPr>
      <w:r>
        <w:lastRenderedPageBreak/>
        <w:t>Client Education Methods</w:t>
      </w:r>
    </w:p>
    <w:tbl>
      <w:tblPr>
        <w:tblStyle w:val="TableGrid1"/>
        <w:tblW w:w="9300" w:type="dxa"/>
        <w:tblLook w:val="04A0" w:firstRow="1" w:lastRow="0" w:firstColumn="1" w:lastColumn="0" w:noHBand="0" w:noVBand="1"/>
        <w:tblCaption w:val="1.  Nursing Care Associated with the Cardiovascular System"/>
        <w:tblDescription w:val="This table lists learning outcomes associated with the cardiovascular system"/>
      </w:tblPr>
      <w:tblGrid>
        <w:gridCol w:w="799"/>
        <w:gridCol w:w="5396"/>
        <w:gridCol w:w="1506"/>
        <w:gridCol w:w="1599"/>
      </w:tblGrid>
      <w:tr w:rsidR="00D4494F" w:rsidRPr="00DD526A" w14:paraId="2F49B488" w14:textId="77777777" w:rsidTr="00D4494F">
        <w:trPr>
          <w:cantSplit/>
          <w:tblHeader/>
        </w:trPr>
        <w:tc>
          <w:tcPr>
            <w:tcW w:w="799" w:type="dxa"/>
            <w:hideMark/>
          </w:tcPr>
          <w:p w14:paraId="5BEE8CD0"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Order</w:t>
            </w:r>
          </w:p>
        </w:tc>
        <w:tc>
          <w:tcPr>
            <w:tcW w:w="5396" w:type="dxa"/>
            <w:hideMark/>
          </w:tcPr>
          <w:p w14:paraId="699CDF27"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Description</w:t>
            </w:r>
          </w:p>
        </w:tc>
        <w:tc>
          <w:tcPr>
            <w:tcW w:w="1506" w:type="dxa"/>
            <w:hideMark/>
          </w:tcPr>
          <w:p w14:paraId="4229C1F8"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Learning Domain</w:t>
            </w:r>
          </w:p>
        </w:tc>
        <w:tc>
          <w:tcPr>
            <w:tcW w:w="1599" w:type="dxa"/>
            <w:hideMark/>
          </w:tcPr>
          <w:p w14:paraId="57032906"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Level of Learning</w:t>
            </w:r>
          </w:p>
        </w:tc>
      </w:tr>
      <w:tr w:rsidR="00D4494F" w:rsidRPr="00DD526A" w14:paraId="32CF8045" w14:textId="77777777" w:rsidTr="00D4494F">
        <w:tc>
          <w:tcPr>
            <w:tcW w:w="799" w:type="dxa"/>
            <w:tcBorders>
              <w:top w:val="single" w:sz="6" w:space="0" w:color="AD9E87"/>
              <w:left w:val="single" w:sz="6" w:space="0" w:color="AD9E87"/>
              <w:bottom w:val="single" w:sz="6" w:space="0" w:color="AD9E87"/>
              <w:right w:val="single" w:sz="6" w:space="0" w:color="AD9E87"/>
            </w:tcBorders>
          </w:tcPr>
          <w:p w14:paraId="399F87B8"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1</w:t>
            </w:r>
          </w:p>
        </w:tc>
        <w:tc>
          <w:tcPr>
            <w:tcW w:w="5396" w:type="dxa"/>
            <w:tcBorders>
              <w:top w:val="single" w:sz="6" w:space="0" w:color="AD9E87"/>
              <w:left w:val="single" w:sz="6" w:space="0" w:color="AD9E87"/>
              <w:bottom w:val="single" w:sz="6" w:space="0" w:color="AD9E87"/>
              <w:right w:val="single" w:sz="6" w:space="0" w:color="AD9E87"/>
            </w:tcBorders>
          </w:tcPr>
          <w:p w14:paraId="38266E2B" w14:textId="0127D8A9"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 xml:space="preserve">Establish </w:t>
            </w:r>
            <w:r w:rsidR="005B4DE0" w:rsidRPr="00506875">
              <w:rPr>
                <w:rFonts w:asciiTheme="minorHAnsi" w:hAnsiTheme="minorHAnsi" w:cstheme="minorHAnsi"/>
                <w:snapToGrid/>
                <w:szCs w:val="24"/>
              </w:rPr>
              <w:t>client-learning</w:t>
            </w:r>
            <w:r w:rsidRPr="00506875">
              <w:rPr>
                <w:rFonts w:asciiTheme="minorHAnsi" w:hAnsiTheme="minorHAnsi" w:cstheme="minorHAnsi"/>
                <w:snapToGrid/>
                <w:szCs w:val="24"/>
              </w:rPr>
              <w:t xml:space="preserve"> needs.</w:t>
            </w:r>
          </w:p>
        </w:tc>
        <w:tc>
          <w:tcPr>
            <w:tcW w:w="1506" w:type="dxa"/>
            <w:tcBorders>
              <w:top w:val="single" w:sz="6" w:space="0" w:color="AD9E87"/>
              <w:left w:val="single" w:sz="6" w:space="0" w:color="AD9E87"/>
              <w:bottom w:val="single" w:sz="6" w:space="0" w:color="AD9E87"/>
              <w:right w:val="single" w:sz="6" w:space="0" w:color="AD9E87"/>
            </w:tcBorders>
          </w:tcPr>
          <w:p w14:paraId="355D36AC"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54073029"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69FE70F9" w14:textId="77777777" w:rsidTr="00D4494F">
        <w:tc>
          <w:tcPr>
            <w:tcW w:w="799" w:type="dxa"/>
            <w:tcBorders>
              <w:top w:val="single" w:sz="6" w:space="0" w:color="AD9E87"/>
              <w:left w:val="single" w:sz="6" w:space="0" w:color="AD9E87"/>
              <w:bottom w:val="single" w:sz="6" w:space="0" w:color="AD9E87"/>
              <w:right w:val="single" w:sz="6" w:space="0" w:color="AD9E87"/>
            </w:tcBorders>
          </w:tcPr>
          <w:p w14:paraId="5D7895B4"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2</w:t>
            </w:r>
          </w:p>
        </w:tc>
        <w:tc>
          <w:tcPr>
            <w:tcW w:w="5396" w:type="dxa"/>
            <w:tcBorders>
              <w:top w:val="single" w:sz="6" w:space="0" w:color="AD9E87"/>
              <w:left w:val="single" w:sz="6" w:space="0" w:color="AD9E87"/>
              <w:bottom w:val="single" w:sz="6" w:space="0" w:color="AD9E87"/>
              <w:right w:val="single" w:sz="6" w:space="0" w:color="AD9E87"/>
            </w:tcBorders>
          </w:tcPr>
          <w:p w14:paraId="761414E5"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Use learning styles appropriate for each client.</w:t>
            </w:r>
          </w:p>
        </w:tc>
        <w:tc>
          <w:tcPr>
            <w:tcW w:w="1506" w:type="dxa"/>
            <w:tcBorders>
              <w:top w:val="single" w:sz="6" w:space="0" w:color="AD9E87"/>
              <w:left w:val="single" w:sz="6" w:space="0" w:color="AD9E87"/>
              <w:bottom w:val="single" w:sz="6" w:space="0" w:color="AD9E87"/>
              <w:right w:val="single" w:sz="6" w:space="0" w:color="AD9E87"/>
            </w:tcBorders>
          </w:tcPr>
          <w:p w14:paraId="7B7294B7"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75C036AD"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Mechanism</w:t>
            </w:r>
          </w:p>
        </w:tc>
      </w:tr>
      <w:tr w:rsidR="00D4494F" w:rsidRPr="00DD526A" w14:paraId="57941FF7" w14:textId="77777777" w:rsidTr="00D4494F">
        <w:tc>
          <w:tcPr>
            <w:tcW w:w="799" w:type="dxa"/>
            <w:tcBorders>
              <w:top w:val="single" w:sz="6" w:space="0" w:color="AD9E87"/>
              <w:left w:val="single" w:sz="6" w:space="0" w:color="AD9E87"/>
              <w:bottom w:val="single" w:sz="6" w:space="0" w:color="AD9E87"/>
              <w:right w:val="single" w:sz="6" w:space="0" w:color="AD9E87"/>
            </w:tcBorders>
          </w:tcPr>
          <w:p w14:paraId="6140F079"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3</w:t>
            </w:r>
          </w:p>
        </w:tc>
        <w:tc>
          <w:tcPr>
            <w:tcW w:w="5396" w:type="dxa"/>
            <w:tcBorders>
              <w:top w:val="single" w:sz="6" w:space="0" w:color="AD9E87"/>
              <w:left w:val="single" w:sz="6" w:space="0" w:color="AD9E87"/>
              <w:bottom w:val="single" w:sz="6" w:space="0" w:color="AD9E87"/>
              <w:right w:val="single" w:sz="6" w:space="0" w:color="AD9E87"/>
            </w:tcBorders>
          </w:tcPr>
          <w:p w14:paraId="13564101"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Integrate family members and significant others in client teaching.</w:t>
            </w:r>
          </w:p>
        </w:tc>
        <w:tc>
          <w:tcPr>
            <w:tcW w:w="1506" w:type="dxa"/>
            <w:tcBorders>
              <w:top w:val="single" w:sz="6" w:space="0" w:color="AD9E87"/>
              <w:left w:val="single" w:sz="6" w:space="0" w:color="AD9E87"/>
              <w:bottom w:val="single" w:sz="6" w:space="0" w:color="AD9E87"/>
              <w:right w:val="single" w:sz="6" w:space="0" w:color="AD9E87"/>
            </w:tcBorders>
          </w:tcPr>
          <w:p w14:paraId="6F087E2E"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33DD9B1B"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Complex Response</w:t>
            </w:r>
          </w:p>
        </w:tc>
      </w:tr>
      <w:tr w:rsidR="00D4494F" w:rsidRPr="00DD526A" w14:paraId="28CE7895" w14:textId="77777777" w:rsidTr="00D4494F">
        <w:tc>
          <w:tcPr>
            <w:tcW w:w="799" w:type="dxa"/>
            <w:tcBorders>
              <w:top w:val="single" w:sz="6" w:space="0" w:color="AD9E87"/>
              <w:left w:val="single" w:sz="6" w:space="0" w:color="AD9E87"/>
              <w:bottom w:val="single" w:sz="6" w:space="0" w:color="AD9E87"/>
              <w:right w:val="single" w:sz="6" w:space="0" w:color="AD9E87"/>
            </w:tcBorders>
          </w:tcPr>
          <w:p w14:paraId="689B39AB" w14:textId="77777777" w:rsidR="00D4494F" w:rsidRPr="00506875" w:rsidRDefault="00D4494F" w:rsidP="00D4494F">
            <w:pPr>
              <w:widowControl/>
              <w:jc w:val="center"/>
              <w:rPr>
                <w:rFonts w:asciiTheme="minorHAnsi" w:hAnsiTheme="minorHAnsi" w:cstheme="minorHAnsi"/>
                <w:snapToGrid/>
                <w:szCs w:val="24"/>
              </w:rPr>
            </w:pPr>
            <w:r w:rsidRPr="00506875">
              <w:rPr>
                <w:rFonts w:asciiTheme="minorHAnsi" w:hAnsiTheme="minorHAnsi" w:cstheme="minorHAnsi"/>
                <w:snapToGrid/>
                <w:szCs w:val="24"/>
              </w:rPr>
              <w:t>4</w:t>
            </w:r>
          </w:p>
        </w:tc>
        <w:tc>
          <w:tcPr>
            <w:tcW w:w="5396" w:type="dxa"/>
            <w:tcBorders>
              <w:top w:val="single" w:sz="6" w:space="0" w:color="AD9E87"/>
              <w:left w:val="single" w:sz="6" w:space="0" w:color="AD9E87"/>
              <w:bottom w:val="single" w:sz="6" w:space="0" w:color="AD9E87"/>
              <w:right w:val="single" w:sz="6" w:space="0" w:color="AD9E87"/>
            </w:tcBorders>
          </w:tcPr>
          <w:p w14:paraId="2600476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Demonstrate beginning discharge planning on admission.</w:t>
            </w:r>
          </w:p>
        </w:tc>
        <w:tc>
          <w:tcPr>
            <w:tcW w:w="1506" w:type="dxa"/>
            <w:tcBorders>
              <w:top w:val="single" w:sz="6" w:space="0" w:color="AD9E87"/>
              <w:left w:val="single" w:sz="6" w:space="0" w:color="AD9E87"/>
              <w:bottom w:val="single" w:sz="6" w:space="0" w:color="AD9E87"/>
              <w:right w:val="single" w:sz="6" w:space="0" w:color="AD9E87"/>
            </w:tcBorders>
          </w:tcPr>
          <w:p w14:paraId="73BF7AE0"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13D9E262"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Guided Response</w:t>
            </w:r>
          </w:p>
        </w:tc>
      </w:tr>
      <w:tr w:rsidR="00D4494F" w:rsidRPr="00DD526A" w14:paraId="7C0CE6DF" w14:textId="77777777" w:rsidTr="00D4494F">
        <w:tc>
          <w:tcPr>
            <w:tcW w:w="799" w:type="dxa"/>
            <w:tcBorders>
              <w:top w:val="single" w:sz="6" w:space="0" w:color="AD9E87"/>
              <w:left w:val="single" w:sz="6" w:space="0" w:color="AD9E87"/>
              <w:bottom w:val="single" w:sz="6" w:space="0" w:color="AD9E87"/>
              <w:right w:val="single" w:sz="6" w:space="0" w:color="AD9E87"/>
            </w:tcBorders>
          </w:tcPr>
          <w:p w14:paraId="002475EF" w14:textId="12D731CC" w:rsidR="00D4494F" w:rsidRPr="00506875" w:rsidRDefault="00E53BCA" w:rsidP="00D4494F">
            <w:pPr>
              <w:widowControl/>
              <w:jc w:val="center"/>
              <w:rPr>
                <w:rFonts w:asciiTheme="minorHAnsi" w:hAnsiTheme="minorHAnsi" w:cstheme="minorHAnsi"/>
                <w:snapToGrid/>
                <w:szCs w:val="24"/>
              </w:rPr>
            </w:pPr>
            <w:r>
              <w:rPr>
                <w:rFonts w:asciiTheme="minorHAnsi" w:hAnsiTheme="minorHAnsi" w:cstheme="minorHAnsi"/>
                <w:snapToGrid/>
                <w:szCs w:val="24"/>
              </w:rPr>
              <w:t>5</w:t>
            </w:r>
          </w:p>
        </w:tc>
        <w:tc>
          <w:tcPr>
            <w:tcW w:w="5396" w:type="dxa"/>
            <w:tcBorders>
              <w:top w:val="single" w:sz="6" w:space="0" w:color="AD9E87"/>
              <w:left w:val="single" w:sz="6" w:space="0" w:color="AD9E87"/>
              <w:bottom w:val="single" w:sz="6" w:space="0" w:color="AD9E87"/>
              <w:right w:val="single" w:sz="6" w:space="0" w:color="AD9E87"/>
            </w:tcBorders>
          </w:tcPr>
          <w:p w14:paraId="11CD14AA"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Integrate a multidisciplinary approach for implementing discharge planning and client teaching.</w:t>
            </w:r>
          </w:p>
        </w:tc>
        <w:tc>
          <w:tcPr>
            <w:tcW w:w="1506" w:type="dxa"/>
            <w:tcBorders>
              <w:top w:val="single" w:sz="6" w:space="0" w:color="AD9E87"/>
              <w:left w:val="single" w:sz="6" w:space="0" w:color="AD9E87"/>
              <w:bottom w:val="single" w:sz="6" w:space="0" w:color="AD9E87"/>
              <w:right w:val="single" w:sz="6" w:space="0" w:color="AD9E87"/>
            </w:tcBorders>
          </w:tcPr>
          <w:p w14:paraId="039E7223"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708D6948" w14:textId="77777777" w:rsidR="00D4494F" w:rsidRPr="00506875" w:rsidRDefault="00D4494F" w:rsidP="00D4494F">
            <w:pPr>
              <w:widowControl/>
              <w:rPr>
                <w:rFonts w:asciiTheme="minorHAnsi" w:hAnsiTheme="minorHAnsi" w:cstheme="minorHAnsi"/>
                <w:snapToGrid/>
                <w:szCs w:val="24"/>
              </w:rPr>
            </w:pPr>
            <w:r w:rsidRPr="00506875">
              <w:rPr>
                <w:rFonts w:asciiTheme="minorHAnsi" w:hAnsiTheme="minorHAnsi" w:cstheme="minorHAnsi"/>
                <w:snapToGrid/>
                <w:szCs w:val="24"/>
              </w:rPr>
              <w:t>Complex Response</w:t>
            </w:r>
          </w:p>
        </w:tc>
      </w:tr>
    </w:tbl>
    <w:p w14:paraId="1601E4D6" w14:textId="77777777" w:rsidR="00D4494F" w:rsidRDefault="00D4494F" w:rsidP="00D4494F">
      <w:pPr>
        <w:pStyle w:val="Heading3"/>
      </w:pPr>
    </w:p>
    <w:p w14:paraId="61B4A7E7" w14:textId="77777777" w:rsidR="00D4494F" w:rsidRPr="00D4494F" w:rsidRDefault="00D4494F" w:rsidP="00E53BCA">
      <w:pPr>
        <w:pStyle w:val="Heading3"/>
      </w:pPr>
      <w:r>
        <w:t>Group Dynamics</w:t>
      </w:r>
    </w:p>
    <w:tbl>
      <w:tblPr>
        <w:tblStyle w:val="TableGrid1"/>
        <w:tblW w:w="9300" w:type="dxa"/>
        <w:tblLook w:val="04A0" w:firstRow="1" w:lastRow="0" w:firstColumn="1" w:lastColumn="0" w:noHBand="0" w:noVBand="1"/>
        <w:tblCaption w:val="1.  Nursing Care Associated with the Cardiovascular System"/>
        <w:tblDescription w:val="This table lists learning outcomes associated with the cardiovascular system"/>
      </w:tblPr>
      <w:tblGrid>
        <w:gridCol w:w="799"/>
        <w:gridCol w:w="5396"/>
        <w:gridCol w:w="1506"/>
        <w:gridCol w:w="1599"/>
      </w:tblGrid>
      <w:tr w:rsidR="00D4494F" w:rsidRPr="00DD526A" w14:paraId="3C6E2783" w14:textId="77777777" w:rsidTr="00D4494F">
        <w:trPr>
          <w:cantSplit/>
          <w:tblHeader/>
        </w:trPr>
        <w:tc>
          <w:tcPr>
            <w:tcW w:w="799" w:type="dxa"/>
            <w:hideMark/>
          </w:tcPr>
          <w:p w14:paraId="6A9A31AA"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Order</w:t>
            </w:r>
          </w:p>
        </w:tc>
        <w:tc>
          <w:tcPr>
            <w:tcW w:w="5396" w:type="dxa"/>
            <w:hideMark/>
          </w:tcPr>
          <w:p w14:paraId="3870446A"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Description</w:t>
            </w:r>
          </w:p>
        </w:tc>
        <w:tc>
          <w:tcPr>
            <w:tcW w:w="1506" w:type="dxa"/>
            <w:hideMark/>
          </w:tcPr>
          <w:p w14:paraId="45FD6170"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Learning Domain</w:t>
            </w:r>
          </w:p>
        </w:tc>
        <w:tc>
          <w:tcPr>
            <w:tcW w:w="1599" w:type="dxa"/>
            <w:hideMark/>
          </w:tcPr>
          <w:p w14:paraId="248FD1BE" w14:textId="77777777" w:rsidR="00D4494F" w:rsidRPr="00DD526A" w:rsidRDefault="00D4494F" w:rsidP="00D4494F">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Level of Learning</w:t>
            </w:r>
          </w:p>
        </w:tc>
      </w:tr>
      <w:tr w:rsidR="00D4494F" w:rsidRPr="00DD526A" w14:paraId="61B67028" w14:textId="77777777" w:rsidTr="00D4494F">
        <w:tc>
          <w:tcPr>
            <w:tcW w:w="799" w:type="dxa"/>
            <w:tcBorders>
              <w:top w:val="single" w:sz="6" w:space="0" w:color="AD9E87"/>
              <w:left w:val="single" w:sz="6" w:space="0" w:color="AD9E87"/>
              <w:bottom w:val="single" w:sz="6" w:space="0" w:color="AD9E87"/>
              <w:right w:val="single" w:sz="6" w:space="0" w:color="AD9E87"/>
            </w:tcBorders>
          </w:tcPr>
          <w:p w14:paraId="68EE9CFC" w14:textId="77777777" w:rsidR="00D4494F" w:rsidRPr="005701D3" w:rsidRDefault="00D4494F" w:rsidP="00D4494F">
            <w:pPr>
              <w:widowControl/>
              <w:jc w:val="center"/>
              <w:rPr>
                <w:rFonts w:ascii="Arial" w:hAnsi="Arial" w:cs="Arial"/>
                <w:snapToGrid/>
                <w:sz w:val="20"/>
              </w:rPr>
            </w:pPr>
            <w:r w:rsidRPr="005701D3">
              <w:rPr>
                <w:rFonts w:ascii="Arial" w:hAnsi="Arial" w:cs="Arial"/>
                <w:snapToGrid/>
                <w:sz w:val="20"/>
              </w:rPr>
              <w:t>1</w:t>
            </w:r>
          </w:p>
        </w:tc>
        <w:tc>
          <w:tcPr>
            <w:tcW w:w="5396" w:type="dxa"/>
            <w:tcBorders>
              <w:top w:val="single" w:sz="6" w:space="0" w:color="AD9E87"/>
              <w:left w:val="single" w:sz="6" w:space="0" w:color="AD9E87"/>
              <w:bottom w:val="single" w:sz="6" w:space="0" w:color="AD9E87"/>
              <w:right w:val="single" w:sz="6" w:space="0" w:color="AD9E87"/>
            </w:tcBorders>
          </w:tcPr>
          <w:p w14:paraId="25096BEE"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Establish the members of the nursing team including a description of their major responsibilities related to client care.</w:t>
            </w:r>
          </w:p>
        </w:tc>
        <w:tc>
          <w:tcPr>
            <w:tcW w:w="1506" w:type="dxa"/>
            <w:tcBorders>
              <w:top w:val="single" w:sz="6" w:space="0" w:color="AD9E87"/>
              <w:left w:val="single" w:sz="6" w:space="0" w:color="AD9E87"/>
              <w:bottom w:val="single" w:sz="6" w:space="0" w:color="AD9E87"/>
              <w:right w:val="single" w:sz="6" w:space="0" w:color="AD9E87"/>
            </w:tcBorders>
          </w:tcPr>
          <w:p w14:paraId="757E5104"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09F6F234"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Guided Response</w:t>
            </w:r>
          </w:p>
        </w:tc>
      </w:tr>
      <w:tr w:rsidR="00D4494F" w:rsidRPr="00DD526A" w14:paraId="7F4ECA4B" w14:textId="77777777" w:rsidTr="00D4494F">
        <w:tc>
          <w:tcPr>
            <w:tcW w:w="799" w:type="dxa"/>
            <w:tcBorders>
              <w:top w:val="single" w:sz="6" w:space="0" w:color="AD9E87"/>
              <w:left w:val="single" w:sz="6" w:space="0" w:color="AD9E87"/>
              <w:bottom w:val="single" w:sz="6" w:space="0" w:color="AD9E87"/>
              <w:right w:val="single" w:sz="6" w:space="0" w:color="AD9E87"/>
            </w:tcBorders>
          </w:tcPr>
          <w:p w14:paraId="2EF9A25F" w14:textId="77777777" w:rsidR="00D4494F" w:rsidRPr="005701D3" w:rsidRDefault="00D4494F" w:rsidP="00D4494F">
            <w:pPr>
              <w:widowControl/>
              <w:jc w:val="center"/>
              <w:rPr>
                <w:rFonts w:ascii="Arial" w:hAnsi="Arial" w:cs="Arial"/>
                <w:snapToGrid/>
                <w:sz w:val="20"/>
              </w:rPr>
            </w:pPr>
            <w:r w:rsidRPr="005701D3">
              <w:rPr>
                <w:rFonts w:ascii="Arial" w:hAnsi="Arial" w:cs="Arial"/>
                <w:snapToGrid/>
                <w:sz w:val="20"/>
              </w:rPr>
              <w:t>2</w:t>
            </w:r>
          </w:p>
        </w:tc>
        <w:tc>
          <w:tcPr>
            <w:tcW w:w="5396" w:type="dxa"/>
            <w:tcBorders>
              <w:top w:val="single" w:sz="6" w:space="0" w:color="AD9E87"/>
              <w:left w:val="single" w:sz="6" w:space="0" w:color="AD9E87"/>
              <w:bottom w:val="single" w:sz="6" w:space="0" w:color="AD9E87"/>
              <w:right w:val="single" w:sz="6" w:space="0" w:color="AD9E87"/>
            </w:tcBorders>
          </w:tcPr>
          <w:p w14:paraId="39D6E94F"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Establish appropriate standards for measuring quality.</w:t>
            </w:r>
          </w:p>
        </w:tc>
        <w:tc>
          <w:tcPr>
            <w:tcW w:w="1506" w:type="dxa"/>
            <w:tcBorders>
              <w:top w:val="single" w:sz="6" w:space="0" w:color="AD9E87"/>
              <w:left w:val="single" w:sz="6" w:space="0" w:color="AD9E87"/>
              <w:bottom w:val="single" w:sz="6" w:space="0" w:color="AD9E87"/>
              <w:right w:val="single" w:sz="6" w:space="0" w:color="AD9E87"/>
            </w:tcBorders>
          </w:tcPr>
          <w:p w14:paraId="04C14A87"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0654D3D2"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Guided Response</w:t>
            </w:r>
          </w:p>
        </w:tc>
      </w:tr>
      <w:tr w:rsidR="00D4494F" w:rsidRPr="00DD526A" w14:paraId="711A6554" w14:textId="77777777" w:rsidTr="00D4494F">
        <w:tc>
          <w:tcPr>
            <w:tcW w:w="799" w:type="dxa"/>
            <w:tcBorders>
              <w:top w:val="single" w:sz="6" w:space="0" w:color="AD9E87"/>
              <w:left w:val="single" w:sz="6" w:space="0" w:color="AD9E87"/>
              <w:bottom w:val="single" w:sz="6" w:space="0" w:color="AD9E87"/>
              <w:right w:val="single" w:sz="6" w:space="0" w:color="AD9E87"/>
            </w:tcBorders>
          </w:tcPr>
          <w:p w14:paraId="0810E34E" w14:textId="119B5E3C" w:rsidR="00D4494F" w:rsidRPr="00CA3575" w:rsidRDefault="00E53BCA" w:rsidP="00D4494F">
            <w:pPr>
              <w:widowControl/>
              <w:jc w:val="center"/>
              <w:rPr>
                <w:rFonts w:asciiTheme="minorHAnsi" w:hAnsiTheme="minorHAnsi" w:cstheme="minorHAnsi"/>
                <w:snapToGrid/>
                <w:szCs w:val="24"/>
              </w:rPr>
            </w:pPr>
            <w:r>
              <w:rPr>
                <w:rFonts w:asciiTheme="minorHAnsi" w:hAnsiTheme="minorHAnsi" w:cstheme="minorHAnsi"/>
                <w:snapToGrid/>
                <w:szCs w:val="24"/>
              </w:rPr>
              <w:t>3</w:t>
            </w:r>
          </w:p>
        </w:tc>
        <w:tc>
          <w:tcPr>
            <w:tcW w:w="5396" w:type="dxa"/>
            <w:tcBorders>
              <w:top w:val="single" w:sz="6" w:space="0" w:color="AD9E87"/>
              <w:left w:val="single" w:sz="6" w:space="0" w:color="AD9E87"/>
              <w:bottom w:val="single" w:sz="6" w:space="0" w:color="AD9E87"/>
              <w:right w:val="single" w:sz="6" w:space="0" w:color="AD9E87"/>
            </w:tcBorders>
          </w:tcPr>
          <w:p w14:paraId="0AECE215"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Construct an evaluation of the effectiveness of the nursing team.</w:t>
            </w:r>
          </w:p>
        </w:tc>
        <w:tc>
          <w:tcPr>
            <w:tcW w:w="1506" w:type="dxa"/>
            <w:tcBorders>
              <w:top w:val="single" w:sz="6" w:space="0" w:color="AD9E87"/>
              <w:left w:val="single" w:sz="6" w:space="0" w:color="AD9E87"/>
              <w:bottom w:val="single" w:sz="6" w:space="0" w:color="AD9E87"/>
              <w:right w:val="single" w:sz="6" w:space="0" w:color="AD9E87"/>
            </w:tcBorders>
          </w:tcPr>
          <w:p w14:paraId="3CAA02B1"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61360994"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Complex Response</w:t>
            </w:r>
          </w:p>
        </w:tc>
      </w:tr>
      <w:tr w:rsidR="00D4494F" w:rsidRPr="00DD526A" w14:paraId="2322F3A1" w14:textId="77777777" w:rsidTr="00D4494F">
        <w:tc>
          <w:tcPr>
            <w:tcW w:w="799" w:type="dxa"/>
            <w:tcBorders>
              <w:top w:val="single" w:sz="6" w:space="0" w:color="AD9E87"/>
              <w:left w:val="single" w:sz="6" w:space="0" w:color="AD9E87"/>
              <w:bottom w:val="single" w:sz="6" w:space="0" w:color="AD9E87"/>
              <w:right w:val="single" w:sz="6" w:space="0" w:color="AD9E87"/>
            </w:tcBorders>
          </w:tcPr>
          <w:p w14:paraId="1CAE3D4E" w14:textId="77C795B4" w:rsidR="00D4494F" w:rsidRPr="00CA3575" w:rsidRDefault="00E53BCA" w:rsidP="00D4494F">
            <w:pPr>
              <w:widowControl/>
              <w:jc w:val="center"/>
              <w:rPr>
                <w:rFonts w:asciiTheme="minorHAnsi" w:hAnsiTheme="minorHAnsi" w:cstheme="minorHAnsi"/>
                <w:snapToGrid/>
                <w:szCs w:val="24"/>
              </w:rPr>
            </w:pPr>
            <w:r>
              <w:rPr>
                <w:rFonts w:asciiTheme="minorHAnsi" w:hAnsiTheme="minorHAnsi" w:cstheme="minorHAnsi"/>
                <w:snapToGrid/>
                <w:szCs w:val="24"/>
              </w:rPr>
              <w:t>4</w:t>
            </w:r>
          </w:p>
        </w:tc>
        <w:tc>
          <w:tcPr>
            <w:tcW w:w="5396" w:type="dxa"/>
            <w:tcBorders>
              <w:top w:val="single" w:sz="6" w:space="0" w:color="AD9E87"/>
              <w:left w:val="single" w:sz="6" w:space="0" w:color="AD9E87"/>
              <w:bottom w:val="single" w:sz="6" w:space="0" w:color="AD9E87"/>
              <w:right w:val="single" w:sz="6" w:space="0" w:color="AD9E87"/>
            </w:tcBorders>
          </w:tcPr>
          <w:p w14:paraId="6372A17D"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Establish methods to monitor continuous quality improvement.</w:t>
            </w:r>
          </w:p>
        </w:tc>
        <w:tc>
          <w:tcPr>
            <w:tcW w:w="1506" w:type="dxa"/>
            <w:tcBorders>
              <w:top w:val="single" w:sz="6" w:space="0" w:color="AD9E87"/>
              <w:left w:val="single" w:sz="6" w:space="0" w:color="AD9E87"/>
              <w:bottom w:val="single" w:sz="6" w:space="0" w:color="AD9E87"/>
              <w:right w:val="single" w:sz="6" w:space="0" w:color="AD9E87"/>
            </w:tcBorders>
          </w:tcPr>
          <w:p w14:paraId="3FAA358A"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Psychomotor</w:t>
            </w:r>
          </w:p>
        </w:tc>
        <w:tc>
          <w:tcPr>
            <w:tcW w:w="1599" w:type="dxa"/>
            <w:tcBorders>
              <w:top w:val="single" w:sz="6" w:space="0" w:color="AD9E87"/>
              <w:left w:val="single" w:sz="6" w:space="0" w:color="AD9E87"/>
              <w:bottom w:val="single" w:sz="6" w:space="0" w:color="AD9E87"/>
              <w:right w:val="single" w:sz="6" w:space="0" w:color="AD9E87"/>
            </w:tcBorders>
          </w:tcPr>
          <w:p w14:paraId="7FD4D601" w14:textId="77777777" w:rsidR="00D4494F" w:rsidRPr="00CA3575" w:rsidRDefault="00D4494F" w:rsidP="00D4494F">
            <w:pPr>
              <w:widowControl/>
              <w:rPr>
                <w:rFonts w:asciiTheme="minorHAnsi" w:hAnsiTheme="minorHAnsi" w:cstheme="minorHAnsi"/>
                <w:snapToGrid/>
                <w:szCs w:val="24"/>
              </w:rPr>
            </w:pPr>
            <w:r w:rsidRPr="00CA3575">
              <w:rPr>
                <w:rFonts w:asciiTheme="minorHAnsi" w:hAnsiTheme="minorHAnsi" w:cstheme="minorHAnsi"/>
                <w:snapToGrid/>
                <w:szCs w:val="24"/>
              </w:rPr>
              <w:t>Guided Response</w:t>
            </w:r>
          </w:p>
        </w:tc>
      </w:tr>
    </w:tbl>
    <w:p w14:paraId="33CB3F25" w14:textId="06AB14E6" w:rsidR="00E53BCA" w:rsidRDefault="00E53BCA" w:rsidP="00E53BCA">
      <w:pPr>
        <w:pStyle w:val="Heading2"/>
      </w:pPr>
    </w:p>
    <w:p w14:paraId="6C4D79F8" w14:textId="5F37F0CC" w:rsidR="00E53BCA" w:rsidRDefault="00E53BCA" w:rsidP="00E53BCA">
      <w:pPr>
        <w:pStyle w:val="Heading3"/>
      </w:pPr>
      <w:r>
        <w:t>Professional Development and Outcome</w:t>
      </w:r>
    </w:p>
    <w:tbl>
      <w:tblPr>
        <w:tblStyle w:val="TableGrid1"/>
        <w:tblW w:w="9300" w:type="dxa"/>
        <w:tblLook w:val="04A0" w:firstRow="1" w:lastRow="0" w:firstColumn="1" w:lastColumn="0" w:noHBand="0" w:noVBand="1"/>
        <w:tblCaption w:val="1.  Nursing Care Associated with the Cardiovascular System"/>
        <w:tblDescription w:val="This table lists learning outcomes associated with the cardiovascular system"/>
      </w:tblPr>
      <w:tblGrid>
        <w:gridCol w:w="799"/>
        <w:gridCol w:w="5396"/>
        <w:gridCol w:w="1506"/>
        <w:gridCol w:w="1599"/>
      </w:tblGrid>
      <w:tr w:rsidR="00E53BCA" w:rsidRPr="00DD526A" w14:paraId="466B8768" w14:textId="77777777" w:rsidTr="00E53BCA">
        <w:trPr>
          <w:cantSplit/>
          <w:tblHeader/>
        </w:trPr>
        <w:tc>
          <w:tcPr>
            <w:tcW w:w="799" w:type="dxa"/>
            <w:hideMark/>
          </w:tcPr>
          <w:p w14:paraId="378C6470" w14:textId="77777777" w:rsidR="00E53BCA" w:rsidRPr="00DD526A" w:rsidRDefault="00E53BCA" w:rsidP="00E53BC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Order</w:t>
            </w:r>
          </w:p>
        </w:tc>
        <w:tc>
          <w:tcPr>
            <w:tcW w:w="5396" w:type="dxa"/>
            <w:hideMark/>
          </w:tcPr>
          <w:p w14:paraId="1FF5E00D" w14:textId="77777777" w:rsidR="00E53BCA" w:rsidRPr="00DD526A" w:rsidRDefault="00E53BCA" w:rsidP="00E53BC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Description</w:t>
            </w:r>
          </w:p>
        </w:tc>
        <w:tc>
          <w:tcPr>
            <w:tcW w:w="1506" w:type="dxa"/>
            <w:hideMark/>
          </w:tcPr>
          <w:p w14:paraId="36A11183" w14:textId="77777777" w:rsidR="00E53BCA" w:rsidRPr="00DD526A" w:rsidRDefault="00E53BCA" w:rsidP="00E53BC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Learning Domain</w:t>
            </w:r>
          </w:p>
        </w:tc>
        <w:tc>
          <w:tcPr>
            <w:tcW w:w="1599" w:type="dxa"/>
            <w:hideMark/>
          </w:tcPr>
          <w:p w14:paraId="5C29B0AB" w14:textId="77777777" w:rsidR="00E53BCA" w:rsidRPr="00DD526A" w:rsidRDefault="00E53BCA" w:rsidP="00E53BCA">
            <w:pPr>
              <w:widowControl/>
              <w:jc w:val="center"/>
              <w:rPr>
                <w:rFonts w:asciiTheme="minorHAnsi" w:hAnsiTheme="minorHAnsi" w:cstheme="minorHAnsi"/>
                <w:b/>
                <w:bCs/>
                <w:snapToGrid/>
                <w:szCs w:val="24"/>
              </w:rPr>
            </w:pPr>
            <w:r w:rsidRPr="00DD526A">
              <w:rPr>
                <w:rFonts w:asciiTheme="minorHAnsi" w:hAnsiTheme="minorHAnsi" w:cstheme="minorHAnsi"/>
                <w:b/>
                <w:bCs/>
                <w:snapToGrid/>
                <w:szCs w:val="24"/>
              </w:rPr>
              <w:t>Level of Learning</w:t>
            </w:r>
          </w:p>
        </w:tc>
      </w:tr>
      <w:tr w:rsidR="00E53BCA" w:rsidRPr="00DD526A" w14:paraId="10CE6BFB" w14:textId="77777777" w:rsidTr="00E53BCA">
        <w:tc>
          <w:tcPr>
            <w:tcW w:w="799" w:type="dxa"/>
            <w:tcBorders>
              <w:top w:val="single" w:sz="6" w:space="0" w:color="AD9E87"/>
              <w:left w:val="single" w:sz="6" w:space="0" w:color="AD9E87"/>
              <w:bottom w:val="single" w:sz="6" w:space="0" w:color="AD9E87"/>
              <w:right w:val="single" w:sz="6" w:space="0" w:color="AD9E87"/>
            </w:tcBorders>
          </w:tcPr>
          <w:p w14:paraId="26368137" w14:textId="77777777" w:rsidR="00E53BCA" w:rsidRPr="005701D3" w:rsidRDefault="00E53BCA" w:rsidP="00E53BCA">
            <w:pPr>
              <w:widowControl/>
              <w:jc w:val="center"/>
              <w:rPr>
                <w:rFonts w:ascii="Arial" w:hAnsi="Arial" w:cs="Arial"/>
                <w:snapToGrid/>
                <w:sz w:val="20"/>
              </w:rPr>
            </w:pPr>
            <w:r w:rsidRPr="005701D3">
              <w:rPr>
                <w:rFonts w:ascii="Arial" w:hAnsi="Arial" w:cs="Arial"/>
                <w:snapToGrid/>
                <w:sz w:val="20"/>
              </w:rPr>
              <w:t>1</w:t>
            </w:r>
          </w:p>
        </w:tc>
        <w:tc>
          <w:tcPr>
            <w:tcW w:w="5396" w:type="dxa"/>
            <w:tcBorders>
              <w:top w:val="single" w:sz="6" w:space="0" w:color="AD9E87"/>
              <w:left w:val="single" w:sz="6" w:space="0" w:color="AD9E87"/>
              <w:bottom w:val="single" w:sz="6" w:space="0" w:color="AD9E87"/>
              <w:right w:val="single" w:sz="6" w:space="0" w:color="AD9E87"/>
            </w:tcBorders>
          </w:tcPr>
          <w:p w14:paraId="1407EC0E" w14:textId="642DF89F" w:rsidR="00E53BCA" w:rsidRPr="00CA3575" w:rsidRDefault="005B4DE0" w:rsidP="00E53BCA">
            <w:pPr>
              <w:widowControl/>
              <w:rPr>
                <w:rFonts w:asciiTheme="minorHAnsi" w:hAnsiTheme="minorHAnsi" w:cstheme="minorHAnsi"/>
                <w:snapToGrid/>
                <w:szCs w:val="24"/>
              </w:rPr>
            </w:pPr>
            <w:r>
              <w:rPr>
                <w:rFonts w:asciiTheme="minorHAnsi" w:hAnsiTheme="minorHAnsi" w:cstheme="minorHAnsi"/>
                <w:snapToGrid/>
                <w:szCs w:val="24"/>
              </w:rPr>
              <w:t>Demonstrates</w:t>
            </w:r>
            <w:r w:rsidR="00E53BCA">
              <w:rPr>
                <w:rFonts w:asciiTheme="minorHAnsi" w:hAnsiTheme="minorHAnsi" w:cstheme="minorHAnsi"/>
                <w:snapToGrid/>
                <w:szCs w:val="24"/>
              </w:rPr>
              <w:t xml:space="preserve"> competence in relation to the NCLEX examination.</w:t>
            </w:r>
          </w:p>
        </w:tc>
        <w:tc>
          <w:tcPr>
            <w:tcW w:w="1506" w:type="dxa"/>
            <w:tcBorders>
              <w:top w:val="single" w:sz="6" w:space="0" w:color="AD9E87"/>
              <w:left w:val="single" w:sz="6" w:space="0" w:color="AD9E87"/>
              <w:bottom w:val="single" w:sz="6" w:space="0" w:color="AD9E87"/>
              <w:right w:val="single" w:sz="6" w:space="0" w:color="AD9E87"/>
            </w:tcBorders>
          </w:tcPr>
          <w:p w14:paraId="0EF79D18" w14:textId="367E17F8" w:rsidR="00E53BCA" w:rsidRPr="00CA3575" w:rsidRDefault="00E53BCA" w:rsidP="00E53BCA">
            <w:pPr>
              <w:widowControl/>
              <w:rPr>
                <w:rFonts w:asciiTheme="minorHAnsi" w:hAnsiTheme="minorHAnsi" w:cstheme="minorHAnsi"/>
                <w:snapToGrid/>
                <w:szCs w:val="24"/>
              </w:rPr>
            </w:pPr>
            <w:r>
              <w:rPr>
                <w:rFonts w:asciiTheme="minorHAnsi" w:hAnsiTheme="minorHAnsi" w:cstheme="minorHAnsi"/>
                <w:snapToGrid/>
                <w:szCs w:val="24"/>
              </w:rPr>
              <w:t>Cognitive</w:t>
            </w:r>
          </w:p>
        </w:tc>
        <w:tc>
          <w:tcPr>
            <w:tcW w:w="1599" w:type="dxa"/>
            <w:tcBorders>
              <w:top w:val="single" w:sz="6" w:space="0" w:color="AD9E87"/>
              <w:left w:val="single" w:sz="6" w:space="0" w:color="AD9E87"/>
              <w:bottom w:val="single" w:sz="6" w:space="0" w:color="AD9E87"/>
              <w:right w:val="single" w:sz="6" w:space="0" w:color="AD9E87"/>
            </w:tcBorders>
          </w:tcPr>
          <w:p w14:paraId="4C526A8C" w14:textId="21164679" w:rsidR="00E53BCA" w:rsidRPr="00CA3575" w:rsidRDefault="00E53BCA" w:rsidP="00E53BCA">
            <w:pPr>
              <w:widowControl/>
              <w:rPr>
                <w:rFonts w:asciiTheme="minorHAnsi" w:hAnsiTheme="minorHAnsi" w:cstheme="minorHAnsi"/>
                <w:snapToGrid/>
                <w:szCs w:val="24"/>
              </w:rPr>
            </w:pPr>
            <w:r>
              <w:rPr>
                <w:rFonts w:asciiTheme="minorHAnsi" w:hAnsiTheme="minorHAnsi" w:cstheme="minorHAnsi"/>
                <w:snapToGrid/>
                <w:szCs w:val="24"/>
              </w:rPr>
              <w:t>Application</w:t>
            </w:r>
          </w:p>
        </w:tc>
      </w:tr>
    </w:tbl>
    <w:p w14:paraId="6CBA0631" w14:textId="77777777" w:rsidR="00E53BCA" w:rsidRPr="00E53BCA" w:rsidRDefault="00E53BCA" w:rsidP="00E53BCA"/>
    <w:p w14:paraId="092803EC" w14:textId="48CE7780" w:rsidR="00E53BCA" w:rsidRPr="00E53BCA" w:rsidRDefault="00984C09" w:rsidP="00E53BCA">
      <w:pPr>
        <w:pStyle w:val="Heading2"/>
      </w:pPr>
      <w:r w:rsidRPr="00FF76DC">
        <w:t>GENER</w:t>
      </w:r>
      <w:r w:rsidR="00F94028" w:rsidRPr="00FF76DC">
        <w:t>AL EDUCATION CORE COMPETENCIES</w:t>
      </w:r>
    </w:p>
    <w:p w14:paraId="71247D58" w14:textId="77777777"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14:paraId="1FE9852B" w14:textId="77777777"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14:paraId="5CA6812F"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7AB6DB9C" w14:textId="51C2A812" w:rsid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33B69B46" w14:textId="77777777" w:rsidR="00AB65CA" w:rsidRPr="00984C09" w:rsidRDefault="00AB65CA" w:rsidP="00984C09">
      <w:pPr>
        <w:widowControl/>
        <w:numPr>
          <w:ilvl w:val="0"/>
          <w:numId w:val="1"/>
        </w:numPr>
        <w:autoSpaceDE w:val="0"/>
        <w:autoSpaceDN w:val="0"/>
        <w:adjustRightInd w:val="0"/>
        <w:rPr>
          <w:rFonts w:cs="Arial"/>
        </w:rPr>
      </w:pPr>
    </w:p>
    <w:p w14:paraId="17150A5E" w14:textId="77777777" w:rsidR="00AB65CA" w:rsidRDefault="00AB65CA" w:rsidP="00AB65CA">
      <w:pPr>
        <w:pStyle w:val="Heading1"/>
      </w:pPr>
      <w:r>
        <w:t>STUDENT REQUIREMENTS</w:t>
      </w:r>
    </w:p>
    <w:p w14:paraId="74530DE4" w14:textId="77777777" w:rsidR="0037753E" w:rsidRPr="0037753E" w:rsidRDefault="0037753E" w:rsidP="0037753E">
      <w:pPr>
        <w:keepNext/>
        <w:keepLines/>
        <w:spacing w:before="240" w:after="40"/>
        <w:outlineLvl w:val="1"/>
        <w:rPr>
          <w:rFonts w:eastAsiaTheme="majorEastAsia" w:cs="Calibri"/>
          <w:b/>
          <w:caps/>
          <w:snapToGrid/>
          <w:szCs w:val="26"/>
        </w:rPr>
      </w:pPr>
      <w:r w:rsidRPr="0037753E">
        <w:rPr>
          <w:rFonts w:eastAsiaTheme="majorEastAsia" w:cs="Calibri"/>
          <w:b/>
          <w:caps/>
          <w:snapToGrid/>
          <w:szCs w:val="26"/>
        </w:rPr>
        <w:t>COVID-19 MASK REQUIREMENT</w:t>
      </w:r>
    </w:p>
    <w:p w14:paraId="3148EB26" w14:textId="77777777" w:rsidR="0037753E" w:rsidRPr="0037753E" w:rsidRDefault="0037753E" w:rsidP="0037753E">
      <w:pPr>
        <w:rPr>
          <w:rFonts w:asciiTheme="minorHAnsi" w:hAnsiTheme="minorHAnsi" w:cstheme="minorHAnsi"/>
        </w:rPr>
      </w:pPr>
      <w:r w:rsidRPr="0037753E">
        <w:rPr>
          <w:rFonts w:asciiTheme="minorHAnsi" w:hAnsiTheme="minorHAnsi" w:cstheme="minorHAnsi"/>
        </w:rPr>
        <w:t xml:space="preserve">Regardless of vaccination status, masks or face coverings </w:t>
      </w:r>
      <w:proofErr w:type="gramStart"/>
      <w:r w:rsidRPr="0037753E">
        <w:rPr>
          <w:rFonts w:asciiTheme="minorHAnsi" w:hAnsiTheme="minorHAnsi" w:cstheme="minorHAnsi"/>
        </w:rPr>
        <w:t>must be worn at all times</w:t>
      </w:r>
      <w:proofErr w:type="gramEnd"/>
      <w:r w:rsidRPr="0037753E">
        <w:rPr>
          <w:rFonts w:asciiTheme="minorHAnsi" w:hAnsiTheme="minorHAnsi" w:cstheme="minorHAnsi"/>
        </w:rPr>
        <w:t xml:space="preserve"> while in a classroom or lab of Southeastern Technical College.  This measure is being implemented to reduce COVID-19 related health </w:t>
      </w:r>
      <w:r w:rsidRPr="0037753E">
        <w:rPr>
          <w:rFonts w:asciiTheme="minorHAnsi" w:hAnsiTheme="minorHAnsi" w:cstheme="minorHAnsi"/>
        </w:rPr>
        <w:lastRenderedPageBreak/>
        <w:t>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5571EC71" w14:textId="77777777" w:rsidR="0037753E" w:rsidRPr="0037753E" w:rsidRDefault="0037753E" w:rsidP="0037753E">
      <w:pPr>
        <w:keepNext/>
        <w:keepLines/>
        <w:spacing w:before="240" w:after="40"/>
        <w:outlineLvl w:val="1"/>
        <w:rPr>
          <w:rFonts w:eastAsiaTheme="majorEastAsia" w:cs="Calibri"/>
          <w:b/>
          <w:caps/>
          <w:szCs w:val="26"/>
        </w:rPr>
      </w:pPr>
      <w:r w:rsidRPr="0037753E">
        <w:rPr>
          <w:rFonts w:eastAsiaTheme="majorEastAsia" w:cs="Calibri"/>
          <w:b/>
          <w:caps/>
          <w:szCs w:val="26"/>
        </w:rPr>
        <w:t>COVID-19 Signs and symptoms</w:t>
      </w:r>
    </w:p>
    <w:p w14:paraId="0E888A83" w14:textId="77777777" w:rsidR="0037753E" w:rsidRPr="0037753E" w:rsidRDefault="0037753E" w:rsidP="0037753E">
      <w:r w:rsidRPr="0037753E">
        <w:t>We encourage individuals to monitor for the signs and symptoms of COVID-19 prior to coming on campus.</w:t>
      </w:r>
    </w:p>
    <w:p w14:paraId="273686CD" w14:textId="77777777" w:rsidR="0037753E" w:rsidRPr="0037753E" w:rsidRDefault="0037753E" w:rsidP="0037753E"/>
    <w:p w14:paraId="71DE3DB0" w14:textId="77777777" w:rsidR="0037753E" w:rsidRPr="0037753E" w:rsidRDefault="0037753E" w:rsidP="0037753E">
      <w:r w:rsidRPr="0037753E">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75F17342" w14:textId="77777777" w:rsidR="0037753E" w:rsidRPr="0037753E" w:rsidRDefault="0037753E" w:rsidP="0037753E"/>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37753E" w:rsidRPr="0037753E" w14:paraId="0046E604" w14:textId="77777777" w:rsidTr="0093280B">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DFA196" w14:textId="77777777" w:rsidR="0037753E" w:rsidRPr="0037753E" w:rsidRDefault="0037753E" w:rsidP="0037753E">
            <w:pPr>
              <w:widowControl/>
              <w:jc w:val="center"/>
              <w:rPr>
                <w:rFonts w:asciiTheme="minorHAnsi" w:eastAsiaTheme="minorHAnsi" w:hAnsiTheme="minorHAnsi" w:cstheme="minorHAnsi"/>
                <w:snapToGrid/>
                <w:sz w:val="28"/>
                <w:szCs w:val="28"/>
              </w:rPr>
            </w:pPr>
            <w:r w:rsidRPr="0037753E">
              <w:rPr>
                <w:rFonts w:asciiTheme="minorHAnsi" w:eastAsiaTheme="minorHAnsi" w:hAnsiTheme="minorHAnsi" w:cstheme="minorHAnsi"/>
                <w:b/>
                <w:bCs/>
                <w:snapToGrid/>
                <w:sz w:val="28"/>
                <w:szCs w:val="28"/>
              </w:rPr>
              <w:t>COVID-19 Key Symptoms</w:t>
            </w:r>
          </w:p>
        </w:tc>
      </w:tr>
      <w:tr w:rsidR="0037753E" w:rsidRPr="0037753E" w14:paraId="114FD371"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2D7DC" w14:textId="77777777" w:rsidR="0037753E" w:rsidRPr="0037753E" w:rsidRDefault="0037753E" w:rsidP="0037753E">
            <w:pPr>
              <w:widowControl/>
              <w:rPr>
                <w:rFonts w:asciiTheme="minorHAnsi" w:eastAsiaTheme="minorHAnsi" w:hAnsiTheme="minorHAnsi" w:cstheme="minorHAnsi"/>
                <w:snapToGrid/>
                <w:szCs w:val="24"/>
              </w:rPr>
            </w:pPr>
            <w:r w:rsidRPr="0037753E">
              <w:rPr>
                <w:rFonts w:asciiTheme="minorHAnsi" w:eastAsiaTheme="minorHAnsi" w:hAnsiTheme="minorHAnsi" w:cstheme="minorHAnsi"/>
                <w:bCs/>
                <w:iCs/>
                <w:snapToGrid/>
                <w:szCs w:val="24"/>
              </w:rPr>
              <w:t xml:space="preserve">Fever or felt feverish </w:t>
            </w:r>
          </w:p>
        </w:tc>
      </w:tr>
      <w:tr w:rsidR="0037753E" w:rsidRPr="0037753E" w14:paraId="4D0E811B"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F409C"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Chills</w:t>
            </w:r>
          </w:p>
        </w:tc>
      </w:tr>
      <w:tr w:rsidR="0037753E" w:rsidRPr="0037753E" w14:paraId="6596DB1B"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BB9E2"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Shortness of breath or difficulty breathing (not attributed to any other health condition)</w:t>
            </w:r>
          </w:p>
        </w:tc>
      </w:tr>
      <w:tr w:rsidR="0037753E" w:rsidRPr="0037753E" w14:paraId="7D9B111D"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08A00"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 xml:space="preserve">Cough: new or worsening, </w:t>
            </w:r>
            <w:r w:rsidRPr="0037753E">
              <w:rPr>
                <w:rFonts w:asciiTheme="minorHAnsi" w:eastAsiaTheme="minorHAnsi" w:hAnsiTheme="minorHAnsi" w:cstheme="minorHAnsi"/>
                <w:bCs/>
                <w:snapToGrid/>
                <w:szCs w:val="24"/>
              </w:rPr>
              <w:t>not attributed to another health condition</w:t>
            </w:r>
          </w:p>
        </w:tc>
      </w:tr>
      <w:tr w:rsidR="0037753E" w:rsidRPr="0037753E" w14:paraId="4EF87CC8"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940D"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Fatigue</w:t>
            </w:r>
          </w:p>
        </w:tc>
      </w:tr>
      <w:tr w:rsidR="0037753E" w:rsidRPr="0037753E" w14:paraId="4C8B2ACD"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7D821"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Muscle or body aches</w:t>
            </w:r>
          </w:p>
        </w:tc>
      </w:tr>
      <w:tr w:rsidR="0037753E" w:rsidRPr="0037753E" w14:paraId="1F8E2AD9"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D8E3"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Headache</w:t>
            </w:r>
          </w:p>
        </w:tc>
      </w:tr>
      <w:tr w:rsidR="0037753E" w:rsidRPr="0037753E" w14:paraId="44F7FD88"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0E8B05"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New loss of taste or smell</w:t>
            </w:r>
          </w:p>
        </w:tc>
      </w:tr>
      <w:tr w:rsidR="0037753E" w:rsidRPr="0037753E" w14:paraId="649A345C"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C62584"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Sore throat (not attributed to any other health condition)</w:t>
            </w:r>
          </w:p>
        </w:tc>
      </w:tr>
      <w:tr w:rsidR="0037753E" w:rsidRPr="0037753E" w14:paraId="0A5E5C27"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8D8F"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Congestion or runny nose (not attributed to any other health condition)</w:t>
            </w:r>
          </w:p>
        </w:tc>
      </w:tr>
      <w:tr w:rsidR="0037753E" w:rsidRPr="0037753E" w14:paraId="235288F1"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1F64B"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Nausea or vomiting</w:t>
            </w:r>
          </w:p>
        </w:tc>
      </w:tr>
      <w:tr w:rsidR="0037753E" w:rsidRPr="0037753E" w14:paraId="6251562C"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5C5C65" w14:textId="77777777" w:rsidR="0037753E" w:rsidRPr="0037753E" w:rsidRDefault="0037753E" w:rsidP="0037753E">
            <w:pPr>
              <w:widowControl/>
              <w:rPr>
                <w:rFonts w:asciiTheme="minorHAnsi" w:eastAsiaTheme="minorHAnsi" w:hAnsiTheme="minorHAnsi" w:cstheme="minorHAnsi"/>
                <w:bCs/>
                <w:iCs/>
                <w:snapToGrid/>
                <w:szCs w:val="24"/>
              </w:rPr>
            </w:pPr>
            <w:r w:rsidRPr="0037753E">
              <w:rPr>
                <w:rFonts w:asciiTheme="minorHAnsi" w:eastAsiaTheme="minorHAnsi" w:hAnsiTheme="minorHAnsi" w:cstheme="minorHAnsi"/>
                <w:bCs/>
                <w:iCs/>
                <w:snapToGrid/>
                <w:szCs w:val="24"/>
              </w:rPr>
              <w:t>Diarrhea</w:t>
            </w:r>
          </w:p>
        </w:tc>
      </w:tr>
      <w:tr w:rsidR="0037753E" w:rsidRPr="0037753E" w14:paraId="3E00B071"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3BAC3" w14:textId="77777777" w:rsidR="0037753E" w:rsidRPr="0037753E" w:rsidRDefault="0037753E" w:rsidP="0037753E">
            <w:pPr>
              <w:widowControl/>
              <w:rPr>
                <w:rFonts w:asciiTheme="minorHAnsi" w:eastAsiaTheme="minorHAnsi" w:hAnsiTheme="minorHAnsi" w:cstheme="minorHAnsi"/>
                <w:snapToGrid/>
                <w:szCs w:val="24"/>
              </w:rPr>
            </w:pPr>
            <w:r w:rsidRPr="0037753E">
              <w:rPr>
                <w:rFonts w:asciiTheme="minorHAnsi" w:eastAsiaTheme="minorHAnsi" w:hAnsiTheme="minorHAnsi" w:cstheme="minorHAnsi"/>
                <w:b/>
                <w:bCs/>
                <w:snapToGrid/>
                <w:szCs w:val="24"/>
              </w:rPr>
              <w:t>In the past 14 days, if you:</w:t>
            </w:r>
          </w:p>
        </w:tc>
      </w:tr>
      <w:tr w:rsidR="0037753E" w:rsidRPr="0037753E" w14:paraId="62EB4053" w14:textId="77777777" w:rsidTr="0093280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DC494" w14:textId="77777777" w:rsidR="0037753E" w:rsidRPr="0037753E" w:rsidRDefault="0037753E" w:rsidP="0037753E">
            <w:pPr>
              <w:widowControl/>
              <w:rPr>
                <w:rFonts w:asciiTheme="minorHAnsi" w:eastAsiaTheme="minorHAnsi" w:hAnsiTheme="minorHAnsi" w:cstheme="minorHAnsi"/>
                <w:snapToGrid/>
                <w:szCs w:val="24"/>
              </w:rPr>
            </w:pPr>
            <w:r w:rsidRPr="0037753E">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14:paraId="760F92D4" w14:textId="77777777" w:rsidR="0037753E" w:rsidRPr="0037753E" w:rsidRDefault="0037753E" w:rsidP="0037753E">
      <w:pPr>
        <w:keepNext/>
        <w:keepLines/>
        <w:spacing w:before="240" w:after="40"/>
        <w:outlineLvl w:val="1"/>
        <w:rPr>
          <w:rFonts w:eastAsiaTheme="majorEastAsia" w:cs="Calibri"/>
          <w:b/>
          <w:caps/>
          <w:szCs w:val="26"/>
        </w:rPr>
      </w:pPr>
      <w:r w:rsidRPr="0037753E">
        <w:rPr>
          <w:rFonts w:eastAsiaTheme="majorEastAsia" w:cs="Calibri"/>
          <w:b/>
          <w:caps/>
          <w:szCs w:val="26"/>
        </w:rPr>
        <w:t>Covid-19 Self-Reporting Requirement</w:t>
      </w:r>
    </w:p>
    <w:p w14:paraId="4E80D7AF" w14:textId="77777777" w:rsidR="0037753E" w:rsidRPr="0037753E" w:rsidRDefault="0037753E" w:rsidP="0037753E">
      <w:pPr>
        <w:shd w:val="clear" w:color="auto" w:fill="FFFFFF"/>
        <w:rPr>
          <w:bdr w:val="none" w:sz="0" w:space="0" w:color="auto" w:frame="1"/>
        </w:rPr>
      </w:pPr>
      <w:r w:rsidRPr="0037753E">
        <w:rPr>
          <w:bdr w:val="none" w:sz="0" w:space="0" w:color="auto" w:frame="1"/>
        </w:rPr>
        <w:t xml:space="preserve">Students, regardless of vaccination status, who test positive for COVID-19 or who have been exposed to a COVID-19 positive person, are required to self-report </w:t>
      </w:r>
      <w:hyperlink r:id="rId12" w:tooltip="COVID 19 Self Reporting Form" w:history="1">
        <w:r w:rsidRPr="0037753E">
          <w:rPr>
            <w:u w:val="single"/>
          </w:rPr>
          <w:t>https://www.southeasterntech.edu/covid-19/</w:t>
        </w:r>
      </w:hyperlink>
      <w:r w:rsidRPr="0037753E">
        <w:t xml:space="preserve">.  </w:t>
      </w:r>
      <w:r w:rsidRPr="0037753E">
        <w:rPr>
          <w:bdr w:val="none" w:sz="0" w:space="0" w:color="auto" w:frame="1"/>
        </w:rPr>
        <w:t xml:space="preserve">Report all positive cases of COVID-19 to your instructor and </w:t>
      </w:r>
      <w:hyperlink r:id="rId13" w:tooltip="swaters@southeasterntech.edu" w:history="1">
        <w:r w:rsidRPr="0037753E">
          <w:rPr>
            <w:u w:val="single"/>
            <w:bdr w:val="none" w:sz="0" w:space="0" w:color="auto" w:frame="1"/>
          </w:rPr>
          <w:t>Stephannie Waters</w:t>
        </w:r>
      </w:hyperlink>
      <w:r w:rsidRPr="0037753E">
        <w:rPr>
          <w:bdr w:val="none" w:sz="0" w:space="0" w:color="auto" w:frame="1"/>
        </w:rPr>
        <w:t xml:space="preserve">, Exposure Control Coordinator, </w:t>
      </w:r>
      <w:hyperlink r:id="rId14" w:tgtFrame="_blank" w:tooltip="Email for Stephannie Waters" w:history="1">
        <w:r w:rsidRPr="0037753E">
          <w:rPr>
            <w:u w:val="single"/>
            <w:bdr w:val="none" w:sz="0" w:space="0" w:color="auto" w:frame="1"/>
          </w:rPr>
          <w:t>swaters@southeasterntech.edu</w:t>
        </w:r>
      </w:hyperlink>
      <w:r w:rsidRPr="0037753E">
        <w:rPr>
          <w:bdr w:val="none" w:sz="0" w:space="0" w:color="auto" w:frame="1"/>
        </w:rPr>
        <w:t>, 912-538-3195.</w:t>
      </w:r>
    </w:p>
    <w:p w14:paraId="3FDF3A67" w14:textId="77777777" w:rsidR="0037753E" w:rsidRPr="0037753E" w:rsidRDefault="0037753E" w:rsidP="0037753E">
      <w:pPr>
        <w:shd w:val="clear" w:color="auto" w:fill="FFFFFF"/>
      </w:pPr>
    </w:p>
    <w:p w14:paraId="781FCA73" w14:textId="6F300D23" w:rsidR="007C7A91" w:rsidRDefault="007C7A91" w:rsidP="007C7A91">
      <w:pPr>
        <w:rPr>
          <w:rFonts w:ascii="Arial Black" w:hAnsi="Arial Black"/>
          <w:b/>
          <w:szCs w:val="24"/>
          <w:u w:val="single"/>
        </w:rPr>
      </w:pPr>
      <w:bookmarkStart w:id="1" w:name="_Hlk80612669"/>
      <w:r w:rsidRPr="006051E7">
        <w:rPr>
          <w:rFonts w:ascii="Arial Black" w:hAnsi="Arial Black"/>
          <w:b/>
          <w:szCs w:val="24"/>
          <w:u w:val="single"/>
        </w:rPr>
        <w:t xml:space="preserve">*Surgical masks </w:t>
      </w:r>
      <w:proofErr w:type="gramStart"/>
      <w:r w:rsidRPr="006051E7">
        <w:rPr>
          <w:rFonts w:ascii="Arial Black" w:hAnsi="Arial Black"/>
          <w:b/>
          <w:szCs w:val="24"/>
          <w:u w:val="single"/>
        </w:rPr>
        <w:t>are required at all times</w:t>
      </w:r>
      <w:proofErr w:type="gramEnd"/>
      <w:r w:rsidRPr="006051E7">
        <w:rPr>
          <w:rFonts w:ascii="Arial Black" w:hAnsi="Arial Black"/>
          <w:b/>
          <w:szCs w:val="24"/>
          <w:u w:val="single"/>
        </w:rPr>
        <w:t xml:space="preserve"> while in the clinical facility*</w:t>
      </w:r>
    </w:p>
    <w:p w14:paraId="2174EFD4" w14:textId="77777777" w:rsidR="007C7A91" w:rsidRDefault="007C7A91" w:rsidP="007C7A91">
      <w:pPr>
        <w:rPr>
          <w:rFonts w:ascii="Arial Black" w:hAnsi="Arial Black"/>
          <w:b/>
          <w:szCs w:val="24"/>
          <w:u w:val="single"/>
        </w:rPr>
      </w:pPr>
    </w:p>
    <w:p w14:paraId="76A691B0" w14:textId="77777777" w:rsidR="007C7A91" w:rsidRPr="0067514E" w:rsidRDefault="007C7A91" w:rsidP="007C7A91">
      <w:pPr>
        <w:rPr>
          <w:rFonts w:ascii="Arial Black" w:hAnsi="Arial Black"/>
          <w:b/>
          <w:szCs w:val="24"/>
          <w:u w:val="single"/>
        </w:rPr>
      </w:pPr>
      <w:r>
        <w:rPr>
          <w:rFonts w:ascii="Arial Black" w:hAnsi="Arial Black"/>
          <w:b/>
          <w:szCs w:val="24"/>
          <w:u w:val="single"/>
        </w:rPr>
        <w:t xml:space="preserve">*Full PPE with N95 mask is required for suspected or confirmed COVID patients* </w:t>
      </w:r>
    </w:p>
    <w:bookmarkEnd w:id="1"/>
    <w:p w14:paraId="0486BEC9" w14:textId="10B2A76E" w:rsidR="006E7666" w:rsidRPr="0067514E" w:rsidRDefault="006E7666" w:rsidP="006E7666">
      <w:pPr>
        <w:pStyle w:val="Heading2"/>
      </w:pPr>
      <w:r>
        <w:t>Progression to clinical course</w:t>
      </w:r>
    </w:p>
    <w:p w14:paraId="1C6A702D" w14:textId="267F7449" w:rsidR="00FF7D57" w:rsidRPr="00FF7D57" w:rsidRDefault="006E7666" w:rsidP="00FF7D57">
      <w:proofErr w:type="gramStart"/>
      <w:r>
        <w:t>In ord</w:t>
      </w:r>
      <w:r w:rsidR="00FF7D57" w:rsidRPr="00FF7D57">
        <w:t>er for</w:t>
      </w:r>
      <w:proofErr w:type="gramEnd"/>
      <w:r w:rsidR="00FF7D57" w:rsidRPr="00FF7D57">
        <w:t xml:space="preserve"> a student to progress to this clinical, he or she must have a final grade of 70% or greater</w:t>
      </w:r>
      <w:r w:rsidR="00D4494F">
        <w:t xml:space="preserve"> in the lecture course, PNSG 24</w:t>
      </w:r>
      <w:r w:rsidR="00FF7D57">
        <w:t>1</w:t>
      </w:r>
      <w:r w:rsidR="00FF7D57" w:rsidRPr="00FF7D57">
        <w:t xml:space="preserve">0, score a 100% on the drug calculation exam within the three attempts allotted, and </w:t>
      </w:r>
      <w:r w:rsidR="00FF7D57" w:rsidRPr="00FF7D57">
        <w:lastRenderedPageBreak/>
        <w:t xml:space="preserve">demonstrate proficiency related to various Lab/Nursing Skills as required by state standards (Refer to Lab Skills Checklist). </w:t>
      </w:r>
    </w:p>
    <w:p w14:paraId="3A5E2A97" w14:textId="034E6E06" w:rsidR="00FF7D57" w:rsidRPr="00FF7D57" w:rsidRDefault="00FF7D57" w:rsidP="00FF7D57">
      <w:r w:rsidRPr="00FF7D57">
        <w:t xml:space="preserve">A passing grade of 70% in this clinical, along </w:t>
      </w:r>
      <w:r w:rsidR="00D4494F">
        <w:t>with a passing grade in PNSG 24</w:t>
      </w:r>
      <w:r>
        <w:t>1</w:t>
      </w:r>
      <w:r w:rsidRPr="00FF7D57">
        <w:t xml:space="preserve">0 is required </w:t>
      </w:r>
      <w:proofErr w:type="gramStart"/>
      <w:r w:rsidRPr="00FF7D57">
        <w:t>in order to</w:t>
      </w:r>
      <w:proofErr w:type="gramEnd"/>
      <w:r w:rsidRPr="00FF7D57">
        <w:t xml:space="preserve"> pass the semester a</w:t>
      </w:r>
      <w:r w:rsidR="006E7666">
        <w:t>nd complete the program</w:t>
      </w:r>
      <w:r w:rsidRPr="00FF7D57">
        <w:t xml:space="preserve">. </w:t>
      </w:r>
    </w:p>
    <w:p w14:paraId="4994BE31" w14:textId="77777777" w:rsidR="00FF7D57" w:rsidRPr="00FF7D57" w:rsidRDefault="00FF7D57" w:rsidP="00FF7D57"/>
    <w:p w14:paraId="09079DE6" w14:textId="5A7B588D" w:rsidR="006E7666" w:rsidRDefault="00947F5D" w:rsidP="006E7666">
      <w:pPr>
        <w:pStyle w:val="Heading2"/>
      </w:pPr>
      <w:r>
        <w:t>EH</w:t>
      </w:r>
      <w:r w:rsidR="007801F2">
        <w:t xml:space="preserve">r </w:t>
      </w:r>
      <w:r w:rsidR="00296C8F">
        <w:t xml:space="preserve">and blackboard </w:t>
      </w:r>
      <w:r w:rsidR="006E7666">
        <w:t xml:space="preserve">Documentation </w:t>
      </w:r>
    </w:p>
    <w:p w14:paraId="044146D7" w14:textId="564E9837" w:rsidR="006E7666" w:rsidRPr="00947F5D" w:rsidRDefault="00296C8F" w:rsidP="006E7666">
      <w:pPr>
        <w:rPr>
          <w:rFonts w:asciiTheme="minorHAnsi" w:eastAsia="Calibri" w:hAnsiTheme="minorHAnsi" w:cs="Arial"/>
          <w:b/>
          <w:snapToGrid/>
          <w:szCs w:val="24"/>
          <w:u w:val="single"/>
        </w:rPr>
      </w:pPr>
      <w:r>
        <w:t xml:space="preserve">See lesson plan for specific due dates. </w:t>
      </w:r>
      <w:r w:rsidR="006E7666">
        <w:t>EHR w</w:t>
      </w:r>
      <w:r>
        <w:t>ill not allow charting past the</w:t>
      </w:r>
      <w:r w:rsidR="006E7666">
        <w:t xml:space="preserve"> deadline. If documentation is not submitted into EHR </w:t>
      </w:r>
      <w:r>
        <w:t xml:space="preserve">and/or blackboard </w:t>
      </w:r>
      <w:r w:rsidR="006E7666">
        <w:t>by the deadline, a grade of “0” will be given for the required assignments.</w:t>
      </w:r>
      <w:r w:rsidR="00947F5D">
        <w:t xml:space="preserve"> </w:t>
      </w:r>
    </w:p>
    <w:p w14:paraId="5747681E" w14:textId="77777777" w:rsidR="006E7666" w:rsidRDefault="006E7666" w:rsidP="006E7666"/>
    <w:p w14:paraId="697221B6" w14:textId="77777777" w:rsidR="006E7666" w:rsidRDefault="006E7666" w:rsidP="006E7666">
      <w:r>
        <w:t>The faculty will use the rubrics to determine the student’s grade based on the points as outlined.  It is advised that the student use the rubric when completing the clinical assignments to ensure all components are accurately completed.</w:t>
      </w:r>
    </w:p>
    <w:p w14:paraId="11A299EE" w14:textId="10D08CB7" w:rsidR="006E7666" w:rsidRPr="00FF7D57" w:rsidRDefault="006E7666" w:rsidP="006E7666"/>
    <w:p w14:paraId="25F803CC" w14:textId="77777777" w:rsidR="006E7666" w:rsidRPr="00FF7D57" w:rsidRDefault="006E7666" w:rsidP="006E7666">
      <w:pPr>
        <w:rPr>
          <w:b/>
        </w:rPr>
      </w:pPr>
      <w:r w:rsidRPr="00FF7D57">
        <w:rPr>
          <w:b/>
        </w:rPr>
        <w:t>PRECEPT</w:t>
      </w:r>
      <w:r>
        <w:rPr>
          <w:b/>
        </w:rPr>
        <w:t>OR EVALUTATIONS</w:t>
      </w:r>
    </w:p>
    <w:p w14:paraId="04749EC5" w14:textId="464D5A6A" w:rsidR="006E7666" w:rsidRDefault="006E7666" w:rsidP="006E7666">
      <w:r w:rsidRPr="00FF7D57">
        <w:t xml:space="preserve">Preceptors may be used at STC clinical sites. The preceptors will be responsible for issuing a clinical grade by using the Preceptor Evaluation Form provided by the instructor. Students will follow instructions located on the Preceptor Evaluation Form for completion. See the STC Practical Nursing Clinical Evaluation for </w:t>
      </w:r>
      <w:r>
        <w:t>Leadership Clinical</w:t>
      </w:r>
      <w:r w:rsidRPr="00FF7D57">
        <w:t xml:space="preserve"> that can be found at the end of the lesson plan for exact verification of how clinical grade is averaged. </w:t>
      </w:r>
    </w:p>
    <w:p w14:paraId="12C3BFDB" w14:textId="72DF8816" w:rsidR="001D27F4" w:rsidRDefault="001D27F4" w:rsidP="001D27F4">
      <w:pPr>
        <w:pStyle w:val="Heading2"/>
        <w:rPr>
          <w:snapToGrid/>
        </w:rPr>
      </w:pPr>
      <w:r>
        <w:t>ATI Capstone course:</w:t>
      </w:r>
    </w:p>
    <w:p w14:paraId="5C09CAFD" w14:textId="43DD687F" w:rsidR="005B4DE0" w:rsidRDefault="001D27F4" w:rsidP="001D27F4">
      <w:pPr>
        <w:rPr>
          <w:szCs w:val="24"/>
        </w:rPr>
      </w:pPr>
      <w:r>
        <w:rPr>
          <w:szCs w:val="24"/>
        </w:rPr>
        <w:t xml:space="preserve">The ATI capstone course, an overall review of all subject material will begin in PNSG 2230 and takes six weeks to complete. The student will receive a calendar from the ATI virtual educator and must complete assignments by the due date given. </w:t>
      </w:r>
      <w:r>
        <w:rPr>
          <w:rFonts w:cs="Arial"/>
        </w:rPr>
        <w:t>Points are awarded according to the Points for ATI Capstone Grading Rubric. The ATI capstone course accounts for 10% of the grade in PNSG 2415.</w:t>
      </w:r>
    </w:p>
    <w:p w14:paraId="1FFEA70E" w14:textId="77777777" w:rsidR="001D27F4" w:rsidRPr="001D27F4" w:rsidRDefault="001D27F4" w:rsidP="001D27F4">
      <w:pPr>
        <w:rPr>
          <w:szCs w:val="24"/>
        </w:rPr>
      </w:pPr>
    </w:p>
    <w:p w14:paraId="22C19582" w14:textId="50D6D081" w:rsidR="000916CA" w:rsidRPr="005B4DE0" w:rsidRDefault="000916CA" w:rsidP="005B4DE0">
      <w:pPr>
        <w:widowControl/>
        <w:spacing w:after="200" w:line="276" w:lineRule="auto"/>
        <w:rPr>
          <w:rFonts w:eastAsiaTheme="majorEastAsia" w:cs="Calibri"/>
          <w:b/>
          <w:caps/>
          <w:szCs w:val="26"/>
        </w:rPr>
      </w:pPr>
      <w:r w:rsidRPr="005B4DE0">
        <w:rPr>
          <w:b/>
        </w:rPr>
        <w:t xml:space="preserve">PN COMPREHENSIVE PREDICTOR:  </w:t>
      </w:r>
    </w:p>
    <w:p w14:paraId="77915911" w14:textId="77777777" w:rsidR="000916CA" w:rsidRDefault="000916CA" w:rsidP="000916CA">
      <w:r>
        <w:t xml:space="preserve">During PNSG 2415, students will take the PN Comprehensive Predictor.  The student will have three attempts to successfully complete the predictor with a 90th percentile of passing the NCLEX-PN.  If the student is unsuccessful on the first and/or second </w:t>
      </w:r>
      <w:r w:rsidR="007974BC">
        <w:t>attempt,</w:t>
      </w:r>
      <w:r>
        <w:t xml:space="preserve"> then the student will complete the remediation plan as outlined below.  Unsuccessful completion of the predictor on the third attempt will result in a grade of F for PNSG 2415, the student is unable to complete the program and the student may apply for readmission into the PN program if desired. </w:t>
      </w:r>
    </w:p>
    <w:p w14:paraId="1E12CDE6" w14:textId="77777777" w:rsidR="000916CA" w:rsidRDefault="000916CA" w:rsidP="000916CA">
      <w:r w:rsidRPr="000916CA">
        <w:rPr>
          <w:b/>
          <w:u w:val="single"/>
        </w:rPr>
        <w:t>Unsuccessful First attempt:</w:t>
      </w:r>
      <w:r>
        <w:t xml:space="preserve"> Students must complete remediation as outlined below and may take the second attempt two weeks after the first attempt.</w:t>
      </w:r>
    </w:p>
    <w:p w14:paraId="5271B99C" w14:textId="77777777" w:rsidR="000916CA" w:rsidRDefault="000916CA" w:rsidP="000916CA">
      <w:r>
        <w:tab/>
        <w:t xml:space="preserve">The student will complete a focused review for areas of the comprehensive predictor that were missed. The student will also complete </w:t>
      </w:r>
      <w:proofErr w:type="gramStart"/>
      <w:r>
        <w:t>hand written</w:t>
      </w:r>
      <w:proofErr w:type="gramEnd"/>
      <w:r>
        <w:t xml:space="preserve"> active learning templates for each concept missed. The student will complete the Live Review Assessments and complete a focused review for areas where questions were missed. The codes for the Live Review Assessments are attached to the Live Review Survey that the student received on the last day of the Live Review class. The student will print out his/her score sheet and email it along with the completed active learning templates to the PNSG 2415 course faculty member. The student will not be allowed to take the second attempt until the remediation is completed.</w:t>
      </w:r>
    </w:p>
    <w:p w14:paraId="6FEA7354" w14:textId="77777777" w:rsidR="000916CA" w:rsidRDefault="000916CA" w:rsidP="000916CA">
      <w:r w:rsidRPr="000916CA">
        <w:rPr>
          <w:b/>
          <w:u w:val="single"/>
        </w:rPr>
        <w:t>Unsuccessful Second attempt:</w:t>
      </w:r>
      <w:r>
        <w:t xml:space="preserve"> The student will be enrolled in the Virtual ATI course with an ATI coach. The student must complete assignments as outlined throughout the Virtual ATI course. The student will be allowed to take the third attempt once the virtual ATI course is completed. </w:t>
      </w:r>
    </w:p>
    <w:p w14:paraId="10575FAB" w14:textId="77777777" w:rsidR="00FF7D57" w:rsidRDefault="000916CA" w:rsidP="000916CA">
      <w:r w:rsidRPr="000916CA">
        <w:rPr>
          <w:b/>
          <w:u w:val="single"/>
        </w:rPr>
        <w:t>Unsuccessful Third attempt:</w:t>
      </w:r>
      <w:r>
        <w:t xml:space="preserve"> Course grade F for PNSG 2415 and the student is unable to complete the program.</w:t>
      </w:r>
    </w:p>
    <w:p w14:paraId="0BC85F5D" w14:textId="77777777" w:rsidR="00FF7D57" w:rsidRPr="00FF7D57" w:rsidRDefault="00FF7D57" w:rsidP="000916CA">
      <w:pPr>
        <w:pStyle w:val="Heading2"/>
      </w:pPr>
      <w:r w:rsidRPr="00FF7D57">
        <w:lastRenderedPageBreak/>
        <w:t>HEALTH DOCUMENTATION AND CPR</w:t>
      </w:r>
    </w:p>
    <w:p w14:paraId="20FF20B8" w14:textId="77777777" w:rsidR="00FF7D57" w:rsidRPr="00FF7D57" w:rsidRDefault="00FF7D57" w:rsidP="00FF7D57">
      <w:r w:rsidRPr="00FF7D57">
        <w:t>All students must have current immunizations with current PPD, and an active American Heart Association Health Care Provi</w:t>
      </w:r>
      <w:r w:rsidR="00465509">
        <w:t xml:space="preserve">der Basic Life Support </w:t>
      </w:r>
      <w:r w:rsidRPr="00FF7D57">
        <w:t xml:space="preserve">card.  It is the student’s responsibility to keep these items up-to-date at their cost.  If any of these items are expired, the student will not be allowed to go to clinical and will be counted absent. </w:t>
      </w:r>
    </w:p>
    <w:p w14:paraId="7696F394" w14:textId="77777777" w:rsidR="00FF7D57" w:rsidRPr="00FF7D57" w:rsidRDefault="00FF7D57" w:rsidP="000916CA">
      <w:pPr>
        <w:pStyle w:val="Heading2"/>
      </w:pPr>
      <w:r w:rsidRPr="00FF7D57">
        <w:t>FIT TESTING</w:t>
      </w:r>
    </w:p>
    <w:p w14:paraId="504861CB" w14:textId="77777777" w:rsidR="007C7A91" w:rsidRPr="00FF7D57" w:rsidRDefault="007C7A91" w:rsidP="007C7A91">
      <w:r w:rsidRPr="00FF7D57">
        <w:t xml:space="preserve">All students who have </w:t>
      </w:r>
      <w:r>
        <w:t xml:space="preserve">a </w:t>
      </w:r>
      <w:r w:rsidRPr="00FF7D57">
        <w:t>clinical component are required by t</w:t>
      </w:r>
      <w:r>
        <w:t>he</w:t>
      </w:r>
      <w:r w:rsidRPr="00FF7D57">
        <w:t xml:space="preserve"> TCSG infection control policy to get fit tested.  The instructor will </w:t>
      </w:r>
      <w:r>
        <w:t xml:space="preserve">complete the fit test for the student. </w:t>
      </w:r>
      <w:r w:rsidRPr="00FF7D57">
        <w:t xml:space="preserve">The fit testing must be complete </w:t>
      </w:r>
      <w:proofErr w:type="gramStart"/>
      <w:r w:rsidRPr="00FF7D57">
        <w:t>in order to</w:t>
      </w:r>
      <w:proofErr w:type="gramEnd"/>
      <w:r w:rsidRPr="00FF7D57">
        <w:t xml:space="preserve"> begin clinical time.</w:t>
      </w:r>
    </w:p>
    <w:p w14:paraId="0A3723FC" w14:textId="77777777" w:rsidR="0066520A" w:rsidRPr="0066520A" w:rsidRDefault="0066520A" w:rsidP="000916CA">
      <w:pPr>
        <w:pStyle w:val="Heading2"/>
      </w:pPr>
      <w:r w:rsidRPr="0066520A">
        <w:t xml:space="preserve">Student Success Plan </w:t>
      </w:r>
    </w:p>
    <w:p w14:paraId="006C1EF7"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The Student Success Plan documents deficiencies in performance and provides a means for improvement. A success plan should be initiated for the following reasons:</w:t>
      </w:r>
    </w:p>
    <w:p w14:paraId="4EECA7D8" w14:textId="77777777" w:rsidR="0066520A" w:rsidRPr="0066520A" w:rsidRDefault="0066520A" w:rsidP="00694DD1">
      <w:pPr>
        <w:pStyle w:val="ListParagraph"/>
        <w:widowControl/>
        <w:numPr>
          <w:ilvl w:val="0"/>
          <w:numId w:val="5"/>
        </w:numPr>
        <w:rPr>
          <w:rFonts w:asciiTheme="minorHAnsi" w:hAnsiTheme="minorHAnsi" w:cstheme="minorHAnsi"/>
          <w:szCs w:val="24"/>
        </w:rPr>
      </w:pPr>
      <w:r w:rsidRPr="0066520A">
        <w:rPr>
          <w:rFonts w:asciiTheme="minorHAnsi" w:hAnsiTheme="minorHAnsi" w:cstheme="minorHAnsi"/>
          <w:szCs w:val="24"/>
        </w:rPr>
        <w:t xml:space="preserve">If the student has (1) a cumulative unit exam average of &lt; 70% after the completion of 25% of the unit exams or (2) a skill(s) performance deficiency. </w:t>
      </w:r>
    </w:p>
    <w:p w14:paraId="67EFF98F" w14:textId="77777777" w:rsidR="0066520A" w:rsidRPr="0066520A" w:rsidRDefault="0066520A" w:rsidP="00694DD1">
      <w:pPr>
        <w:pStyle w:val="ListParagraph"/>
        <w:widowControl/>
        <w:numPr>
          <w:ilvl w:val="0"/>
          <w:numId w:val="5"/>
        </w:numPr>
        <w:rPr>
          <w:rFonts w:asciiTheme="minorHAnsi" w:hAnsiTheme="minorHAnsi" w:cstheme="minorHAnsi"/>
          <w:szCs w:val="24"/>
        </w:rPr>
      </w:pPr>
      <w:r w:rsidRPr="0066520A">
        <w:rPr>
          <w:rFonts w:asciiTheme="minorHAnsi" w:hAnsiTheme="minorHAnsi" w:cstheme="minorHAnsi"/>
          <w:szCs w:val="24"/>
        </w:rPr>
        <w:t>The faculty will initiate individual counseling session and complete the Student Success Plan.</w:t>
      </w:r>
    </w:p>
    <w:p w14:paraId="7C45E46C" w14:textId="77777777" w:rsidR="0066520A" w:rsidRPr="0066520A" w:rsidRDefault="0066520A" w:rsidP="00694DD1">
      <w:pPr>
        <w:pStyle w:val="ListParagraph"/>
        <w:widowControl/>
        <w:numPr>
          <w:ilvl w:val="0"/>
          <w:numId w:val="5"/>
        </w:numPr>
        <w:rPr>
          <w:rFonts w:asciiTheme="minorHAnsi" w:hAnsiTheme="minorHAnsi" w:cstheme="minorHAnsi"/>
          <w:szCs w:val="24"/>
        </w:rPr>
      </w:pPr>
      <w:r w:rsidRPr="0066520A">
        <w:rPr>
          <w:rFonts w:asciiTheme="minorHAnsi" w:hAnsiTheme="minorHAnsi" w:cstheme="minorHAnsi"/>
          <w:szCs w:val="24"/>
        </w:rPr>
        <w:t xml:space="preserve">if the student has (1) a cumulative unit exam average of </w:t>
      </w:r>
      <w:proofErr w:type="gramStart"/>
      <w:r w:rsidRPr="0066520A">
        <w:rPr>
          <w:rFonts w:asciiTheme="minorHAnsi" w:hAnsiTheme="minorHAnsi" w:cstheme="minorHAnsi"/>
          <w:szCs w:val="24"/>
        </w:rPr>
        <w:t>&lt;  70</w:t>
      </w:r>
      <w:proofErr w:type="gramEnd"/>
      <w:r w:rsidRPr="0066520A">
        <w:rPr>
          <w:rFonts w:asciiTheme="minorHAnsi" w:hAnsiTheme="minorHAnsi" w:cstheme="minorHAnsi"/>
          <w:szCs w:val="24"/>
        </w:rPr>
        <w:t xml:space="preserve">% after the completion of 50 % of the unit exams or (2) a skill(s) performance deficiency, </w:t>
      </w:r>
    </w:p>
    <w:p w14:paraId="2058FEA5" w14:textId="77777777" w:rsidR="0066520A" w:rsidRPr="0066520A" w:rsidRDefault="0066520A" w:rsidP="00694DD1">
      <w:pPr>
        <w:pStyle w:val="ListParagraph"/>
        <w:widowControl/>
        <w:numPr>
          <w:ilvl w:val="0"/>
          <w:numId w:val="5"/>
        </w:numPr>
        <w:rPr>
          <w:rFonts w:asciiTheme="minorHAnsi" w:hAnsiTheme="minorHAnsi" w:cstheme="minorHAnsi"/>
          <w:szCs w:val="24"/>
        </w:rPr>
      </w:pPr>
      <w:r w:rsidRPr="0066520A">
        <w:rPr>
          <w:rFonts w:asciiTheme="minorHAnsi" w:hAnsiTheme="minorHAnsi" w:cstheme="minorHAnsi"/>
          <w:szCs w:val="24"/>
        </w:rPr>
        <w:t xml:space="preserve">The faculty will initiate individual counseling session, as well as review and update the Student Success Plan and submit an Early Alert. </w:t>
      </w:r>
    </w:p>
    <w:p w14:paraId="112DB9B7" w14:textId="77777777" w:rsidR="0066520A" w:rsidRPr="0066520A" w:rsidRDefault="0066520A" w:rsidP="00694DD1">
      <w:pPr>
        <w:pStyle w:val="ListParagraph"/>
        <w:widowControl/>
        <w:numPr>
          <w:ilvl w:val="0"/>
          <w:numId w:val="5"/>
        </w:numPr>
        <w:rPr>
          <w:rFonts w:asciiTheme="minorHAnsi" w:hAnsiTheme="minorHAnsi" w:cstheme="minorHAnsi"/>
          <w:szCs w:val="24"/>
        </w:rPr>
      </w:pPr>
      <w:r w:rsidRPr="0066520A">
        <w:rPr>
          <w:rFonts w:asciiTheme="minorHAnsi" w:hAnsiTheme="minorHAnsi" w:cstheme="minorHAnsi"/>
          <w:szCs w:val="24"/>
        </w:rPr>
        <w:t>if the student exhibits behavior outside the expected:</w:t>
      </w:r>
    </w:p>
    <w:p w14:paraId="223A56AF" w14:textId="77777777" w:rsidR="0066520A" w:rsidRPr="0066520A" w:rsidRDefault="0066520A" w:rsidP="00694DD1">
      <w:pPr>
        <w:pStyle w:val="ListParagraph"/>
        <w:widowControl/>
        <w:numPr>
          <w:ilvl w:val="1"/>
          <w:numId w:val="6"/>
        </w:numPr>
        <w:rPr>
          <w:rFonts w:asciiTheme="minorHAnsi" w:hAnsiTheme="minorHAnsi" w:cstheme="minorHAnsi"/>
          <w:szCs w:val="24"/>
        </w:rPr>
      </w:pPr>
      <w:r w:rsidRPr="0066520A">
        <w:rPr>
          <w:rFonts w:asciiTheme="minorHAnsi" w:hAnsiTheme="minorHAnsi" w:cstheme="minorHAnsi"/>
          <w:szCs w:val="24"/>
        </w:rPr>
        <w:t>codes of conduct outlined in professional codes of ethics, professional standards,</w:t>
      </w:r>
    </w:p>
    <w:p w14:paraId="331C29B4" w14:textId="77777777" w:rsidR="0066520A" w:rsidRPr="0066520A" w:rsidRDefault="0066520A" w:rsidP="00694DD1">
      <w:pPr>
        <w:pStyle w:val="ListParagraph"/>
        <w:widowControl/>
        <w:numPr>
          <w:ilvl w:val="1"/>
          <w:numId w:val="6"/>
        </w:numPr>
        <w:rPr>
          <w:rFonts w:asciiTheme="minorHAnsi" w:hAnsiTheme="minorHAnsi" w:cstheme="minorHAnsi"/>
          <w:szCs w:val="24"/>
        </w:rPr>
      </w:pPr>
      <w:r w:rsidRPr="0066520A">
        <w:rPr>
          <w:rFonts w:asciiTheme="minorHAnsi" w:hAnsiTheme="minorHAnsi" w:cstheme="minorHAnsi"/>
          <w:szCs w:val="24"/>
        </w:rPr>
        <w:t xml:space="preserve">All procedures/requirements/policies outlined in program handbooks/documents, </w:t>
      </w:r>
    </w:p>
    <w:p w14:paraId="5A78A5B9" w14:textId="77777777" w:rsidR="0066520A" w:rsidRPr="0066520A" w:rsidRDefault="0066520A" w:rsidP="00694DD1">
      <w:pPr>
        <w:pStyle w:val="ListParagraph"/>
        <w:widowControl/>
        <w:numPr>
          <w:ilvl w:val="1"/>
          <w:numId w:val="6"/>
        </w:numPr>
        <w:rPr>
          <w:rFonts w:asciiTheme="minorHAnsi" w:hAnsiTheme="minorHAnsi" w:cstheme="minorHAnsi"/>
          <w:szCs w:val="24"/>
        </w:rPr>
      </w:pPr>
      <w:r w:rsidRPr="0066520A">
        <w:rPr>
          <w:rFonts w:asciiTheme="minorHAnsi" w:hAnsiTheme="minorHAnsi" w:cstheme="minorHAnsi"/>
          <w:szCs w:val="24"/>
        </w:rPr>
        <w:t>STC e Catalog and Student Handbook, and/or</w:t>
      </w:r>
    </w:p>
    <w:p w14:paraId="617A810C" w14:textId="77777777" w:rsidR="0066520A" w:rsidRPr="0066520A" w:rsidRDefault="0066520A" w:rsidP="00694DD1">
      <w:pPr>
        <w:pStyle w:val="ListParagraph"/>
        <w:widowControl/>
        <w:numPr>
          <w:ilvl w:val="1"/>
          <w:numId w:val="6"/>
        </w:numPr>
        <w:rPr>
          <w:rFonts w:asciiTheme="minorHAnsi" w:hAnsiTheme="minorHAnsi" w:cstheme="minorHAnsi"/>
          <w:szCs w:val="24"/>
        </w:rPr>
      </w:pPr>
      <w:r w:rsidRPr="0066520A">
        <w:rPr>
          <w:rFonts w:asciiTheme="minorHAnsi" w:hAnsiTheme="minorHAnsi" w:cstheme="minorHAnsi"/>
          <w:szCs w:val="24"/>
        </w:rPr>
        <w:t>Clinical facility policies and procedures.</w:t>
      </w:r>
    </w:p>
    <w:p w14:paraId="33B59735"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The faculty will initiate an individual counseling session and complete an Academic Occurrence Notice and the Student Success Plan.</w:t>
      </w:r>
    </w:p>
    <w:p w14:paraId="58768AAB"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(T)</w:t>
      </w:r>
      <w:proofErr w:type="spellStart"/>
      <w:r w:rsidRPr="0066520A">
        <w:rPr>
          <w:rFonts w:asciiTheme="minorHAnsi" w:hAnsiTheme="minorHAnsi" w:cstheme="minorHAnsi"/>
          <w:szCs w:val="24"/>
        </w:rPr>
        <w:t>echnical</w:t>
      </w:r>
      <w:proofErr w:type="spellEnd"/>
      <w:r w:rsidRPr="0066520A">
        <w:rPr>
          <w:rFonts w:asciiTheme="minorHAnsi" w:hAnsiTheme="minorHAnsi" w:cstheme="minorHAnsi"/>
          <w:szCs w:val="24"/>
        </w:rPr>
        <w:t xml:space="preserve"> College System of Georgia (E)</w:t>
      </w:r>
      <w:proofErr w:type="spellStart"/>
      <w:r w:rsidRPr="0066520A">
        <w:rPr>
          <w:rFonts w:asciiTheme="minorHAnsi" w:hAnsiTheme="minorHAnsi" w:cstheme="minorHAnsi"/>
          <w:szCs w:val="24"/>
        </w:rPr>
        <w:t>arly</w:t>
      </w:r>
      <w:proofErr w:type="spellEnd"/>
      <w:r w:rsidRPr="0066520A">
        <w:rPr>
          <w:rFonts w:asciiTheme="minorHAnsi" w:hAnsiTheme="minorHAnsi" w:cstheme="minorHAnsi"/>
          <w:szCs w:val="24"/>
        </w:rPr>
        <w:t xml:space="preserve"> (A)</w:t>
      </w:r>
      <w:proofErr w:type="spellStart"/>
      <w:r w:rsidRPr="0066520A">
        <w:rPr>
          <w:rFonts w:asciiTheme="minorHAnsi" w:hAnsiTheme="minorHAnsi" w:cstheme="minorHAnsi"/>
          <w:szCs w:val="24"/>
        </w:rPr>
        <w:t>lert</w:t>
      </w:r>
      <w:proofErr w:type="spellEnd"/>
      <w:r w:rsidRPr="0066520A">
        <w:rPr>
          <w:rFonts w:asciiTheme="minorHAnsi" w:hAnsiTheme="minorHAnsi" w:cstheme="minorHAnsi"/>
          <w:szCs w:val="24"/>
        </w:rPr>
        <w:t xml:space="preserve"> (M)</w:t>
      </w:r>
      <w:proofErr w:type="spellStart"/>
      <w:r w:rsidRPr="0066520A">
        <w:rPr>
          <w:rFonts w:asciiTheme="minorHAnsi" w:hAnsiTheme="minorHAnsi" w:cstheme="minorHAnsi"/>
          <w:szCs w:val="24"/>
        </w:rPr>
        <w:t>anagement</w:t>
      </w:r>
      <w:proofErr w:type="spellEnd"/>
      <w:r w:rsidRPr="0066520A">
        <w:rPr>
          <w:rFonts w:asciiTheme="minorHAnsi" w:hAnsiTheme="minorHAnsi" w:cstheme="minorHAnsi"/>
          <w:szCs w:val="24"/>
        </w:rPr>
        <w:t xml:space="preserve"> (S)</w:t>
      </w:r>
      <w:proofErr w:type="spellStart"/>
      <w:r w:rsidRPr="0066520A">
        <w:rPr>
          <w:rFonts w:asciiTheme="minorHAnsi" w:hAnsiTheme="minorHAnsi" w:cstheme="minorHAnsi"/>
          <w:szCs w:val="24"/>
        </w:rPr>
        <w:t>ystem</w:t>
      </w:r>
      <w:proofErr w:type="spellEnd"/>
      <w:r w:rsidRPr="0066520A">
        <w:rPr>
          <w:rFonts w:asciiTheme="minorHAnsi" w:hAnsiTheme="minorHAnsi" w:cstheme="minorHAnsi"/>
          <w:szCs w:val="24"/>
        </w:rPr>
        <w:t xml:space="preserve"> (TEAMS) &amp; The Student Success Plan are designed to ensure that students are well informed about strategies for success, including college resources and assistance. One of the responsibilities of the Program faculty is to monitor the academic progression of students throughout the curriculum. The faculty believes that the student is ultimately responsible for seeking assistance; however, faculty will meet or refer students who are having academic difficulties. </w:t>
      </w:r>
    </w:p>
    <w:p w14:paraId="56B2A7B9"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w:t>
      </w:r>
      <w:r w:rsidRPr="0066520A">
        <w:rPr>
          <w:rFonts w:asciiTheme="minorHAnsi" w:hAnsiTheme="minorHAnsi" w:cstheme="minorHAnsi"/>
          <w:szCs w:val="24"/>
        </w:rPr>
        <w:tab/>
        <w:t xml:space="preserve">TEAMS is designed to </w:t>
      </w:r>
      <w:proofErr w:type="gramStart"/>
      <w:r w:rsidRPr="0066520A">
        <w:rPr>
          <w:rFonts w:asciiTheme="minorHAnsi" w:hAnsiTheme="minorHAnsi" w:cstheme="minorHAnsi"/>
          <w:szCs w:val="24"/>
        </w:rPr>
        <w:t>provide assistance for</w:t>
      </w:r>
      <w:proofErr w:type="gramEnd"/>
      <w:r w:rsidRPr="0066520A">
        <w:rPr>
          <w:rFonts w:asciiTheme="minorHAnsi" w:hAnsiTheme="minorHAnsi" w:cstheme="minorHAnsi"/>
          <w:szCs w:val="24"/>
        </w:rPr>
        <w:t xml:space="preserve"> students who may need help with academics, attendance, personal hardships, etc.</w:t>
      </w:r>
    </w:p>
    <w:p w14:paraId="1ED949BD"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Student Support</w:t>
      </w:r>
    </w:p>
    <w:p w14:paraId="10EE8FDC" w14:textId="77777777" w:rsidR="0066520A" w:rsidRDefault="0066520A" w:rsidP="0066520A">
      <w:pPr>
        <w:widowControl/>
        <w:rPr>
          <w:rFonts w:asciiTheme="minorHAnsi" w:hAnsiTheme="minorHAnsi" w:cstheme="minorHAnsi"/>
          <w:szCs w:val="24"/>
        </w:rPr>
      </w:pPr>
    </w:p>
    <w:p w14:paraId="2B11A73E"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 xml:space="preserve">Specific information about the Student Support services listed below can be found at </w:t>
      </w:r>
      <w:hyperlink r:id="rId15" w:tooltip="STC Website" w:history="1">
        <w:r w:rsidRPr="0066520A">
          <w:rPr>
            <w:rStyle w:val="Hyperlink"/>
            <w:rFonts w:asciiTheme="minorHAnsi" w:hAnsiTheme="minorHAnsi" w:cstheme="minorHAnsi"/>
            <w:szCs w:val="24"/>
          </w:rPr>
          <w:t>STC Website</w:t>
        </w:r>
      </w:hyperlink>
      <w:r w:rsidRPr="0066520A">
        <w:rPr>
          <w:rFonts w:asciiTheme="minorHAnsi" w:hAnsiTheme="minorHAnsi" w:cstheme="minorHAnsi"/>
          <w:szCs w:val="24"/>
        </w:rPr>
        <w:t xml:space="preserve"> (</w:t>
      </w:r>
      <w:hyperlink r:id="rId16" w:tooltip="Southeastern technical college website" w:history="1">
        <w:r w:rsidRPr="00D83813">
          <w:rPr>
            <w:rStyle w:val="Hyperlink"/>
            <w:rFonts w:asciiTheme="minorHAnsi" w:hAnsiTheme="minorHAnsi" w:cstheme="minorHAnsi"/>
            <w:szCs w:val="24"/>
          </w:rPr>
          <w:t>www.southeasterntech.edu</w:t>
        </w:r>
      </w:hyperlink>
      <w:r w:rsidRPr="0066520A">
        <w:rPr>
          <w:rFonts w:asciiTheme="minorHAnsi" w:hAnsiTheme="minorHAnsi" w:cstheme="minorHAnsi"/>
          <w:szCs w:val="24"/>
        </w:rPr>
        <w:t>)</w:t>
      </w:r>
      <w:r>
        <w:rPr>
          <w:rFonts w:asciiTheme="minorHAnsi" w:hAnsiTheme="minorHAnsi" w:cstheme="minorHAnsi"/>
          <w:szCs w:val="24"/>
        </w:rPr>
        <w:t xml:space="preserve"> </w:t>
      </w:r>
      <w:r w:rsidRPr="0066520A">
        <w:rPr>
          <w:rFonts w:asciiTheme="minorHAnsi" w:hAnsiTheme="minorHAnsi" w:cstheme="minorHAnsi"/>
          <w:szCs w:val="24"/>
        </w:rPr>
        <w:t>by clicking on the Student Affairs tab.</w:t>
      </w:r>
    </w:p>
    <w:p w14:paraId="5F49B177"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w:t>
      </w:r>
      <w:r w:rsidRPr="0066520A">
        <w:rPr>
          <w:rFonts w:asciiTheme="minorHAnsi" w:hAnsiTheme="minorHAnsi" w:cstheme="minorHAnsi"/>
          <w:szCs w:val="24"/>
        </w:rPr>
        <w:tab/>
        <w:t>Tutoring</w:t>
      </w:r>
    </w:p>
    <w:p w14:paraId="292A080F"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w:t>
      </w:r>
      <w:r w:rsidRPr="0066520A">
        <w:rPr>
          <w:rFonts w:asciiTheme="minorHAnsi" w:hAnsiTheme="minorHAnsi" w:cstheme="minorHAnsi"/>
          <w:szCs w:val="24"/>
        </w:rPr>
        <w:tab/>
        <w:t>Technical Support</w:t>
      </w:r>
    </w:p>
    <w:p w14:paraId="4C83FB85"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w:t>
      </w:r>
      <w:r w:rsidRPr="0066520A">
        <w:rPr>
          <w:rFonts w:asciiTheme="minorHAnsi" w:hAnsiTheme="minorHAnsi" w:cstheme="minorHAnsi"/>
          <w:szCs w:val="24"/>
        </w:rPr>
        <w:tab/>
        <w:t>Textbook Assistance</w:t>
      </w:r>
    </w:p>
    <w:p w14:paraId="7E54EF82"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w:t>
      </w:r>
      <w:r w:rsidRPr="0066520A">
        <w:rPr>
          <w:rFonts w:asciiTheme="minorHAnsi" w:hAnsiTheme="minorHAnsi" w:cstheme="minorHAnsi"/>
          <w:szCs w:val="24"/>
        </w:rPr>
        <w:tab/>
        <w:t>Work-Study Programs</w:t>
      </w:r>
    </w:p>
    <w:p w14:paraId="1B755866" w14:textId="77777777" w:rsidR="0066520A" w:rsidRPr="0066520A" w:rsidRDefault="0066520A" w:rsidP="0066520A">
      <w:pPr>
        <w:widowControl/>
        <w:rPr>
          <w:rFonts w:asciiTheme="minorHAnsi" w:hAnsiTheme="minorHAnsi" w:cstheme="minorHAnsi"/>
          <w:szCs w:val="24"/>
        </w:rPr>
      </w:pPr>
      <w:r w:rsidRPr="0066520A">
        <w:rPr>
          <w:rFonts w:asciiTheme="minorHAnsi" w:hAnsiTheme="minorHAnsi" w:cstheme="minorHAnsi"/>
          <w:szCs w:val="24"/>
        </w:rPr>
        <w:t>•</w:t>
      </w:r>
      <w:r w:rsidRPr="0066520A">
        <w:rPr>
          <w:rFonts w:asciiTheme="minorHAnsi" w:hAnsiTheme="minorHAnsi" w:cstheme="minorHAnsi"/>
          <w:szCs w:val="24"/>
        </w:rPr>
        <w:tab/>
        <w:t>Community Resources</w:t>
      </w:r>
    </w:p>
    <w:p w14:paraId="7FCCF26E" w14:textId="77777777" w:rsidR="0065365F" w:rsidRPr="00120E58" w:rsidRDefault="0066520A" w:rsidP="0066520A">
      <w:pPr>
        <w:widowControl/>
        <w:rPr>
          <w:rFonts w:asciiTheme="majorHAnsi" w:hAnsiTheme="majorHAnsi" w:cstheme="minorHAnsi"/>
          <w:b/>
          <w:color w:val="C00000"/>
          <w:szCs w:val="24"/>
        </w:rPr>
      </w:pPr>
      <w:r w:rsidRPr="0066520A">
        <w:rPr>
          <w:rFonts w:asciiTheme="majorHAnsi" w:hAnsiTheme="majorHAnsi" w:cstheme="minorHAnsi"/>
          <w:b/>
          <w:color w:val="C00000"/>
          <w:szCs w:val="24"/>
        </w:rPr>
        <w:t> </w:t>
      </w:r>
    </w:p>
    <w:p w14:paraId="0D481B21" w14:textId="77777777" w:rsidR="006E7666" w:rsidRDefault="006E7666" w:rsidP="006E7666">
      <w:r w:rsidRPr="0065365F">
        <w:rPr>
          <w:rFonts w:cstheme="minorHAnsi"/>
          <w:b/>
          <w:snapToGrid/>
          <w:szCs w:val="24"/>
        </w:rPr>
        <w:t>Additional ATTENDANCE Provisions</w:t>
      </w:r>
      <w:r w:rsidRPr="0065365F">
        <w:rPr>
          <w:rFonts w:cstheme="minorHAnsi"/>
          <w:b/>
          <w:snapToGrid/>
          <w:szCs w:val="24"/>
        </w:rPr>
        <w:br/>
      </w:r>
      <w:r>
        <w:t>Health Sciences</w:t>
      </w:r>
    </w:p>
    <w:p w14:paraId="2245754B" w14:textId="77777777" w:rsidR="006E7666" w:rsidRDefault="006E7666" w:rsidP="006E7666">
      <w:r>
        <w:t xml:space="preserve">Requirements for instructional hours within Health Science and Cosmetology programs reflect the rules of </w:t>
      </w:r>
      <w:r>
        <w:lastRenderedPageBreak/>
        <w:t>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14:paraId="5DB18079" w14:textId="77777777" w:rsidR="006E7666" w:rsidRDefault="006E7666" w:rsidP="006E7666"/>
    <w:p w14:paraId="7D9A826C" w14:textId="77777777" w:rsidR="006E7666" w:rsidRPr="00FC33B4" w:rsidRDefault="006E7666" w:rsidP="006E7666">
      <w:pPr>
        <w:spacing w:after="160"/>
        <w:rPr>
          <w:rFonts w:asciiTheme="minorHAnsi" w:eastAsia="Calibri" w:hAnsiTheme="minorHAnsi" w:cs="Arial"/>
          <w:iCs/>
          <w:snapToGrid/>
          <w:szCs w:val="24"/>
        </w:rPr>
      </w:pPr>
      <w:r w:rsidRPr="00336D32">
        <w:rPr>
          <w:rFonts w:asciiTheme="minorHAnsi" w:hAnsiTheme="minorHAnsi"/>
        </w:rPr>
        <w:t xml:space="preserve">This class requires 75 clinical hours (4500 minutes) during the semester. </w:t>
      </w:r>
      <w:r w:rsidRPr="00336D32">
        <w:rPr>
          <w:rFonts w:asciiTheme="minorHAnsi" w:eastAsia="Calibri" w:hAnsiTheme="minorHAnsi" w:cs="Arial"/>
          <w:bCs/>
          <w:iCs/>
          <w:szCs w:val="24"/>
        </w:rPr>
        <w:t xml:space="preserve">A clinical absence will require an excuse or appropriate documentation and all missed clinical time must be made up as required to fulfill the curriculum requirements.  Absences must be discussed with faculty, Program Director and/or Special Needs Coordinator dependent on the circumstances of the absence. </w:t>
      </w:r>
      <w:r w:rsidRPr="00336D32">
        <w:rPr>
          <w:rFonts w:asciiTheme="minorHAnsi" w:eastAsia="Calibri" w:hAnsiTheme="minorHAnsi" w:cs="Arial"/>
          <w:iCs/>
          <w:szCs w:val="24"/>
        </w:rPr>
        <w:t xml:space="preserve">Students who do not make up all clinical time missed will be issued a final clinical grade </w:t>
      </w:r>
      <w:proofErr w:type="gramStart"/>
      <w:r w:rsidRPr="00336D32">
        <w:rPr>
          <w:rFonts w:asciiTheme="minorHAnsi" w:eastAsia="Calibri" w:hAnsiTheme="minorHAnsi" w:cs="Arial"/>
          <w:iCs/>
          <w:szCs w:val="24"/>
        </w:rPr>
        <w:t>of  zero</w:t>
      </w:r>
      <w:proofErr w:type="gramEnd"/>
      <w:r w:rsidRPr="00336D32">
        <w:rPr>
          <w:rFonts w:asciiTheme="minorHAnsi" w:eastAsia="Calibri" w:hAnsiTheme="minorHAnsi" w:cs="Arial"/>
          <w:iCs/>
          <w:szCs w:val="24"/>
        </w:rPr>
        <w:t xml:space="preserve"> and will be unable to progress in the program. </w:t>
      </w:r>
      <w:r w:rsidRPr="00336D32">
        <w:rPr>
          <w:rFonts w:asciiTheme="minorHAnsi" w:eastAsia="Calibri" w:hAnsiTheme="minorHAnsi" w:cs="Arial"/>
          <w:bCs/>
          <w:iCs/>
          <w:szCs w:val="24"/>
        </w:rPr>
        <w:t xml:space="preserve"> </w:t>
      </w:r>
      <w:r w:rsidRPr="00336D32">
        <w:rPr>
          <w:rFonts w:asciiTheme="minorHAnsi" w:eastAsia="Calibri" w:hAnsiTheme="minorHAnsi" w:cs="Arial"/>
          <w:iCs/>
          <w:szCs w:val="24"/>
        </w:rPr>
        <w:t>The date and site for makeup time will be</w:t>
      </w:r>
      <w:r w:rsidRPr="00336D32">
        <w:rPr>
          <w:rFonts w:asciiTheme="minorHAnsi" w:eastAsia="Calibri" w:hAnsiTheme="minorHAnsi" w:cs="Arial"/>
          <w:bCs/>
          <w:iCs/>
          <w:szCs w:val="24"/>
        </w:rPr>
        <w:t xml:space="preserve"> </w:t>
      </w:r>
      <w:r w:rsidRPr="00336D32">
        <w:rPr>
          <w:rFonts w:asciiTheme="minorHAnsi" w:eastAsia="Calibri" w:hAnsiTheme="minorHAnsi" w:cs="Arial"/>
          <w:iCs/>
          <w:szCs w:val="24"/>
        </w:rPr>
        <w:t>specified by the instructor and are non-negotiable. See Clinical Rules for further attendance policies.</w:t>
      </w:r>
    </w:p>
    <w:p w14:paraId="2B8A774D" w14:textId="77777777" w:rsidR="006E7666" w:rsidRPr="00040C6E" w:rsidRDefault="006E7666" w:rsidP="006E7666">
      <w:pPr>
        <w:keepNext/>
        <w:keepLines/>
        <w:spacing w:before="240" w:after="40"/>
        <w:outlineLvl w:val="1"/>
        <w:rPr>
          <w:rFonts w:cs="Calibri"/>
          <w:b/>
          <w:caps/>
          <w:szCs w:val="26"/>
        </w:rPr>
      </w:pPr>
      <w:r w:rsidRPr="00040C6E">
        <w:rPr>
          <w:rFonts w:cs="Calibri"/>
          <w:b/>
          <w:caps/>
          <w:szCs w:val="26"/>
        </w:rPr>
        <w:t>STUDENTS WITH DISABILITIES</w:t>
      </w:r>
    </w:p>
    <w:p w14:paraId="7A0F876E" w14:textId="77777777" w:rsidR="006E7666" w:rsidRPr="00040C6E" w:rsidRDefault="006E7666" w:rsidP="006E7666">
      <w:pPr>
        <w:rPr>
          <w:rFonts w:cs="Arial"/>
        </w:rPr>
      </w:pPr>
      <w:r w:rsidRPr="00040C6E">
        <w:rPr>
          <w:rFonts w:cs="Arial"/>
        </w:rPr>
        <w:t xml:space="preserve">Students with disabilities who believe that they may need accommodations in this class based on the impact of a disability are encouraged to contact the appropriate campus coordinator to request services.  </w:t>
      </w:r>
    </w:p>
    <w:p w14:paraId="3ADC1430" w14:textId="13BE61ED" w:rsidR="0037753E" w:rsidRPr="0037753E" w:rsidRDefault="00C629DE" w:rsidP="006E7666">
      <w:pPr>
        <w:rPr>
          <w:iCs/>
          <w:snapToGrid/>
        </w:rPr>
      </w:pPr>
      <w:r>
        <w:rPr>
          <w:rFonts w:cs="Arial"/>
          <w:iCs/>
          <w:snapToGrid/>
        </w:rPr>
        <w:t xml:space="preserve"> </w:t>
      </w:r>
      <w:r w:rsidR="0037753E" w:rsidRPr="0037753E">
        <w:rPr>
          <w:rFonts w:cs="Arial"/>
          <w:iCs/>
          <w:snapToGrid/>
        </w:rPr>
        <w:t xml:space="preserve">Swainsboro Campus:  </w:t>
      </w:r>
      <w:hyperlink r:id="rId17" w:tooltip="dscott@southeasterntech.edu" w:history="1">
        <w:r w:rsidR="0037753E" w:rsidRPr="0037753E">
          <w:rPr>
            <w:rFonts w:cs="Arial"/>
            <w:color w:val="0000FF"/>
            <w:u w:val="single"/>
          </w:rPr>
          <w:t>Daphne Scott</w:t>
        </w:r>
      </w:hyperlink>
      <w:r w:rsidR="0037753E" w:rsidRPr="0037753E">
        <w:rPr>
          <w:rFonts w:cs="Arial"/>
          <w:color w:val="00B050"/>
        </w:rPr>
        <w:t xml:space="preserve"> (</w:t>
      </w:r>
      <w:hyperlink r:id="rId18" w:tooltip="Daphne Scott's email address" w:history="1">
        <w:r w:rsidR="0037753E" w:rsidRPr="0037753E">
          <w:rPr>
            <w:rFonts w:cs="Arial"/>
            <w:color w:val="0000FF"/>
            <w:u w:val="single"/>
          </w:rPr>
          <w:t>dscott@southeasterntech.edu</w:t>
        </w:r>
      </w:hyperlink>
      <w:r w:rsidR="0037753E" w:rsidRPr="0037753E">
        <w:rPr>
          <w:rFonts w:cs="Arial"/>
          <w:color w:val="00B050"/>
        </w:rPr>
        <w:t xml:space="preserve">) </w:t>
      </w:r>
      <w:r w:rsidR="0037753E" w:rsidRPr="0037753E">
        <w:rPr>
          <w:rFonts w:cs="Arial"/>
        </w:rPr>
        <w:t>478-289-2274, Building 1, Room 1210.</w:t>
      </w:r>
    </w:p>
    <w:p w14:paraId="5BB6C073" w14:textId="606C6E9B" w:rsidR="006E7666" w:rsidRPr="00040C6E" w:rsidRDefault="00C629DE" w:rsidP="006E7666">
      <w:pPr>
        <w:rPr>
          <w:rFonts w:cs="Arial"/>
          <w:iCs/>
          <w:snapToGrid/>
        </w:rPr>
      </w:pPr>
      <w:r>
        <w:rPr>
          <w:rFonts w:cs="Arial"/>
          <w:iCs/>
          <w:snapToGrid/>
        </w:rPr>
        <w:t>Vidalia campus:</w:t>
      </w:r>
      <w:r w:rsidR="006E7666" w:rsidRPr="00040C6E">
        <w:rPr>
          <w:rFonts w:cs="Arial"/>
          <w:iCs/>
          <w:snapToGrid/>
        </w:rPr>
        <w:t xml:space="preserve"> </w:t>
      </w:r>
      <w:hyperlink r:id="rId19" w:history="1">
        <w:r w:rsidR="006E7666" w:rsidRPr="00040C6E">
          <w:rPr>
            <w:rFonts w:cs="Arial"/>
            <w:iCs/>
            <w:snapToGrid/>
            <w:color w:val="0000FF"/>
            <w:u w:val="single"/>
          </w:rPr>
          <w:t>Helen Thomas</w:t>
        </w:r>
      </w:hyperlink>
      <w:r w:rsidR="006E7666" w:rsidRPr="00040C6E">
        <w:rPr>
          <w:rFonts w:cs="Arial"/>
          <w:iCs/>
          <w:snapToGrid/>
        </w:rPr>
        <w:t xml:space="preserve"> </w:t>
      </w:r>
      <w:hyperlink r:id="rId20" w:history="1">
        <w:r w:rsidR="006E7666" w:rsidRPr="00040C6E">
          <w:rPr>
            <w:rFonts w:cs="Arial"/>
            <w:iCs/>
            <w:snapToGrid/>
            <w:color w:val="0000FF"/>
            <w:u w:val="single"/>
          </w:rPr>
          <w:t>hthomas@southeasterntech.edu</w:t>
        </w:r>
      </w:hyperlink>
      <w:r w:rsidR="006E7666" w:rsidRPr="00040C6E">
        <w:rPr>
          <w:rFonts w:cs="Arial"/>
          <w:iCs/>
          <w:snapToGrid/>
        </w:rPr>
        <w:t xml:space="preserve"> , 91</w:t>
      </w:r>
      <w:r w:rsidR="006E7666">
        <w:rPr>
          <w:rFonts w:cs="Arial"/>
          <w:iCs/>
          <w:snapToGrid/>
        </w:rPr>
        <w:t>2-538-3126, Building A, Room 165</w:t>
      </w:r>
    </w:p>
    <w:p w14:paraId="0D01D625" w14:textId="77777777" w:rsidR="006E7666" w:rsidRPr="0065365F" w:rsidRDefault="006E7666" w:rsidP="006E7666">
      <w:pPr>
        <w:spacing w:after="100"/>
        <w:rPr>
          <w:rFonts w:asciiTheme="majorHAnsi" w:hAnsiTheme="majorHAnsi"/>
          <w:szCs w:val="24"/>
          <w:u w:val="single"/>
        </w:rPr>
      </w:pPr>
    </w:p>
    <w:p w14:paraId="1A80FF2B" w14:textId="77777777" w:rsidR="006E7666" w:rsidRPr="00552118" w:rsidRDefault="006E7666" w:rsidP="006E7666">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14:paraId="61C9D129" w14:textId="77777777" w:rsidR="006E7666" w:rsidRDefault="006E7666" w:rsidP="006E7666">
      <w:pPr>
        <w:rPr>
          <w:rFonts w:cs="Arial"/>
        </w:rPr>
      </w:pPr>
      <w:r>
        <w:rPr>
          <w:rFonts w:cs="Arial"/>
        </w:rPr>
        <w:t>Provisions for Instructional Time missed because of documented absences due to jury duty, military duty, court duty, or required job training will be made at the discretion of the instructor.</w:t>
      </w:r>
    </w:p>
    <w:p w14:paraId="166A091C" w14:textId="77777777" w:rsidR="006E7666" w:rsidRPr="00040C6E" w:rsidRDefault="006E7666" w:rsidP="006E7666">
      <w:pPr>
        <w:keepNext/>
        <w:keepLines/>
        <w:spacing w:before="240" w:after="40"/>
        <w:outlineLvl w:val="1"/>
        <w:rPr>
          <w:rFonts w:cs="Calibri"/>
          <w:b/>
          <w:bCs/>
          <w:caps/>
          <w:szCs w:val="26"/>
        </w:rPr>
      </w:pPr>
      <w:r w:rsidRPr="00040C6E">
        <w:rPr>
          <w:rFonts w:cs="Calibri"/>
          <w:b/>
          <w:snapToGrid/>
          <w:szCs w:val="26"/>
        </w:rPr>
        <w:t>PREGNANCY</w:t>
      </w:r>
    </w:p>
    <w:p w14:paraId="7CEC2A45" w14:textId="77777777" w:rsidR="006E7666" w:rsidRPr="00040C6E" w:rsidRDefault="006E7666" w:rsidP="006E7666">
      <w:pPr>
        <w:rPr>
          <w:rFonts w:cs="Arial"/>
        </w:rPr>
      </w:pPr>
      <w:r w:rsidRPr="00040C6E">
        <w:rPr>
          <w:rFonts w:cs="Arial"/>
        </w:rPr>
        <w:t xml:space="preserve">Southeastern Technical College does not discriminate </w:t>
      </w:r>
      <w:proofErr w:type="gramStart"/>
      <w:r w:rsidRPr="00040C6E">
        <w:rPr>
          <w:rFonts w:cs="Arial"/>
        </w:rPr>
        <w:t>on the basis of</w:t>
      </w:r>
      <w:proofErr w:type="gramEnd"/>
      <w:r w:rsidRPr="00040C6E">
        <w:rPr>
          <w:rFonts w:cs="Arial"/>
        </w:rPr>
        <w:t xml:space="preserve"> pregnancy. However, we can offer accommodations to students who are pregnant that need special consideration to successfully complete the course. If you think you will need accommodations due to pregnancy, please </w:t>
      </w:r>
      <w:proofErr w:type="gramStart"/>
      <w:r w:rsidRPr="00040C6E">
        <w:rPr>
          <w:rFonts w:cs="Arial"/>
        </w:rPr>
        <w:t>make arrangements</w:t>
      </w:r>
      <w:proofErr w:type="gramEnd"/>
      <w:r w:rsidRPr="00040C6E">
        <w:rPr>
          <w:rFonts w:cs="Arial"/>
        </w:rPr>
        <w:t xml:space="preserve"> with the appropriate campus coordinator.</w:t>
      </w:r>
    </w:p>
    <w:p w14:paraId="24A5C27F" w14:textId="1506ED9D" w:rsidR="0037753E" w:rsidRPr="0037753E" w:rsidRDefault="0037753E" w:rsidP="006E7666">
      <w:pPr>
        <w:rPr>
          <w:iCs/>
          <w:snapToGrid/>
        </w:rPr>
      </w:pPr>
      <w:r w:rsidRPr="0037753E">
        <w:rPr>
          <w:rFonts w:cs="Arial"/>
          <w:iCs/>
          <w:snapToGrid/>
        </w:rPr>
        <w:t xml:space="preserve">Swainsboro Campus:  </w:t>
      </w:r>
      <w:hyperlink r:id="rId21" w:tooltip="dscott@southeasterntech.edu" w:history="1">
        <w:r w:rsidRPr="0037753E">
          <w:rPr>
            <w:rFonts w:cs="Arial"/>
            <w:color w:val="0000FF"/>
            <w:u w:val="single"/>
          </w:rPr>
          <w:t>Daphne Scott</w:t>
        </w:r>
      </w:hyperlink>
      <w:r w:rsidRPr="0037753E">
        <w:rPr>
          <w:rFonts w:cs="Arial"/>
          <w:color w:val="00B050"/>
        </w:rPr>
        <w:t xml:space="preserve"> (</w:t>
      </w:r>
      <w:hyperlink r:id="rId22" w:tooltip="Daphne Scott's email address" w:history="1">
        <w:r w:rsidRPr="0037753E">
          <w:rPr>
            <w:rFonts w:cs="Arial"/>
            <w:color w:val="0000FF"/>
            <w:u w:val="single"/>
          </w:rPr>
          <w:t>dscott@southeasterntech.edu</w:t>
        </w:r>
      </w:hyperlink>
      <w:r w:rsidRPr="0037753E">
        <w:rPr>
          <w:rFonts w:cs="Arial"/>
          <w:color w:val="00B050"/>
        </w:rPr>
        <w:t xml:space="preserve">) </w:t>
      </w:r>
      <w:r w:rsidRPr="0037753E">
        <w:rPr>
          <w:rFonts w:cs="Arial"/>
        </w:rPr>
        <w:t>478-289-2274, Building 1, Room 1210.</w:t>
      </w:r>
    </w:p>
    <w:p w14:paraId="2F3885D5" w14:textId="6BFB5982" w:rsidR="006E7666" w:rsidRPr="00040C6E" w:rsidRDefault="00C629DE" w:rsidP="006E7666">
      <w:pPr>
        <w:rPr>
          <w:rFonts w:cs="Arial"/>
          <w:iCs/>
          <w:snapToGrid/>
        </w:rPr>
      </w:pPr>
      <w:r>
        <w:rPr>
          <w:rFonts w:cs="Arial"/>
          <w:iCs/>
          <w:snapToGrid/>
        </w:rPr>
        <w:t>Vidalia campus:</w:t>
      </w:r>
      <w:r w:rsidR="006E7666" w:rsidRPr="00040C6E">
        <w:rPr>
          <w:rFonts w:cs="Arial"/>
          <w:iCs/>
          <w:snapToGrid/>
        </w:rPr>
        <w:t xml:space="preserve">  </w:t>
      </w:r>
      <w:hyperlink r:id="rId23" w:history="1">
        <w:r w:rsidR="006E7666" w:rsidRPr="00040C6E">
          <w:rPr>
            <w:rFonts w:cs="Arial"/>
            <w:iCs/>
            <w:snapToGrid/>
            <w:color w:val="0000FF"/>
            <w:u w:val="single"/>
          </w:rPr>
          <w:t>Helen Thomas</w:t>
        </w:r>
      </w:hyperlink>
      <w:r w:rsidR="006E7666" w:rsidRPr="00040C6E">
        <w:rPr>
          <w:rFonts w:cs="Arial"/>
          <w:iCs/>
          <w:snapToGrid/>
        </w:rPr>
        <w:t xml:space="preserve"> </w:t>
      </w:r>
      <w:hyperlink r:id="rId24" w:history="1">
        <w:r w:rsidR="006E7666" w:rsidRPr="00040C6E">
          <w:rPr>
            <w:rFonts w:cs="Arial"/>
            <w:iCs/>
            <w:snapToGrid/>
            <w:color w:val="0000FF"/>
            <w:u w:val="single"/>
          </w:rPr>
          <w:t>hthomas@southeasterntech.edu</w:t>
        </w:r>
      </w:hyperlink>
      <w:r w:rsidR="006E7666" w:rsidRPr="00040C6E">
        <w:rPr>
          <w:rFonts w:cs="Arial"/>
          <w:iCs/>
          <w:snapToGrid/>
        </w:rPr>
        <w:t xml:space="preserve"> , 912-538-3126, Buil</w:t>
      </w:r>
      <w:r w:rsidR="006E7666">
        <w:rPr>
          <w:rFonts w:cs="Arial"/>
          <w:iCs/>
          <w:snapToGrid/>
        </w:rPr>
        <w:t>ding A, Room 165</w:t>
      </w:r>
    </w:p>
    <w:p w14:paraId="26730FB3" w14:textId="77777777" w:rsidR="006E7666" w:rsidRPr="00040C6E" w:rsidRDefault="006E7666" w:rsidP="006E7666">
      <w:pPr>
        <w:rPr>
          <w:rFonts w:cs="Arial"/>
        </w:rPr>
      </w:pPr>
    </w:p>
    <w:p w14:paraId="272E1F45" w14:textId="77777777" w:rsidR="006E7666" w:rsidRPr="00040C6E" w:rsidRDefault="006E7666" w:rsidP="006E7666">
      <w:pPr>
        <w:rPr>
          <w:rFonts w:cs="Arial"/>
        </w:rPr>
      </w:pPr>
      <w:r w:rsidRPr="00040C6E">
        <w:rPr>
          <w:rFonts w:cs="Arial"/>
        </w:rPr>
        <w:t>It is strongly encouraged that requests for consideration be made PRIOR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2F725A5B" w14:textId="77777777" w:rsidR="006E7666" w:rsidRDefault="006E7666" w:rsidP="006E7666">
      <w:pPr>
        <w:keepNext/>
        <w:keepLines/>
        <w:spacing w:before="240" w:after="40"/>
        <w:outlineLvl w:val="1"/>
        <w:rPr>
          <w:rFonts w:cs="Calibri"/>
          <w:b/>
          <w:caps/>
          <w:szCs w:val="26"/>
        </w:rPr>
      </w:pPr>
      <w:r>
        <w:rPr>
          <w:rFonts w:cs="Calibri"/>
          <w:b/>
          <w:caps/>
          <w:szCs w:val="26"/>
        </w:rPr>
        <w:t>Withdrawal Procedure</w:t>
      </w:r>
    </w:p>
    <w:p w14:paraId="6E905F57" w14:textId="77777777" w:rsidR="0037753E" w:rsidRPr="0037753E" w:rsidRDefault="0037753E" w:rsidP="0037753E">
      <w:pPr>
        <w:rPr>
          <w:szCs w:val="24"/>
        </w:rPr>
      </w:pPr>
      <w:r w:rsidRPr="0037753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33A67AFA" w14:textId="77777777" w:rsidR="0037753E" w:rsidRPr="0037753E" w:rsidRDefault="0037753E" w:rsidP="0037753E">
      <w:pPr>
        <w:rPr>
          <w:szCs w:val="24"/>
        </w:rPr>
      </w:pPr>
    </w:p>
    <w:p w14:paraId="14C891BA" w14:textId="77777777" w:rsidR="0037753E" w:rsidRPr="0037753E" w:rsidRDefault="0037753E" w:rsidP="0037753E">
      <w:pPr>
        <w:rPr>
          <w:szCs w:val="24"/>
        </w:rPr>
      </w:pPr>
      <w:r w:rsidRPr="0037753E">
        <w:rPr>
          <w:szCs w:val="24"/>
        </w:rPr>
        <w:t xml:space="preserve">Students who are dropped from courses due to attendance after drop/add until the 65% point of the semester will receive a “W” for the course. </w:t>
      </w:r>
    </w:p>
    <w:p w14:paraId="6D8B5C4B" w14:textId="77777777" w:rsidR="0037753E" w:rsidRPr="0037753E" w:rsidRDefault="0037753E" w:rsidP="0037753E">
      <w:pPr>
        <w:rPr>
          <w:szCs w:val="24"/>
        </w:rPr>
      </w:pPr>
    </w:p>
    <w:p w14:paraId="16608D47" w14:textId="77777777" w:rsidR="0037753E" w:rsidRPr="0037753E" w:rsidRDefault="0037753E" w:rsidP="0037753E">
      <w:pPr>
        <w:rPr>
          <w:rFonts w:eastAsia="Calibri" w:cs="Arial"/>
          <w:szCs w:val="24"/>
        </w:rPr>
      </w:pPr>
      <w:r w:rsidRPr="0037753E">
        <w:rPr>
          <w:szCs w:val="24"/>
        </w:rPr>
        <w:t xml:space="preserve">Important – Student-initiated withdrawals are not allowed after the 65% point.  Only instructors can drop students after the 65% point for violating the attendance procedure of the course.  Students who are dropped </w:t>
      </w:r>
      <w:r w:rsidRPr="0037753E">
        <w:rPr>
          <w:szCs w:val="24"/>
        </w:rPr>
        <w:lastRenderedPageBreak/>
        <w:t xml:space="preserve">from courses due to attendance or academic deficiency after the 65% point will receive either a “WP” (Withdrawn Passing) or “WF” (Withdrawn Failing) for the semester </w:t>
      </w:r>
      <w:r w:rsidRPr="0037753E">
        <w:rPr>
          <w:rFonts w:eastAsia="Calibri" w:cs="Arial"/>
          <w:szCs w:val="24"/>
        </w:rPr>
        <w:t xml:space="preserve">and will be unable to progress in the practical nursing program.  </w:t>
      </w:r>
    </w:p>
    <w:p w14:paraId="1118A327" w14:textId="77777777" w:rsidR="0037753E" w:rsidRPr="0037753E" w:rsidRDefault="0037753E" w:rsidP="0037753E">
      <w:pPr>
        <w:rPr>
          <w:szCs w:val="24"/>
        </w:rPr>
      </w:pPr>
    </w:p>
    <w:p w14:paraId="7937D825" w14:textId="77777777" w:rsidR="0037753E" w:rsidRPr="0037753E" w:rsidRDefault="0037753E" w:rsidP="0037753E">
      <w:pPr>
        <w:rPr>
          <w:szCs w:val="24"/>
        </w:rPr>
      </w:pPr>
      <w:r w:rsidRPr="0037753E">
        <w:rPr>
          <w:szCs w:val="24"/>
        </w:rPr>
        <w:t>Informing your instructor that you will not return to his/her course, does not satisfy the approved withdrawal procedure outlined above.</w:t>
      </w:r>
    </w:p>
    <w:p w14:paraId="6E6C007F" w14:textId="77777777" w:rsidR="0037753E" w:rsidRPr="0037753E" w:rsidRDefault="0037753E" w:rsidP="0037753E">
      <w:pPr>
        <w:rPr>
          <w:szCs w:val="24"/>
        </w:rPr>
      </w:pPr>
    </w:p>
    <w:p w14:paraId="405BE81F" w14:textId="77777777" w:rsidR="0037753E" w:rsidRPr="0037753E" w:rsidRDefault="0037753E" w:rsidP="0037753E">
      <w:pPr>
        <w:rPr>
          <w:szCs w:val="24"/>
        </w:rPr>
      </w:pPr>
      <w:r w:rsidRPr="0037753E">
        <w:rPr>
          <w:szCs w:val="24"/>
        </w:rPr>
        <w:t xml:space="preserve">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w:t>
      </w:r>
      <w:proofErr w:type="gramStart"/>
      <w:r w:rsidRPr="0037753E">
        <w:rPr>
          <w:szCs w:val="24"/>
        </w:rPr>
        <w:t>for the purpose of</w:t>
      </w:r>
      <w:proofErr w:type="gramEnd"/>
      <w:r w:rsidRPr="0037753E">
        <w:rPr>
          <w:szCs w:val="24"/>
        </w:rPr>
        <w:t xml:space="preserve"> Financial Aid.</w:t>
      </w:r>
    </w:p>
    <w:p w14:paraId="20E4BAF7" w14:textId="77777777" w:rsidR="0037753E" w:rsidRPr="0037753E" w:rsidRDefault="0037753E" w:rsidP="0037753E">
      <w:pPr>
        <w:snapToGrid w:val="0"/>
        <w:spacing w:before="160"/>
        <w:rPr>
          <w:snapToGrid/>
        </w:rPr>
      </w:pPr>
      <w:r w:rsidRPr="0037753E">
        <w:rPr>
          <w:b/>
          <w:bCs/>
          <w:snapToGrid/>
        </w:rPr>
        <w:t xml:space="preserve">Remember </w:t>
      </w:r>
      <w:r w:rsidRPr="0037753E">
        <w:rPr>
          <w:snapToGrid/>
        </w:rPr>
        <w:t>- Informing your instructor that you will not return to his/her course does not satisfy the approved withdrawal procedure outlined above.</w:t>
      </w:r>
    </w:p>
    <w:p w14:paraId="7110E53B" w14:textId="77777777" w:rsidR="006E7666" w:rsidRDefault="006E7666" w:rsidP="006E7666">
      <w:pPr>
        <w:pStyle w:val="Heading2"/>
      </w:pPr>
      <w:r>
        <w:t>ACADEMIC DISHONESTY POLICY</w:t>
      </w:r>
    </w:p>
    <w:p w14:paraId="3036F0A9" w14:textId="77777777" w:rsidR="006E7666" w:rsidRDefault="006E7666" w:rsidP="006E7666">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Student Handbook.</w:t>
      </w:r>
    </w:p>
    <w:p w14:paraId="46BB5059" w14:textId="77777777" w:rsidR="006E7666" w:rsidRPr="00147D48" w:rsidRDefault="006E7666" w:rsidP="006E7666">
      <w:pPr>
        <w:pStyle w:val="Heading2"/>
      </w:pPr>
      <w:r w:rsidRPr="00147D48">
        <w:t>Procedure for Academic Misconduct</w:t>
      </w:r>
      <w:r>
        <w:t xml:space="preserve"> </w:t>
      </w:r>
    </w:p>
    <w:p w14:paraId="1B062EB7" w14:textId="77777777" w:rsidR="006E7666" w:rsidRPr="00036EE2" w:rsidRDefault="006E7666" w:rsidP="006E7666">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573AE7CA" w14:textId="77777777" w:rsidR="006E7666" w:rsidRPr="00147D48" w:rsidRDefault="006E7666" w:rsidP="006E7666">
      <w:pPr>
        <w:pStyle w:val="ListParagraph"/>
        <w:numPr>
          <w:ilvl w:val="0"/>
          <w:numId w:val="3"/>
        </w:numPr>
        <w:rPr>
          <w:rFonts w:eastAsiaTheme="minorHAnsi"/>
          <w:b/>
        </w:rPr>
      </w:pPr>
      <w:r w:rsidRPr="00147D48">
        <w:rPr>
          <w:rFonts w:eastAsiaTheme="majorEastAsia"/>
          <w:b/>
        </w:rPr>
        <w:t>First Offense</w:t>
      </w:r>
    </w:p>
    <w:p w14:paraId="09DB0AE6" w14:textId="77777777" w:rsidR="006E7666" w:rsidRPr="00F749DC" w:rsidRDefault="006E7666" w:rsidP="006E7666">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33DDD37" w14:textId="77777777" w:rsidR="006E7666" w:rsidRPr="00147D48" w:rsidRDefault="006E7666" w:rsidP="006E7666">
      <w:pPr>
        <w:pStyle w:val="ListParagraph"/>
        <w:numPr>
          <w:ilvl w:val="0"/>
          <w:numId w:val="3"/>
        </w:numPr>
        <w:rPr>
          <w:rFonts w:eastAsiaTheme="minorHAnsi"/>
          <w:b/>
        </w:rPr>
      </w:pPr>
      <w:r w:rsidRPr="00147D48">
        <w:rPr>
          <w:rFonts w:eastAsiaTheme="majorEastAsia"/>
          <w:b/>
        </w:rPr>
        <w:t>Second Offense</w:t>
      </w:r>
    </w:p>
    <w:p w14:paraId="675C61A4" w14:textId="77777777" w:rsidR="006E7666" w:rsidRPr="00F749DC" w:rsidRDefault="006E7666" w:rsidP="006E7666">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 xml:space="preserve">for the course in which offense occurs. The instructor will notify the student's program advisor, academic dean, and the Registrar at the student's home campus indicating a "WF" has been issued </w:t>
      </w:r>
      <w:proofErr w:type="gramStart"/>
      <w:r w:rsidRPr="00F749DC">
        <w:rPr>
          <w:rFonts w:eastAsiaTheme="minorHAnsi"/>
          <w:snapToGrid/>
        </w:rPr>
        <w:t>as a result of</w:t>
      </w:r>
      <w:proofErr w:type="gramEnd"/>
      <w:r w:rsidRPr="00F749DC">
        <w:rPr>
          <w:rFonts w:eastAsiaTheme="minorHAnsi"/>
          <w:snapToGrid/>
        </w:rPr>
        <w:t xml:space="preserve"> second offense. The Registrar will input the incident into Banner for tracking purposes.</w:t>
      </w:r>
    </w:p>
    <w:p w14:paraId="5E1AC889" w14:textId="77777777" w:rsidR="006E7666" w:rsidRPr="00147D48" w:rsidRDefault="006E7666" w:rsidP="006E7666">
      <w:pPr>
        <w:pStyle w:val="ListParagraph"/>
        <w:numPr>
          <w:ilvl w:val="0"/>
          <w:numId w:val="3"/>
        </w:numPr>
        <w:rPr>
          <w:b/>
        </w:rPr>
      </w:pPr>
      <w:r w:rsidRPr="00147D48">
        <w:rPr>
          <w:b/>
        </w:rPr>
        <w:t>Third Offense</w:t>
      </w:r>
    </w:p>
    <w:p w14:paraId="448C288E" w14:textId="77777777" w:rsidR="006E7666" w:rsidRPr="008F5CED" w:rsidRDefault="006E7666" w:rsidP="006E7666">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w:t>
      </w:r>
      <w:proofErr w:type="gramStart"/>
      <w:r w:rsidRPr="008F5CED">
        <w:rPr>
          <w:rFonts w:eastAsiaTheme="minorHAnsi"/>
          <w:snapToGrid/>
        </w:rPr>
        <w:t>as a result of</w:t>
      </w:r>
      <w:proofErr w:type="gramEnd"/>
      <w:r w:rsidRPr="008F5CED">
        <w:rPr>
          <w:rFonts w:eastAsiaTheme="minorHAnsi"/>
          <w:snapToGrid/>
        </w:rPr>
        <w:t xml:space="preserve">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w:t>
      </w:r>
      <w:proofErr w:type="gramStart"/>
      <w:r w:rsidRPr="008F5CED">
        <w:rPr>
          <w:rFonts w:eastAsiaTheme="minorHAnsi"/>
          <w:snapToGrid/>
        </w:rPr>
        <w:t>period of time</w:t>
      </w:r>
      <w:proofErr w:type="gramEnd"/>
      <w:r w:rsidRPr="008F5CED">
        <w:rPr>
          <w:rFonts w:eastAsiaTheme="minorHAnsi"/>
          <w:snapToGrid/>
        </w:rPr>
        <w:t>. The Registrar will input the incident into Banner for tracking purposes.</w:t>
      </w:r>
    </w:p>
    <w:p w14:paraId="4FFCA1EE" w14:textId="77777777" w:rsidR="006E7666" w:rsidRPr="005F5EE1" w:rsidRDefault="006E7666" w:rsidP="006E7666">
      <w:pPr>
        <w:keepNext/>
        <w:keepLines/>
        <w:spacing w:before="240" w:after="40"/>
        <w:outlineLvl w:val="1"/>
        <w:rPr>
          <w:rFonts w:cs="Calibri"/>
          <w:b/>
          <w:caps/>
          <w:szCs w:val="26"/>
        </w:rPr>
      </w:pPr>
      <w:r w:rsidRPr="005F5EE1">
        <w:rPr>
          <w:rFonts w:cs="Calibri"/>
          <w:b/>
          <w:snapToGrid/>
          <w:szCs w:val="26"/>
        </w:rPr>
        <w:t>STATEMENT OF NON-DISCRIMINATION</w:t>
      </w:r>
    </w:p>
    <w:p w14:paraId="29DD1934" w14:textId="77777777" w:rsidR="006E7666" w:rsidRPr="00F02EE7" w:rsidRDefault="006E7666" w:rsidP="006E7666">
      <w:r w:rsidRPr="00F02EE7">
        <w:t xml:space="preserve">The Technical College System of Georgia (TCSG) and its constituent Technical Colleges do not discriminate </w:t>
      </w:r>
      <w:proofErr w:type="gramStart"/>
      <w:r w:rsidRPr="00F02EE7">
        <w:t>on the basis of</w:t>
      </w:r>
      <w:proofErr w:type="gramEnd"/>
      <w:r w:rsidRPr="00F02EE7">
        <w:t xml:space="preserve">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221CAF64" w14:textId="77777777" w:rsidR="006E7666" w:rsidRPr="00F02EE7" w:rsidRDefault="006E7666" w:rsidP="006E7666">
      <w:r w:rsidRPr="00F02EE7">
        <w:t xml:space="preserve">All work and campus environments shall be free from unlawful forms of discrimination, harassment and </w:t>
      </w:r>
      <w:r w:rsidRPr="00F02EE7">
        <w:lastRenderedPageBreak/>
        <w:t>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41815E74" w14:textId="77777777" w:rsidR="006E7666" w:rsidRPr="00F02EE7" w:rsidRDefault="006E7666" w:rsidP="006E7666">
      <w:r w:rsidRPr="00F02EE7">
        <w:t>The Technical College System and Technical Colleges shall promote the realization of equal opportunity through a positive continuing program of specific practices designed to ensure the full realization of equal opportunity.</w:t>
      </w:r>
    </w:p>
    <w:p w14:paraId="1B115ACA" w14:textId="77777777" w:rsidR="006E7666" w:rsidRDefault="006E7666" w:rsidP="006E7666">
      <w:r w:rsidRPr="00F02EE7">
        <w:t>The following individuals have been designated to handle inquiries regarding the nondiscrimination policies:</w:t>
      </w:r>
    </w:p>
    <w:p w14:paraId="03D4B846" w14:textId="77777777" w:rsidR="006E7666" w:rsidRPr="005F5EE1" w:rsidRDefault="006E7666" w:rsidP="006E7666">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6E7666" w:rsidRPr="005F5EE1" w14:paraId="00808632" w14:textId="77777777" w:rsidTr="00DF660F">
        <w:trPr>
          <w:cantSplit/>
          <w:tblHeader/>
        </w:trPr>
        <w:tc>
          <w:tcPr>
            <w:tcW w:w="4675" w:type="dxa"/>
          </w:tcPr>
          <w:p w14:paraId="12AE1473" w14:textId="77777777" w:rsidR="006E7666" w:rsidRPr="005F5EE1" w:rsidRDefault="006E7666" w:rsidP="00DF660F">
            <w:pPr>
              <w:rPr>
                <w:rFonts w:cs="Arial"/>
                <w:b/>
              </w:rPr>
            </w:pPr>
            <w:r w:rsidRPr="005F5EE1">
              <w:rPr>
                <w:rFonts w:cs="Arial"/>
                <w:b/>
              </w:rPr>
              <w:t>American With Disabilities Act (ADA)/Section 504 - Equity- Title IX (Students) – Office of Civil Rights (OCR) Compliance Officer</w:t>
            </w:r>
          </w:p>
        </w:tc>
        <w:tc>
          <w:tcPr>
            <w:tcW w:w="4675" w:type="dxa"/>
          </w:tcPr>
          <w:p w14:paraId="3B532A0A" w14:textId="77777777" w:rsidR="006E7666" w:rsidRPr="005F5EE1" w:rsidRDefault="006E7666" w:rsidP="00DF660F">
            <w:pPr>
              <w:rPr>
                <w:rFonts w:cs="Arial"/>
                <w:b/>
              </w:rPr>
            </w:pPr>
            <w:r w:rsidRPr="005F5EE1">
              <w:rPr>
                <w:rFonts w:cs="Arial"/>
                <w:b/>
              </w:rPr>
              <w:t>Title VI - Title IX (Employees) – Equal Employment Opportunity Commission (EEOC) Officer</w:t>
            </w:r>
          </w:p>
        </w:tc>
      </w:tr>
      <w:tr w:rsidR="006E7666" w:rsidRPr="005F5EE1" w14:paraId="76C64F71" w14:textId="77777777" w:rsidTr="00DF660F">
        <w:tc>
          <w:tcPr>
            <w:tcW w:w="4675" w:type="dxa"/>
          </w:tcPr>
          <w:p w14:paraId="5DA8E75B" w14:textId="77777777" w:rsidR="006E7666" w:rsidRPr="005F5EE1" w:rsidRDefault="006E7666" w:rsidP="00DF660F">
            <w:pPr>
              <w:spacing w:line="240" w:lineRule="atLeast"/>
              <w:rPr>
                <w:rFonts w:cs="Arial"/>
              </w:rPr>
            </w:pPr>
            <w:r w:rsidRPr="005F5EE1">
              <w:rPr>
                <w:rFonts w:cs="Arial"/>
              </w:rPr>
              <w:t>Helen Thomas, Special Needs Specialist</w:t>
            </w:r>
          </w:p>
          <w:p w14:paraId="33C07AEE" w14:textId="77777777" w:rsidR="006E7666" w:rsidRPr="005F5EE1" w:rsidRDefault="006E7666" w:rsidP="00DF660F">
            <w:pPr>
              <w:spacing w:line="240" w:lineRule="atLeast"/>
              <w:rPr>
                <w:rFonts w:cs="Arial"/>
              </w:rPr>
            </w:pPr>
            <w:r w:rsidRPr="005F5EE1">
              <w:rPr>
                <w:rFonts w:cs="Arial"/>
              </w:rPr>
              <w:t>Vidalia Campus</w:t>
            </w:r>
          </w:p>
          <w:p w14:paraId="7A38DED7" w14:textId="77777777" w:rsidR="006E7666" w:rsidRPr="005F5EE1" w:rsidRDefault="006E7666" w:rsidP="00DF660F">
            <w:pPr>
              <w:spacing w:line="240" w:lineRule="atLeast"/>
              <w:rPr>
                <w:rFonts w:cs="Arial"/>
              </w:rPr>
            </w:pPr>
            <w:r w:rsidRPr="005F5EE1">
              <w:rPr>
                <w:rFonts w:cs="Arial"/>
              </w:rPr>
              <w:t>3001 East 1</w:t>
            </w:r>
            <w:r w:rsidRPr="005F5EE1">
              <w:rPr>
                <w:rFonts w:cs="Arial"/>
                <w:vertAlign w:val="superscript"/>
              </w:rPr>
              <w:t>st</w:t>
            </w:r>
            <w:r w:rsidRPr="005F5EE1">
              <w:rPr>
                <w:rFonts w:cs="Arial"/>
              </w:rPr>
              <w:t xml:space="preserve"> Street, Vidalia</w:t>
            </w:r>
          </w:p>
          <w:p w14:paraId="72C9CAE6" w14:textId="77777777" w:rsidR="006E7666" w:rsidRPr="005F5EE1" w:rsidRDefault="006E7666" w:rsidP="00DF660F">
            <w:pPr>
              <w:spacing w:line="240" w:lineRule="atLeast"/>
              <w:rPr>
                <w:rFonts w:cs="Arial"/>
              </w:rPr>
            </w:pPr>
            <w:r>
              <w:rPr>
                <w:rFonts w:cs="Arial"/>
              </w:rPr>
              <w:t>Office 165</w:t>
            </w:r>
            <w:r w:rsidRPr="005F5EE1">
              <w:rPr>
                <w:rFonts w:cs="Arial"/>
              </w:rPr>
              <w:t xml:space="preserve"> Phone: 912-538-3126</w:t>
            </w:r>
          </w:p>
          <w:p w14:paraId="4279CFDE" w14:textId="77777777" w:rsidR="006E7666" w:rsidRPr="005F5EE1" w:rsidRDefault="006E7666" w:rsidP="00DF660F">
            <w:pPr>
              <w:spacing w:line="240" w:lineRule="atLeast"/>
              <w:rPr>
                <w:rFonts w:cs="Arial"/>
              </w:rPr>
            </w:pPr>
            <w:r w:rsidRPr="005F5EE1">
              <w:rPr>
                <w:rFonts w:cs="Arial"/>
              </w:rPr>
              <w:t xml:space="preserve">Email:  </w:t>
            </w:r>
            <w:hyperlink r:id="rId25" w:tooltip="hthomas@southeasterntech.edu" w:history="1">
              <w:r w:rsidRPr="005F5EE1">
                <w:rPr>
                  <w:rFonts w:cs="Arial"/>
                  <w:color w:val="0000FF"/>
                  <w:u w:val="single"/>
                </w:rPr>
                <w:t>Helen Thomas</w:t>
              </w:r>
            </w:hyperlink>
          </w:p>
          <w:p w14:paraId="56284A4B" w14:textId="77777777" w:rsidR="006E7666" w:rsidRPr="005F5EE1" w:rsidRDefault="002D30A3" w:rsidP="00DF660F">
            <w:pPr>
              <w:spacing w:line="240" w:lineRule="atLeast"/>
              <w:rPr>
                <w:rFonts w:cs="Arial"/>
              </w:rPr>
            </w:pPr>
            <w:hyperlink r:id="rId26" w:tooltip="Email Address for Helen Thomas" w:history="1">
              <w:r w:rsidR="006E7666" w:rsidRPr="005F5EE1">
                <w:rPr>
                  <w:rFonts w:cs="Arial"/>
                  <w:color w:val="0000FF"/>
                  <w:u w:val="single"/>
                </w:rPr>
                <w:t>hthomas@southeasterntech.edu</w:t>
              </w:r>
            </w:hyperlink>
          </w:p>
        </w:tc>
        <w:tc>
          <w:tcPr>
            <w:tcW w:w="4675" w:type="dxa"/>
          </w:tcPr>
          <w:p w14:paraId="62B7067F" w14:textId="77777777" w:rsidR="006E7666" w:rsidRPr="005F5EE1" w:rsidRDefault="006E7666" w:rsidP="00DF660F">
            <w:pPr>
              <w:spacing w:line="240" w:lineRule="atLeast"/>
              <w:rPr>
                <w:rFonts w:cs="Arial"/>
              </w:rPr>
            </w:pPr>
            <w:r w:rsidRPr="005F5EE1">
              <w:rPr>
                <w:rFonts w:cs="Arial"/>
              </w:rPr>
              <w:t>Lanie Jonas, Director of Human Resources</w:t>
            </w:r>
          </w:p>
          <w:p w14:paraId="22811B84" w14:textId="77777777" w:rsidR="006E7666" w:rsidRPr="005F5EE1" w:rsidRDefault="006E7666" w:rsidP="00DF660F">
            <w:pPr>
              <w:spacing w:line="240" w:lineRule="atLeast"/>
              <w:rPr>
                <w:rFonts w:cs="Arial"/>
              </w:rPr>
            </w:pPr>
            <w:r w:rsidRPr="005F5EE1">
              <w:rPr>
                <w:rFonts w:cs="Arial"/>
              </w:rPr>
              <w:t>Vidalia Campus</w:t>
            </w:r>
          </w:p>
          <w:p w14:paraId="4E096793" w14:textId="77777777" w:rsidR="006E7666" w:rsidRPr="005F5EE1" w:rsidRDefault="006E7666" w:rsidP="00DF660F">
            <w:pPr>
              <w:spacing w:line="240" w:lineRule="atLeast"/>
              <w:rPr>
                <w:rFonts w:cs="Arial"/>
              </w:rPr>
            </w:pPr>
            <w:r w:rsidRPr="005F5EE1">
              <w:rPr>
                <w:rFonts w:cs="Arial"/>
              </w:rPr>
              <w:t>3001 East 1</w:t>
            </w:r>
            <w:r w:rsidRPr="005F5EE1">
              <w:rPr>
                <w:rFonts w:cs="Arial"/>
                <w:vertAlign w:val="superscript"/>
              </w:rPr>
              <w:t>st</w:t>
            </w:r>
            <w:r w:rsidRPr="005F5EE1">
              <w:rPr>
                <w:rFonts w:cs="Arial"/>
              </w:rPr>
              <w:t xml:space="preserve"> Street, Vidalia</w:t>
            </w:r>
          </w:p>
          <w:p w14:paraId="59D75D53" w14:textId="47C0FD32" w:rsidR="006E7666" w:rsidRPr="005F5EE1" w:rsidRDefault="006E7666" w:rsidP="00DF660F">
            <w:pPr>
              <w:spacing w:line="240" w:lineRule="atLeast"/>
              <w:rPr>
                <w:rFonts w:cs="Arial"/>
              </w:rPr>
            </w:pPr>
            <w:r w:rsidRPr="005F5EE1">
              <w:rPr>
                <w:rFonts w:cs="Arial"/>
              </w:rPr>
              <w:t>Office 138B Phone: 912-538-3</w:t>
            </w:r>
            <w:r w:rsidR="0037753E">
              <w:rPr>
                <w:rFonts w:cs="Arial"/>
              </w:rPr>
              <w:t>230</w:t>
            </w:r>
          </w:p>
          <w:p w14:paraId="36241AB6" w14:textId="77777777" w:rsidR="006E7666" w:rsidRPr="005F5EE1" w:rsidRDefault="006E7666" w:rsidP="00DF660F">
            <w:pPr>
              <w:spacing w:line="240" w:lineRule="atLeast"/>
            </w:pPr>
            <w:r w:rsidRPr="005F5EE1">
              <w:t xml:space="preserve">Email: </w:t>
            </w:r>
            <w:hyperlink r:id="rId27" w:history="1">
              <w:r w:rsidRPr="005F5EE1">
                <w:rPr>
                  <w:color w:val="0000FF"/>
                  <w:u w:val="single"/>
                </w:rPr>
                <w:t>Lanie Jonas</w:t>
              </w:r>
            </w:hyperlink>
          </w:p>
          <w:p w14:paraId="22217EA0" w14:textId="77777777" w:rsidR="006E7666" w:rsidRPr="005F5EE1" w:rsidRDefault="002D30A3" w:rsidP="00DF660F">
            <w:pPr>
              <w:spacing w:line="240" w:lineRule="atLeast"/>
            </w:pPr>
            <w:hyperlink r:id="rId28" w:history="1">
              <w:r w:rsidR="006E7666" w:rsidRPr="00AD2426">
                <w:rPr>
                  <w:rStyle w:val="Hyperlink"/>
                </w:rPr>
                <w:t>ljonas@southeasterntech.edu</w:t>
              </w:r>
            </w:hyperlink>
          </w:p>
          <w:p w14:paraId="7A03970A" w14:textId="77777777" w:rsidR="006E7666" w:rsidRPr="005F5EE1" w:rsidRDefault="006E7666" w:rsidP="00DF660F">
            <w:pPr>
              <w:spacing w:line="240" w:lineRule="atLeast"/>
              <w:rPr>
                <w:rFonts w:cs="Arial"/>
              </w:rPr>
            </w:pPr>
          </w:p>
        </w:tc>
      </w:tr>
    </w:tbl>
    <w:p w14:paraId="30E2A926" w14:textId="77777777" w:rsidR="006E7666" w:rsidRPr="00E01F5F" w:rsidRDefault="006E7666" w:rsidP="006E7666">
      <w:pPr>
        <w:keepNext/>
        <w:keepLines/>
        <w:snapToGrid w:val="0"/>
        <w:spacing w:before="240" w:after="40"/>
        <w:outlineLvl w:val="1"/>
        <w:rPr>
          <w:rFonts w:cs="Calibri"/>
          <w:b/>
          <w:caps/>
          <w:snapToGrid/>
          <w:szCs w:val="26"/>
        </w:rPr>
      </w:pPr>
      <w:r w:rsidRPr="00E01F5F">
        <w:rPr>
          <w:rFonts w:cs="Calibri"/>
          <w:b/>
          <w:caps/>
          <w:snapToGrid/>
          <w:szCs w:val="26"/>
        </w:rPr>
        <w:t>accessibility Statement</w:t>
      </w:r>
    </w:p>
    <w:p w14:paraId="027FDD77" w14:textId="77777777" w:rsidR="006E7666" w:rsidRPr="00E01F5F" w:rsidRDefault="006E7666" w:rsidP="006E7666">
      <w:pPr>
        <w:snapToGrid w:val="0"/>
        <w:rPr>
          <w:rFonts w:cs="Calibri"/>
          <w:snapToGrid/>
          <w:szCs w:val="24"/>
        </w:rPr>
      </w:pPr>
      <w:r w:rsidRPr="00E01F5F">
        <w:rPr>
          <w:rFonts w:cs="Calibri"/>
          <w:snapToGrid/>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7E5FDCB8" w14:textId="77777777" w:rsidR="006E7666" w:rsidRDefault="006E7666" w:rsidP="006E7666">
      <w:pPr>
        <w:pStyle w:val="Heading2"/>
      </w:pPr>
      <w:r w:rsidRPr="00633678">
        <w:t xml:space="preserve">GRIEVANCE </w:t>
      </w:r>
      <w:r>
        <w:t>PROCEDURES</w:t>
      </w:r>
    </w:p>
    <w:p w14:paraId="3EA36B6B" w14:textId="77777777" w:rsidR="006E7666" w:rsidRPr="00633678" w:rsidRDefault="006E7666" w:rsidP="006E7666">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E5CB9EC" w14:textId="77777777" w:rsidR="006E7666" w:rsidRPr="00A244FD" w:rsidRDefault="006E7666" w:rsidP="006E7666">
      <w:pPr>
        <w:pStyle w:val="Heading2"/>
      </w:pPr>
      <w:r w:rsidRPr="00A244FD">
        <w:rPr>
          <w:rStyle w:val="Heading2Char"/>
          <w:b/>
        </w:rPr>
        <w:t>ACCESS TO TECHNOLOGY</w:t>
      </w:r>
    </w:p>
    <w:p w14:paraId="6655423D" w14:textId="77777777" w:rsidR="006E7666" w:rsidRDefault="006E7666" w:rsidP="006E7666">
      <w:pPr>
        <w:widowControl/>
        <w:rPr>
          <w:rFonts w:cs="Arial"/>
        </w:rPr>
      </w:pPr>
      <w:r w:rsidRPr="00633678">
        <w:rPr>
          <w:rFonts w:cs="Arial"/>
        </w:rPr>
        <w:t xml:space="preserve">Students can now access </w:t>
      </w:r>
      <w:r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Pr>
          <w:rFonts w:cs="Arial"/>
        </w:rPr>
        <w:t xml:space="preserve">dents link on the </w:t>
      </w:r>
      <w:hyperlink r:id="rId29" w:tooltip="www.southeasterntech.edu" w:history="1">
        <w:r>
          <w:rPr>
            <w:rStyle w:val="Hyperlink"/>
            <w:rFonts w:cs="Arial"/>
          </w:rPr>
          <w:t>Southeastern Technical College (STC) Website</w:t>
        </w:r>
      </w:hyperlink>
      <w:r>
        <w:rPr>
          <w:rStyle w:val="Hyperlink"/>
          <w:rFonts w:cs="Arial"/>
          <w:u w:val="none"/>
        </w:rPr>
        <w:t xml:space="preserve"> (</w:t>
      </w:r>
      <w:hyperlink r:id="rId30" w:tooltip="Southeastern Tech's Website" w:history="1">
        <w:r w:rsidRPr="002048D9">
          <w:rPr>
            <w:rStyle w:val="Hyperlink"/>
            <w:rFonts w:cs="Arial"/>
          </w:rPr>
          <w:t>www.southeasterntech.edu</w:t>
        </w:r>
      </w:hyperlink>
      <w:r>
        <w:rPr>
          <w:rStyle w:val="Hyperlink"/>
          <w:rFonts w:cs="Arial"/>
          <w:u w:val="none"/>
        </w:rPr>
        <w:t>)</w:t>
      </w:r>
      <w:r w:rsidRPr="00633678">
        <w:rPr>
          <w:rFonts w:cs="Arial"/>
        </w:rPr>
        <w:t>.</w:t>
      </w:r>
    </w:p>
    <w:p w14:paraId="6FDAFE24" w14:textId="77777777" w:rsidR="006E7666" w:rsidRDefault="006E7666" w:rsidP="006E7666">
      <w:pPr>
        <w:pStyle w:val="Heading2"/>
      </w:pPr>
      <w:r>
        <w:t>Technical college system of georgia (tcsg)</w:t>
      </w:r>
      <w:r w:rsidRPr="00070E28">
        <w:t xml:space="preserve"> GUARANTEE/WARRANTY STATEMENT</w:t>
      </w:r>
    </w:p>
    <w:p w14:paraId="3F549F11" w14:textId="77777777" w:rsidR="006E7666" w:rsidRPr="000A0EF7" w:rsidRDefault="006E7666" w:rsidP="006E7666">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B48CE63" w14:textId="77777777" w:rsidR="000916CA" w:rsidRDefault="000916CA" w:rsidP="000916CA">
      <w:pPr>
        <w:widowControl/>
        <w:spacing w:after="200" w:line="276" w:lineRule="auto"/>
      </w:pPr>
    </w:p>
    <w:p w14:paraId="23227B77" w14:textId="174823A9" w:rsidR="00F819B0" w:rsidRPr="000916CA" w:rsidRDefault="00F819B0" w:rsidP="000916CA">
      <w:pPr>
        <w:pStyle w:val="Heading2"/>
      </w:pPr>
      <w:r w:rsidRPr="00A244FD">
        <w:t>grading</w:t>
      </w:r>
      <w:r>
        <w:t xml:space="preserve"> scale</w:t>
      </w:r>
      <w:r w:rsidR="00433B6F">
        <w:tab/>
      </w:r>
      <w:r w:rsidR="00433B6F">
        <w:tab/>
      </w:r>
      <w:r w:rsidR="00433B6F">
        <w:tab/>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28098CB8" w14:textId="77777777" w:rsidTr="004872B5">
        <w:trPr>
          <w:cantSplit/>
          <w:tblHeader/>
        </w:trPr>
        <w:tc>
          <w:tcPr>
            <w:tcW w:w="0" w:type="auto"/>
          </w:tcPr>
          <w:p w14:paraId="7CE7535A" w14:textId="77777777" w:rsidR="00F819B0" w:rsidRPr="00F819B0" w:rsidRDefault="00F819B0" w:rsidP="00F819B0">
            <w:pPr>
              <w:rPr>
                <w:rFonts w:cs="Arial"/>
                <w:b/>
              </w:rPr>
            </w:pPr>
            <w:r w:rsidRPr="00F819B0">
              <w:rPr>
                <w:rFonts w:cs="Arial"/>
                <w:b/>
              </w:rPr>
              <w:t>Letter Grade</w:t>
            </w:r>
          </w:p>
        </w:tc>
        <w:tc>
          <w:tcPr>
            <w:tcW w:w="0" w:type="auto"/>
          </w:tcPr>
          <w:p w14:paraId="51759CB4" w14:textId="77777777" w:rsidR="00F819B0" w:rsidRPr="00F819B0" w:rsidRDefault="00F819B0" w:rsidP="00F819B0">
            <w:pPr>
              <w:rPr>
                <w:rFonts w:cs="Arial"/>
                <w:b/>
              </w:rPr>
            </w:pPr>
            <w:r w:rsidRPr="00F819B0">
              <w:rPr>
                <w:rFonts w:cs="Arial"/>
                <w:b/>
              </w:rPr>
              <w:t>Range</w:t>
            </w:r>
          </w:p>
        </w:tc>
      </w:tr>
      <w:tr w:rsidR="00F819B0" w14:paraId="7D0C343F" w14:textId="77777777" w:rsidTr="00FF7D57">
        <w:tc>
          <w:tcPr>
            <w:tcW w:w="0" w:type="auto"/>
          </w:tcPr>
          <w:p w14:paraId="116834D4" w14:textId="77777777" w:rsidR="00F819B0" w:rsidRPr="00A244FD" w:rsidRDefault="00F819B0" w:rsidP="00FF7D57">
            <w:pPr>
              <w:rPr>
                <w:rFonts w:cs="Arial"/>
              </w:rPr>
            </w:pPr>
            <w:r w:rsidRPr="00A244FD">
              <w:rPr>
                <w:rFonts w:cs="Arial"/>
              </w:rPr>
              <w:t>A</w:t>
            </w:r>
          </w:p>
        </w:tc>
        <w:tc>
          <w:tcPr>
            <w:tcW w:w="0" w:type="auto"/>
          </w:tcPr>
          <w:p w14:paraId="65BF7584" w14:textId="77777777" w:rsidR="00F819B0" w:rsidRPr="00A244FD" w:rsidRDefault="00F819B0" w:rsidP="00FF7D57">
            <w:pPr>
              <w:rPr>
                <w:rFonts w:cs="Arial"/>
              </w:rPr>
            </w:pPr>
            <w:r w:rsidRPr="00A244FD">
              <w:rPr>
                <w:rFonts w:cs="Arial"/>
              </w:rPr>
              <w:t>90-100</w:t>
            </w:r>
          </w:p>
        </w:tc>
      </w:tr>
      <w:tr w:rsidR="00F819B0" w14:paraId="746160AD" w14:textId="77777777" w:rsidTr="00FF7D57">
        <w:tc>
          <w:tcPr>
            <w:tcW w:w="0" w:type="auto"/>
          </w:tcPr>
          <w:p w14:paraId="583D5949" w14:textId="77777777" w:rsidR="00F819B0" w:rsidRPr="00A244FD" w:rsidRDefault="00F819B0" w:rsidP="00FF7D57">
            <w:pPr>
              <w:rPr>
                <w:rFonts w:cs="Arial"/>
              </w:rPr>
            </w:pPr>
            <w:r w:rsidRPr="00A244FD">
              <w:rPr>
                <w:rFonts w:cs="Arial"/>
              </w:rPr>
              <w:lastRenderedPageBreak/>
              <w:t>B</w:t>
            </w:r>
          </w:p>
        </w:tc>
        <w:tc>
          <w:tcPr>
            <w:tcW w:w="0" w:type="auto"/>
          </w:tcPr>
          <w:p w14:paraId="44971DDC" w14:textId="77777777" w:rsidR="00F819B0" w:rsidRPr="00A244FD" w:rsidRDefault="00F819B0" w:rsidP="00FF7D57">
            <w:pPr>
              <w:rPr>
                <w:rFonts w:cs="Arial"/>
              </w:rPr>
            </w:pPr>
            <w:r w:rsidRPr="00A244FD">
              <w:rPr>
                <w:rFonts w:cs="Arial"/>
              </w:rPr>
              <w:t>80-89</w:t>
            </w:r>
          </w:p>
        </w:tc>
      </w:tr>
      <w:tr w:rsidR="00F819B0" w14:paraId="2244F94D" w14:textId="77777777" w:rsidTr="00FF7D57">
        <w:tc>
          <w:tcPr>
            <w:tcW w:w="0" w:type="auto"/>
          </w:tcPr>
          <w:p w14:paraId="56C6D24B" w14:textId="77777777" w:rsidR="00F819B0" w:rsidRPr="00A244FD" w:rsidRDefault="00F819B0" w:rsidP="00FF7D57">
            <w:pPr>
              <w:rPr>
                <w:rFonts w:cs="Arial"/>
              </w:rPr>
            </w:pPr>
            <w:r w:rsidRPr="00A244FD">
              <w:rPr>
                <w:rFonts w:cs="Arial"/>
              </w:rPr>
              <w:t>C</w:t>
            </w:r>
          </w:p>
        </w:tc>
        <w:tc>
          <w:tcPr>
            <w:tcW w:w="0" w:type="auto"/>
          </w:tcPr>
          <w:p w14:paraId="247E746B" w14:textId="77777777" w:rsidR="00F819B0" w:rsidRPr="00A244FD" w:rsidRDefault="00F819B0" w:rsidP="00FF7D57">
            <w:pPr>
              <w:rPr>
                <w:rFonts w:cs="Arial"/>
              </w:rPr>
            </w:pPr>
            <w:r w:rsidRPr="00A244FD">
              <w:rPr>
                <w:rFonts w:cs="Arial"/>
              </w:rPr>
              <w:t>70-79</w:t>
            </w:r>
          </w:p>
        </w:tc>
      </w:tr>
      <w:tr w:rsidR="00F819B0" w14:paraId="306A78DC" w14:textId="77777777" w:rsidTr="00FF7D57">
        <w:tc>
          <w:tcPr>
            <w:tcW w:w="0" w:type="auto"/>
          </w:tcPr>
          <w:p w14:paraId="4B1CBCF0" w14:textId="77777777" w:rsidR="00F819B0" w:rsidRPr="00A244FD" w:rsidRDefault="00F819B0" w:rsidP="00FF7D57">
            <w:pPr>
              <w:rPr>
                <w:rFonts w:cs="Arial"/>
              </w:rPr>
            </w:pPr>
            <w:r w:rsidRPr="00A244FD">
              <w:rPr>
                <w:rFonts w:cs="Arial"/>
              </w:rPr>
              <w:t>D</w:t>
            </w:r>
          </w:p>
        </w:tc>
        <w:tc>
          <w:tcPr>
            <w:tcW w:w="0" w:type="auto"/>
          </w:tcPr>
          <w:p w14:paraId="28892558" w14:textId="77777777" w:rsidR="00F819B0" w:rsidRPr="00A244FD" w:rsidRDefault="00F819B0" w:rsidP="00FF7D57">
            <w:pPr>
              <w:rPr>
                <w:rFonts w:cs="Arial"/>
              </w:rPr>
            </w:pPr>
            <w:r w:rsidRPr="00A244FD">
              <w:rPr>
                <w:rFonts w:cs="Arial"/>
              </w:rPr>
              <w:t>60-69</w:t>
            </w:r>
          </w:p>
        </w:tc>
      </w:tr>
      <w:tr w:rsidR="00F819B0" w14:paraId="0F103473" w14:textId="77777777" w:rsidTr="00FF7D57">
        <w:tc>
          <w:tcPr>
            <w:tcW w:w="0" w:type="auto"/>
          </w:tcPr>
          <w:p w14:paraId="7FAB6C3B" w14:textId="77777777" w:rsidR="00F819B0" w:rsidRPr="00A244FD" w:rsidRDefault="00F819B0" w:rsidP="00FF7D57">
            <w:pPr>
              <w:rPr>
                <w:rFonts w:cs="Arial"/>
              </w:rPr>
            </w:pPr>
            <w:r w:rsidRPr="00A244FD">
              <w:rPr>
                <w:rFonts w:cs="Arial"/>
              </w:rPr>
              <w:t>F</w:t>
            </w:r>
          </w:p>
        </w:tc>
        <w:tc>
          <w:tcPr>
            <w:tcW w:w="0" w:type="auto"/>
          </w:tcPr>
          <w:p w14:paraId="6E640B3E" w14:textId="77777777" w:rsidR="00F819B0" w:rsidRPr="00A244FD" w:rsidRDefault="00F819B0" w:rsidP="00FF7D57">
            <w:pPr>
              <w:rPr>
                <w:rFonts w:cs="Arial"/>
              </w:rPr>
            </w:pPr>
            <w:r w:rsidRPr="00A244FD">
              <w:rPr>
                <w:rFonts w:cs="Arial"/>
              </w:rPr>
              <w:t>0-59</w:t>
            </w:r>
          </w:p>
        </w:tc>
      </w:tr>
    </w:tbl>
    <w:p w14:paraId="7BB8DB0B" w14:textId="3344DCCD" w:rsidR="000B2581" w:rsidRDefault="000B2581">
      <w:pPr>
        <w:rPr>
          <w:rFonts w:cs="Arial"/>
          <w:b/>
        </w:rPr>
      </w:pPr>
    </w:p>
    <w:p w14:paraId="73D7776A" w14:textId="2C0D20A2" w:rsidR="005B4DE0" w:rsidRDefault="005B4DE0">
      <w:pPr>
        <w:rPr>
          <w:rFonts w:cs="Arial"/>
          <w:b/>
        </w:rPr>
      </w:pPr>
    </w:p>
    <w:p w14:paraId="0EA9BBE6" w14:textId="77777777" w:rsidR="005B4DE0" w:rsidRDefault="005B4DE0">
      <w:pPr>
        <w:rPr>
          <w:rFonts w:cs="Arial"/>
          <w:b/>
        </w:rPr>
      </w:pPr>
    </w:p>
    <w:tbl>
      <w:tblPr>
        <w:tblStyle w:val="TableGrid"/>
        <w:tblW w:w="0" w:type="auto"/>
        <w:tblLook w:val="04A0" w:firstRow="1" w:lastRow="0" w:firstColumn="1" w:lastColumn="0" w:noHBand="0" w:noVBand="1"/>
      </w:tblPr>
      <w:tblGrid>
        <w:gridCol w:w="3865"/>
        <w:gridCol w:w="1530"/>
      </w:tblGrid>
      <w:tr w:rsidR="00694DD1" w14:paraId="276D78C7" w14:textId="77777777" w:rsidTr="00694DD1">
        <w:tc>
          <w:tcPr>
            <w:tcW w:w="3865" w:type="dxa"/>
          </w:tcPr>
          <w:p w14:paraId="7DB828D5" w14:textId="77777777" w:rsidR="00694DD1" w:rsidRDefault="00694DD1">
            <w:pPr>
              <w:rPr>
                <w:rFonts w:cs="Arial"/>
                <w:b/>
              </w:rPr>
            </w:pPr>
            <w:r>
              <w:rPr>
                <w:rFonts w:cs="Arial"/>
                <w:b/>
              </w:rPr>
              <w:t>Assignment</w:t>
            </w:r>
          </w:p>
        </w:tc>
        <w:tc>
          <w:tcPr>
            <w:tcW w:w="1530" w:type="dxa"/>
          </w:tcPr>
          <w:p w14:paraId="1D036CB1" w14:textId="77777777" w:rsidR="00694DD1" w:rsidRDefault="00694DD1">
            <w:pPr>
              <w:rPr>
                <w:rFonts w:cs="Arial"/>
                <w:b/>
              </w:rPr>
            </w:pPr>
            <w:r>
              <w:rPr>
                <w:rFonts w:cs="Arial"/>
                <w:b/>
              </w:rPr>
              <w:t>Percentage</w:t>
            </w:r>
          </w:p>
        </w:tc>
      </w:tr>
      <w:tr w:rsidR="00694DD1" w14:paraId="0A45889A" w14:textId="77777777" w:rsidTr="00694DD1">
        <w:tc>
          <w:tcPr>
            <w:tcW w:w="3865" w:type="dxa"/>
          </w:tcPr>
          <w:p w14:paraId="2DBF1FCB" w14:textId="77777777" w:rsidR="00694DD1" w:rsidRPr="005B4DE0" w:rsidRDefault="00694DD1">
            <w:pPr>
              <w:rPr>
                <w:rFonts w:cs="Arial"/>
              </w:rPr>
            </w:pPr>
            <w:r w:rsidRPr="005B4DE0">
              <w:rPr>
                <w:rFonts w:cs="Arial"/>
              </w:rPr>
              <w:t>Teaching project</w:t>
            </w:r>
          </w:p>
        </w:tc>
        <w:tc>
          <w:tcPr>
            <w:tcW w:w="1530" w:type="dxa"/>
          </w:tcPr>
          <w:p w14:paraId="18337CC0" w14:textId="6CDD5872" w:rsidR="00694DD1" w:rsidRPr="005B4DE0" w:rsidRDefault="004D02CC">
            <w:pPr>
              <w:rPr>
                <w:rFonts w:cs="Arial"/>
              </w:rPr>
            </w:pPr>
            <w:r>
              <w:rPr>
                <w:rFonts w:cs="Arial"/>
              </w:rPr>
              <w:t>2</w:t>
            </w:r>
            <w:r w:rsidR="00947F5D">
              <w:rPr>
                <w:rFonts w:cs="Arial"/>
              </w:rPr>
              <w:t>0</w:t>
            </w:r>
            <w:r w:rsidR="00694DD1" w:rsidRPr="005B4DE0">
              <w:rPr>
                <w:rFonts w:cs="Arial"/>
              </w:rPr>
              <w:t>%</w:t>
            </w:r>
          </w:p>
        </w:tc>
      </w:tr>
      <w:tr w:rsidR="00694DD1" w14:paraId="74D63EDB" w14:textId="77777777" w:rsidTr="00694DD1">
        <w:tc>
          <w:tcPr>
            <w:tcW w:w="3865" w:type="dxa"/>
          </w:tcPr>
          <w:p w14:paraId="28962DED" w14:textId="77777777" w:rsidR="00694DD1" w:rsidRPr="005B4DE0" w:rsidRDefault="00694DD1">
            <w:pPr>
              <w:rPr>
                <w:rFonts w:cs="Arial"/>
              </w:rPr>
            </w:pPr>
            <w:r w:rsidRPr="005B4DE0">
              <w:rPr>
                <w:rFonts w:cs="Arial"/>
              </w:rPr>
              <w:t>Nursing team/supervisory</w:t>
            </w:r>
          </w:p>
        </w:tc>
        <w:tc>
          <w:tcPr>
            <w:tcW w:w="1530" w:type="dxa"/>
          </w:tcPr>
          <w:p w14:paraId="246C967F" w14:textId="5F86D706" w:rsidR="00694DD1" w:rsidRPr="005B4DE0" w:rsidRDefault="004D02CC">
            <w:pPr>
              <w:rPr>
                <w:rFonts w:cs="Arial"/>
              </w:rPr>
            </w:pPr>
            <w:r>
              <w:rPr>
                <w:rFonts w:cs="Arial"/>
              </w:rPr>
              <w:t>10</w:t>
            </w:r>
            <w:r w:rsidR="00694DD1" w:rsidRPr="005B4DE0">
              <w:rPr>
                <w:rFonts w:cs="Arial"/>
              </w:rPr>
              <w:t>%</w:t>
            </w:r>
          </w:p>
        </w:tc>
      </w:tr>
      <w:tr w:rsidR="00694DD1" w14:paraId="3AA3F1DC" w14:textId="77777777" w:rsidTr="00694DD1">
        <w:tc>
          <w:tcPr>
            <w:tcW w:w="3865" w:type="dxa"/>
          </w:tcPr>
          <w:p w14:paraId="5A3644A7" w14:textId="77777777" w:rsidR="00694DD1" w:rsidRPr="005B4DE0" w:rsidRDefault="00694DD1">
            <w:pPr>
              <w:rPr>
                <w:rFonts w:cs="Arial"/>
              </w:rPr>
            </w:pPr>
            <w:r w:rsidRPr="005B4DE0">
              <w:rPr>
                <w:rFonts w:cs="Arial"/>
              </w:rPr>
              <w:t>Safety and Quality assignment</w:t>
            </w:r>
          </w:p>
        </w:tc>
        <w:tc>
          <w:tcPr>
            <w:tcW w:w="1530" w:type="dxa"/>
          </w:tcPr>
          <w:p w14:paraId="6EF4A67D" w14:textId="46AA360B" w:rsidR="00694DD1" w:rsidRPr="005B4DE0" w:rsidRDefault="00A61841">
            <w:pPr>
              <w:rPr>
                <w:rFonts w:cs="Arial"/>
              </w:rPr>
            </w:pPr>
            <w:r>
              <w:rPr>
                <w:rFonts w:cs="Arial"/>
              </w:rPr>
              <w:t>10</w:t>
            </w:r>
            <w:r w:rsidR="00694DD1" w:rsidRPr="005B4DE0">
              <w:rPr>
                <w:rFonts w:cs="Arial"/>
              </w:rPr>
              <w:t>%</w:t>
            </w:r>
          </w:p>
        </w:tc>
      </w:tr>
      <w:tr w:rsidR="00694DD1" w14:paraId="3258972C" w14:textId="77777777" w:rsidTr="00694DD1">
        <w:tc>
          <w:tcPr>
            <w:tcW w:w="3865" w:type="dxa"/>
          </w:tcPr>
          <w:p w14:paraId="3E8266DB" w14:textId="77777777" w:rsidR="00694DD1" w:rsidRPr="005B4DE0" w:rsidRDefault="00694DD1">
            <w:pPr>
              <w:rPr>
                <w:rFonts w:cs="Arial"/>
              </w:rPr>
            </w:pPr>
            <w:r w:rsidRPr="005B4DE0">
              <w:rPr>
                <w:rFonts w:cs="Arial"/>
              </w:rPr>
              <w:t>Interview day</w:t>
            </w:r>
          </w:p>
        </w:tc>
        <w:tc>
          <w:tcPr>
            <w:tcW w:w="1530" w:type="dxa"/>
          </w:tcPr>
          <w:p w14:paraId="2BB0A28C" w14:textId="56705D28" w:rsidR="00694DD1" w:rsidRPr="005B4DE0" w:rsidRDefault="00A61841">
            <w:pPr>
              <w:rPr>
                <w:rFonts w:cs="Arial"/>
              </w:rPr>
            </w:pPr>
            <w:r>
              <w:rPr>
                <w:rFonts w:cs="Arial"/>
              </w:rPr>
              <w:t>25</w:t>
            </w:r>
            <w:r w:rsidR="00694DD1" w:rsidRPr="005B4DE0">
              <w:rPr>
                <w:rFonts w:cs="Arial"/>
              </w:rPr>
              <w:t>%</w:t>
            </w:r>
          </w:p>
        </w:tc>
      </w:tr>
      <w:tr w:rsidR="00694DD1" w14:paraId="70531D6D" w14:textId="77777777" w:rsidTr="00694DD1">
        <w:tc>
          <w:tcPr>
            <w:tcW w:w="3865" w:type="dxa"/>
          </w:tcPr>
          <w:p w14:paraId="0BAC4350" w14:textId="77777777" w:rsidR="00694DD1" w:rsidRPr="005B4DE0" w:rsidRDefault="00694DD1">
            <w:pPr>
              <w:rPr>
                <w:rFonts w:cs="Arial"/>
              </w:rPr>
            </w:pPr>
            <w:r w:rsidRPr="005B4DE0">
              <w:rPr>
                <w:rFonts w:cs="Arial"/>
              </w:rPr>
              <w:t>ATI assignments</w:t>
            </w:r>
          </w:p>
        </w:tc>
        <w:tc>
          <w:tcPr>
            <w:tcW w:w="1530" w:type="dxa"/>
          </w:tcPr>
          <w:p w14:paraId="6A9EFCBF" w14:textId="77777777" w:rsidR="00694DD1" w:rsidRPr="005B4DE0" w:rsidRDefault="00694DD1">
            <w:pPr>
              <w:rPr>
                <w:rFonts w:cs="Arial"/>
              </w:rPr>
            </w:pPr>
            <w:r w:rsidRPr="005B4DE0">
              <w:rPr>
                <w:rFonts w:cs="Arial"/>
              </w:rPr>
              <w:t>15%</w:t>
            </w:r>
          </w:p>
        </w:tc>
      </w:tr>
      <w:tr w:rsidR="004D02CC" w14:paraId="5D415CB2" w14:textId="77777777" w:rsidTr="00694DD1">
        <w:tc>
          <w:tcPr>
            <w:tcW w:w="3865" w:type="dxa"/>
          </w:tcPr>
          <w:p w14:paraId="739E39F0" w14:textId="27E4ED10" w:rsidR="004D02CC" w:rsidRPr="004D02CC" w:rsidRDefault="001D27F4" w:rsidP="004D02CC">
            <w:pPr>
              <w:widowControl/>
              <w:rPr>
                <w:rFonts w:asciiTheme="minorHAnsi" w:eastAsiaTheme="minorEastAsia" w:hAnsiTheme="minorHAnsi" w:cs="Arial"/>
                <w:szCs w:val="24"/>
              </w:rPr>
            </w:pPr>
            <w:r>
              <w:rPr>
                <w:rFonts w:asciiTheme="minorHAnsi" w:eastAsiaTheme="minorEastAsia" w:hAnsiTheme="minorHAnsi" w:cs="Arial"/>
                <w:szCs w:val="24"/>
              </w:rPr>
              <w:t>ATI Capstone</w:t>
            </w:r>
          </w:p>
        </w:tc>
        <w:tc>
          <w:tcPr>
            <w:tcW w:w="1530" w:type="dxa"/>
          </w:tcPr>
          <w:p w14:paraId="1821A19A" w14:textId="09486DA9" w:rsidR="004D02CC" w:rsidRPr="005B4DE0" w:rsidRDefault="004D02CC" w:rsidP="004D02CC">
            <w:pPr>
              <w:rPr>
                <w:rFonts w:cs="Arial"/>
              </w:rPr>
            </w:pPr>
            <w:r>
              <w:rPr>
                <w:rFonts w:cs="Arial"/>
              </w:rPr>
              <w:t>10%</w:t>
            </w:r>
          </w:p>
        </w:tc>
      </w:tr>
      <w:tr w:rsidR="004D02CC" w14:paraId="2FDC4AAD" w14:textId="77777777" w:rsidTr="00694DD1">
        <w:tc>
          <w:tcPr>
            <w:tcW w:w="3865" w:type="dxa"/>
          </w:tcPr>
          <w:p w14:paraId="47817368" w14:textId="58625FEF" w:rsidR="004D02CC" w:rsidRPr="004D02CC" w:rsidRDefault="001D27F4" w:rsidP="004D02CC">
            <w:pPr>
              <w:widowControl/>
              <w:rPr>
                <w:rFonts w:asciiTheme="minorHAnsi" w:eastAsiaTheme="minorEastAsia" w:hAnsiTheme="minorHAnsi" w:cs="Arial"/>
                <w:szCs w:val="24"/>
              </w:rPr>
            </w:pPr>
            <w:r>
              <w:rPr>
                <w:rFonts w:asciiTheme="minorHAnsi" w:eastAsiaTheme="minorEastAsia" w:hAnsiTheme="minorHAnsi" w:cs="Arial"/>
                <w:szCs w:val="24"/>
              </w:rPr>
              <w:t>Preceptor Evaluations</w:t>
            </w:r>
          </w:p>
        </w:tc>
        <w:tc>
          <w:tcPr>
            <w:tcW w:w="1530" w:type="dxa"/>
          </w:tcPr>
          <w:p w14:paraId="4C35326D" w14:textId="3AA3A0C5" w:rsidR="004D02CC" w:rsidRPr="005B4DE0" w:rsidRDefault="004D02CC" w:rsidP="004D02CC">
            <w:pPr>
              <w:rPr>
                <w:rFonts w:cs="Arial"/>
              </w:rPr>
            </w:pPr>
            <w:r>
              <w:rPr>
                <w:rFonts w:cs="Arial"/>
              </w:rPr>
              <w:t>10%</w:t>
            </w:r>
          </w:p>
        </w:tc>
      </w:tr>
    </w:tbl>
    <w:p w14:paraId="3F9CC9F8" w14:textId="01977785" w:rsidR="00433B6F" w:rsidRDefault="00433B6F">
      <w:pPr>
        <w:rPr>
          <w:rFonts w:cs="Arial"/>
          <w:b/>
        </w:rPr>
      </w:pPr>
    </w:p>
    <w:p w14:paraId="2AD0CA96" w14:textId="77777777" w:rsidR="00433B6F" w:rsidRDefault="00433B6F">
      <w:pPr>
        <w:widowControl/>
        <w:spacing w:after="200" w:line="276" w:lineRule="auto"/>
        <w:rPr>
          <w:rFonts w:cs="Arial"/>
          <w:b/>
        </w:rPr>
      </w:pPr>
      <w:r>
        <w:rPr>
          <w:rFonts w:cs="Arial"/>
          <w:b/>
        </w:rPr>
        <w:br w:type="page"/>
      </w:r>
    </w:p>
    <w:p w14:paraId="1E7034D7" w14:textId="77777777" w:rsidR="00433B6F" w:rsidRPr="00433B6F" w:rsidRDefault="00433B6F" w:rsidP="00433B6F">
      <w:pPr>
        <w:pStyle w:val="Heading1"/>
      </w:pPr>
      <w:r w:rsidRPr="00433B6F">
        <w:lastRenderedPageBreak/>
        <w:t xml:space="preserve">Southeastern Technical College Practical Nursing Leadership Clinical Course Evaluation Form </w:t>
      </w:r>
    </w:p>
    <w:p w14:paraId="51A7E413" w14:textId="77777777" w:rsidR="00433B6F" w:rsidRPr="00BE775C" w:rsidRDefault="00433B6F" w:rsidP="00433B6F"/>
    <w:p w14:paraId="30E5856E" w14:textId="77777777" w:rsidR="00433B6F" w:rsidRPr="00EA425E" w:rsidRDefault="00433B6F" w:rsidP="00433B6F">
      <w:pPr>
        <w:rPr>
          <w:rFonts w:asciiTheme="minorHAnsi" w:hAnsiTheme="minorHAnsi"/>
          <w:b/>
          <w:sz w:val="28"/>
          <w:szCs w:val="28"/>
        </w:rPr>
      </w:pPr>
      <w:r w:rsidRPr="00EA425E">
        <w:rPr>
          <w:rFonts w:asciiTheme="minorHAnsi" w:hAnsiTheme="minorHAnsi"/>
          <w:b/>
          <w:sz w:val="28"/>
          <w:szCs w:val="28"/>
        </w:rPr>
        <w:t xml:space="preserve">Clinical Course: </w:t>
      </w:r>
      <w:r w:rsidRPr="00192D8B">
        <w:rPr>
          <w:rFonts w:asciiTheme="minorHAnsi" w:hAnsiTheme="minorHAnsi"/>
          <w:b/>
          <w:sz w:val="28"/>
          <w:szCs w:val="28"/>
          <w:u w:val="single"/>
        </w:rPr>
        <w:t>PNSG 2415</w:t>
      </w:r>
      <w:r>
        <w:rPr>
          <w:rFonts w:asciiTheme="minorHAnsi" w:hAnsiTheme="minorHAnsi"/>
          <w:b/>
          <w:sz w:val="28"/>
          <w:szCs w:val="28"/>
        </w:rPr>
        <w:t xml:space="preserve">   Semester: _______ Total</w:t>
      </w:r>
      <w:r w:rsidRPr="00EA425E">
        <w:rPr>
          <w:rFonts w:asciiTheme="minorHAnsi" w:hAnsiTheme="minorHAnsi"/>
          <w:b/>
          <w:sz w:val="28"/>
          <w:szCs w:val="28"/>
        </w:rPr>
        <w:t xml:space="preserve"> hours for clinical course: __________</w:t>
      </w:r>
    </w:p>
    <w:p w14:paraId="703CAAEB" w14:textId="77777777" w:rsidR="00433B6F" w:rsidRPr="00BE775C" w:rsidRDefault="00433B6F" w:rsidP="00433B6F"/>
    <w:tbl>
      <w:tblPr>
        <w:tblStyle w:val="TableGrid1"/>
        <w:tblW w:w="11065" w:type="dxa"/>
        <w:tblLook w:val="04A0" w:firstRow="1" w:lastRow="0" w:firstColumn="1" w:lastColumn="0" w:noHBand="0" w:noVBand="1"/>
      </w:tblPr>
      <w:tblGrid>
        <w:gridCol w:w="9625"/>
        <w:gridCol w:w="1440"/>
      </w:tblGrid>
      <w:tr w:rsidR="00433B6F" w:rsidRPr="006647E8" w14:paraId="6E35BA3F" w14:textId="77777777" w:rsidTr="00A61841">
        <w:tc>
          <w:tcPr>
            <w:tcW w:w="9625" w:type="dxa"/>
          </w:tcPr>
          <w:p w14:paraId="0514BF2A" w14:textId="17802E02" w:rsidR="00725538" w:rsidRDefault="00DB4347" w:rsidP="006674AA">
            <w:pPr>
              <w:widowControl/>
              <w:rPr>
                <w:rFonts w:asciiTheme="minorHAnsi" w:eastAsiaTheme="minorEastAsia" w:hAnsiTheme="minorHAnsi" w:cs="Arial"/>
                <w:b/>
                <w:szCs w:val="24"/>
              </w:rPr>
            </w:pPr>
            <w:r>
              <w:rPr>
                <w:rFonts w:asciiTheme="minorHAnsi" w:eastAsiaTheme="minorEastAsia" w:hAnsiTheme="minorHAnsi" w:cs="Arial"/>
                <w:b/>
                <w:szCs w:val="24"/>
              </w:rPr>
              <w:t>Teaching project (2</w:t>
            </w:r>
            <w:r w:rsidR="00725538">
              <w:rPr>
                <w:rFonts w:asciiTheme="minorHAnsi" w:eastAsiaTheme="minorEastAsia" w:hAnsiTheme="minorHAnsi" w:cs="Arial"/>
                <w:b/>
                <w:szCs w:val="24"/>
              </w:rPr>
              <w:t>0</w:t>
            </w:r>
            <w:r w:rsidR="00433B6F">
              <w:rPr>
                <w:rFonts w:asciiTheme="minorHAnsi" w:eastAsiaTheme="minorEastAsia" w:hAnsiTheme="minorHAnsi" w:cs="Arial"/>
                <w:b/>
                <w:szCs w:val="24"/>
              </w:rPr>
              <w:t>%)</w:t>
            </w:r>
            <w:r w:rsidR="00A61841">
              <w:rPr>
                <w:rFonts w:asciiTheme="minorHAnsi" w:eastAsiaTheme="minorEastAsia" w:hAnsiTheme="minorHAnsi" w:cs="Arial"/>
                <w:b/>
                <w:szCs w:val="24"/>
              </w:rPr>
              <w:t xml:space="preserve"> </w:t>
            </w:r>
            <w:r w:rsidR="00A61841">
              <w:rPr>
                <w:rFonts w:asciiTheme="minorHAnsi" w:eastAsia="Calibri" w:hAnsiTheme="minorHAnsi" w:cs="Arial"/>
                <w:b/>
                <w:snapToGrid/>
                <w:szCs w:val="24"/>
                <w:u w:val="single"/>
              </w:rPr>
              <w:t xml:space="preserve">Due Sunday </w:t>
            </w:r>
            <w:r w:rsidR="0093280B">
              <w:rPr>
                <w:rFonts w:asciiTheme="minorHAnsi" w:eastAsia="Calibri" w:hAnsiTheme="minorHAnsi" w:cs="Arial"/>
                <w:b/>
                <w:snapToGrid/>
                <w:szCs w:val="24"/>
                <w:u w:val="single"/>
              </w:rPr>
              <w:t>11/14/21</w:t>
            </w:r>
            <w:r w:rsidR="00A61841">
              <w:rPr>
                <w:rFonts w:asciiTheme="minorHAnsi" w:eastAsia="Calibri" w:hAnsiTheme="minorHAnsi" w:cs="Arial"/>
                <w:b/>
                <w:snapToGrid/>
                <w:szCs w:val="24"/>
                <w:u w:val="single"/>
              </w:rPr>
              <w:t xml:space="preserve"> by midnight in EHR</w:t>
            </w:r>
          </w:p>
          <w:p w14:paraId="4D9B9CD9" w14:textId="6FF64F8C" w:rsidR="00433B6F" w:rsidRPr="00725538" w:rsidRDefault="00725538" w:rsidP="00725538">
            <w:pPr>
              <w:pStyle w:val="ListParagraph"/>
              <w:numPr>
                <w:ilvl w:val="0"/>
                <w:numId w:val="15"/>
              </w:numPr>
              <w:rPr>
                <w:rFonts w:asciiTheme="minorHAnsi" w:eastAsia="Calibri" w:hAnsiTheme="minorHAnsi" w:cs="Arial"/>
                <w:snapToGrid/>
                <w:szCs w:val="24"/>
              </w:rPr>
            </w:pPr>
            <w:r>
              <w:rPr>
                <w:rFonts w:asciiTheme="minorHAnsi" w:eastAsia="Calibri" w:hAnsiTheme="minorHAnsi" w:cs="Arial"/>
                <w:snapToGrid/>
                <w:szCs w:val="24"/>
              </w:rPr>
              <w:t>Daily documentation with s</w:t>
            </w:r>
            <w:r w:rsidR="00433B6F">
              <w:rPr>
                <w:rFonts w:asciiTheme="minorHAnsi" w:eastAsia="Calibri" w:hAnsiTheme="minorHAnsi" w:cs="Arial"/>
                <w:snapToGrid/>
                <w:szCs w:val="24"/>
              </w:rPr>
              <w:t>ummary of teaching experience</w:t>
            </w:r>
            <w:r w:rsidR="00A61841">
              <w:rPr>
                <w:rFonts w:asciiTheme="minorHAnsi" w:eastAsia="Calibri" w:hAnsiTheme="minorHAnsi" w:cs="Arial"/>
                <w:snapToGrid/>
                <w:szCs w:val="24"/>
              </w:rPr>
              <w:t xml:space="preserve"> (10%)</w:t>
            </w:r>
          </w:p>
          <w:p w14:paraId="6AAD48A3" w14:textId="0AF5295D" w:rsidR="00433B6F" w:rsidRPr="004D02CC" w:rsidRDefault="00433B6F" w:rsidP="004D02CC">
            <w:pPr>
              <w:pStyle w:val="ListParagraph"/>
              <w:numPr>
                <w:ilvl w:val="0"/>
                <w:numId w:val="15"/>
              </w:numPr>
              <w:rPr>
                <w:rFonts w:asciiTheme="minorHAnsi" w:eastAsia="Calibri" w:hAnsiTheme="minorHAnsi" w:cs="Arial"/>
                <w:snapToGrid/>
                <w:szCs w:val="24"/>
              </w:rPr>
            </w:pPr>
            <w:r w:rsidRPr="00775A74">
              <w:rPr>
                <w:rFonts w:asciiTheme="minorHAnsi" w:eastAsia="Calibri" w:hAnsiTheme="minorHAnsi" w:cs="Arial"/>
                <w:snapToGrid/>
                <w:szCs w:val="24"/>
              </w:rPr>
              <w:t>Care plan</w:t>
            </w:r>
            <w:r w:rsidR="00A61841">
              <w:rPr>
                <w:rFonts w:asciiTheme="minorHAnsi" w:eastAsia="Calibri" w:hAnsiTheme="minorHAnsi" w:cs="Arial"/>
                <w:snapToGrid/>
                <w:szCs w:val="24"/>
              </w:rPr>
              <w:t xml:space="preserve"> (10%)</w:t>
            </w:r>
          </w:p>
        </w:tc>
        <w:tc>
          <w:tcPr>
            <w:tcW w:w="1440" w:type="dxa"/>
          </w:tcPr>
          <w:p w14:paraId="14C8962B" w14:textId="77777777" w:rsidR="00433B6F" w:rsidRPr="006647E8" w:rsidRDefault="00433B6F" w:rsidP="006674AA">
            <w:pPr>
              <w:widowControl/>
              <w:rPr>
                <w:rFonts w:asciiTheme="minorHAnsi" w:eastAsiaTheme="minorEastAsia" w:hAnsiTheme="minorHAnsi" w:cs="Arial"/>
                <w:szCs w:val="24"/>
              </w:rPr>
            </w:pPr>
          </w:p>
        </w:tc>
      </w:tr>
      <w:tr w:rsidR="00433B6F" w:rsidRPr="006647E8" w14:paraId="64C7E404" w14:textId="77777777" w:rsidTr="00A61841">
        <w:tc>
          <w:tcPr>
            <w:tcW w:w="9625" w:type="dxa"/>
          </w:tcPr>
          <w:p w14:paraId="1E36FFCB" w14:textId="1847F5EF" w:rsidR="00433B6F" w:rsidRDefault="00433B6F" w:rsidP="006674AA">
            <w:pPr>
              <w:widowControl/>
              <w:rPr>
                <w:rFonts w:asciiTheme="minorHAnsi" w:eastAsiaTheme="minorEastAsia" w:hAnsiTheme="minorHAnsi" w:cs="Arial"/>
                <w:b/>
                <w:szCs w:val="24"/>
              </w:rPr>
            </w:pPr>
            <w:r w:rsidRPr="00192D8B">
              <w:rPr>
                <w:rFonts w:asciiTheme="minorHAnsi" w:eastAsiaTheme="minorEastAsia" w:hAnsiTheme="minorHAnsi" w:cs="Arial"/>
                <w:b/>
                <w:szCs w:val="24"/>
              </w:rPr>
              <w:t>Nursing Team/supervisory</w:t>
            </w:r>
            <w:r w:rsidR="004D02CC">
              <w:rPr>
                <w:rFonts w:asciiTheme="minorHAnsi" w:eastAsiaTheme="minorEastAsia" w:hAnsiTheme="minorHAnsi" w:cs="Arial"/>
                <w:b/>
                <w:szCs w:val="24"/>
              </w:rPr>
              <w:t xml:space="preserve"> (10</w:t>
            </w:r>
            <w:r>
              <w:rPr>
                <w:rFonts w:asciiTheme="minorHAnsi" w:eastAsiaTheme="minorEastAsia" w:hAnsiTheme="minorHAnsi" w:cs="Arial"/>
                <w:b/>
                <w:szCs w:val="24"/>
              </w:rPr>
              <w:t>%)</w:t>
            </w:r>
            <w:r w:rsidR="00A61841">
              <w:rPr>
                <w:rFonts w:asciiTheme="minorHAnsi" w:eastAsiaTheme="minorEastAsia" w:hAnsiTheme="minorHAnsi" w:cs="Arial"/>
                <w:b/>
                <w:szCs w:val="24"/>
              </w:rPr>
              <w:t xml:space="preserve"> </w:t>
            </w:r>
            <w:r w:rsidR="00A61841">
              <w:rPr>
                <w:rFonts w:asciiTheme="minorHAnsi" w:eastAsia="Calibri" w:hAnsiTheme="minorHAnsi" w:cs="Arial"/>
                <w:b/>
                <w:snapToGrid/>
                <w:szCs w:val="24"/>
                <w:u w:val="single"/>
              </w:rPr>
              <w:t xml:space="preserve">Due Sunday </w:t>
            </w:r>
            <w:r w:rsidR="0093280B">
              <w:rPr>
                <w:rFonts w:asciiTheme="minorHAnsi" w:eastAsia="Calibri" w:hAnsiTheme="minorHAnsi" w:cs="Arial"/>
                <w:b/>
                <w:snapToGrid/>
                <w:szCs w:val="24"/>
                <w:u w:val="single"/>
              </w:rPr>
              <w:t>11/14</w:t>
            </w:r>
            <w:r w:rsidR="00A61841">
              <w:rPr>
                <w:rFonts w:asciiTheme="minorHAnsi" w:eastAsia="Calibri" w:hAnsiTheme="minorHAnsi" w:cs="Arial"/>
                <w:b/>
                <w:snapToGrid/>
                <w:szCs w:val="24"/>
                <w:u w:val="single"/>
              </w:rPr>
              <w:t>/21 by midnight in Blackboard Drop Box</w:t>
            </w:r>
          </w:p>
          <w:p w14:paraId="3EFFE0CB" w14:textId="77777777" w:rsidR="00433B6F" w:rsidRPr="00192D8B" w:rsidRDefault="00433B6F" w:rsidP="00433B6F">
            <w:pPr>
              <w:pStyle w:val="ListParagraph"/>
              <w:widowControl/>
              <w:numPr>
                <w:ilvl w:val="0"/>
                <w:numId w:val="22"/>
              </w:numPr>
              <w:rPr>
                <w:rFonts w:asciiTheme="minorHAnsi" w:eastAsiaTheme="minorEastAsia" w:hAnsiTheme="minorHAnsi" w:cs="Arial"/>
                <w:b/>
                <w:szCs w:val="24"/>
              </w:rPr>
            </w:pPr>
            <w:proofErr w:type="gramStart"/>
            <w:r w:rsidRPr="00192D8B">
              <w:rPr>
                <w:rFonts w:eastAsia="Calibri" w:cs="Arial"/>
                <w:snapToGrid/>
                <w:szCs w:val="24"/>
              </w:rPr>
              <w:t>2 page</w:t>
            </w:r>
            <w:proofErr w:type="gramEnd"/>
            <w:r w:rsidRPr="00192D8B">
              <w:rPr>
                <w:rFonts w:eastAsia="Calibri" w:cs="Arial"/>
                <w:snapToGrid/>
                <w:szCs w:val="24"/>
              </w:rPr>
              <w:t xml:space="preserve"> typed summary</w:t>
            </w:r>
          </w:p>
        </w:tc>
        <w:tc>
          <w:tcPr>
            <w:tcW w:w="1440" w:type="dxa"/>
          </w:tcPr>
          <w:p w14:paraId="795FA19C" w14:textId="77777777" w:rsidR="00433B6F" w:rsidRPr="006647E8" w:rsidRDefault="00433B6F" w:rsidP="006674AA">
            <w:pPr>
              <w:widowControl/>
              <w:rPr>
                <w:rFonts w:asciiTheme="minorHAnsi" w:eastAsiaTheme="minorEastAsia" w:hAnsiTheme="minorHAnsi" w:cs="Arial"/>
                <w:szCs w:val="24"/>
              </w:rPr>
            </w:pPr>
          </w:p>
        </w:tc>
      </w:tr>
      <w:tr w:rsidR="00433B6F" w:rsidRPr="006647E8" w14:paraId="21E7A4A2" w14:textId="77777777" w:rsidTr="00A61841">
        <w:tc>
          <w:tcPr>
            <w:tcW w:w="9625" w:type="dxa"/>
          </w:tcPr>
          <w:p w14:paraId="63836184" w14:textId="0CB81F51" w:rsidR="00433B6F" w:rsidRDefault="00433B6F" w:rsidP="006674AA">
            <w:pPr>
              <w:widowControl/>
              <w:rPr>
                <w:rFonts w:asciiTheme="minorHAnsi" w:eastAsiaTheme="minorEastAsia" w:hAnsiTheme="minorHAnsi" w:cs="Arial"/>
                <w:b/>
                <w:szCs w:val="24"/>
              </w:rPr>
            </w:pPr>
            <w:r w:rsidRPr="00192D8B">
              <w:rPr>
                <w:rFonts w:asciiTheme="minorHAnsi" w:eastAsiaTheme="minorEastAsia" w:hAnsiTheme="minorHAnsi" w:cs="Arial"/>
                <w:b/>
                <w:szCs w:val="24"/>
              </w:rPr>
              <w:t>Safety and Quality assignment</w:t>
            </w:r>
            <w:r w:rsidR="00A61841">
              <w:rPr>
                <w:rFonts w:asciiTheme="minorHAnsi" w:eastAsiaTheme="minorEastAsia" w:hAnsiTheme="minorHAnsi" w:cs="Arial"/>
                <w:b/>
                <w:szCs w:val="24"/>
              </w:rPr>
              <w:t xml:space="preserve"> (10</w:t>
            </w:r>
            <w:r>
              <w:rPr>
                <w:rFonts w:asciiTheme="minorHAnsi" w:eastAsiaTheme="minorEastAsia" w:hAnsiTheme="minorHAnsi" w:cs="Arial"/>
                <w:b/>
                <w:szCs w:val="24"/>
              </w:rPr>
              <w:t>%)</w:t>
            </w:r>
            <w:r w:rsidR="00A61841">
              <w:rPr>
                <w:rFonts w:asciiTheme="minorHAnsi" w:eastAsia="Calibri" w:hAnsiTheme="minorHAnsi" w:cs="Arial"/>
                <w:b/>
                <w:snapToGrid/>
                <w:szCs w:val="24"/>
                <w:u w:val="single"/>
              </w:rPr>
              <w:t xml:space="preserve"> Due Sunday </w:t>
            </w:r>
            <w:r w:rsidR="0093280B">
              <w:rPr>
                <w:rFonts w:asciiTheme="minorHAnsi" w:eastAsia="Calibri" w:hAnsiTheme="minorHAnsi" w:cs="Arial"/>
                <w:b/>
                <w:snapToGrid/>
                <w:szCs w:val="24"/>
                <w:u w:val="single"/>
              </w:rPr>
              <w:t>11/14</w:t>
            </w:r>
            <w:r w:rsidR="00A61841">
              <w:rPr>
                <w:rFonts w:asciiTheme="minorHAnsi" w:eastAsia="Calibri" w:hAnsiTheme="minorHAnsi" w:cs="Arial"/>
                <w:b/>
                <w:snapToGrid/>
                <w:szCs w:val="24"/>
                <w:u w:val="single"/>
              </w:rPr>
              <w:t>/21 by midnight in Blackboard Drop Box</w:t>
            </w:r>
          </w:p>
          <w:p w14:paraId="4240ECA7" w14:textId="5DE3F6C0" w:rsidR="00433B6F" w:rsidRDefault="00433B6F" w:rsidP="00433B6F">
            <w:pPr>
              <w:pStyle w:val="ListParagraph"/>
              <w:widowControl/>
              <w:numPr>
                <w:ilvl w:val="1"/>
                <w:numId w:val="16"/>
              </w:numPr>
              <w:spacing w:after="200" w:line="276" w:lineRule="auto"/>
              <w:rPr>
                <w:rFonts w:asciiTheme="minorHAnsi" w:eastAsia="Calibri" w:hAnsiTheme="minorHAnsi" w:cs="Arial"/>
                <w:snapToGrid/>
                <w:szCs w:val="24"/>
              </w:rPr>
            </w:pPr>
            <w:r w:rsidRPr="005133F8">
              <w:rPr>
                <w:rFonts w:asciiTheme="minorHAnsi" w:eastAsia="Calibri" w:hAnsiTheme="minorHAnsi" w:cs="Arial"/>
                <w:snapToGrid/>
                <w:szCs w:val="24"/>
              </w:rPr>
              <w:t>Checklist</w:t>
            </w:r>
            <w:r w:rsidR="00A61841">
              <w:rPr>
                <w:rFonts w:asciiTheme="minorHAnsi" w:eastAsia="Calibri" w:hAnsiTheme="minorHAnsi" w:cs="Arial"/>
                <w:snapToGrid/>
                <w:szCs w:val="24"/>
              </w:rPr>
              <w:t xml:space="preserve"> (2.5%)</w:t>
            </w:r>
          </w:p>
          <w:p w14:paraId="4FC3AB7E" w14:textId="37BB0168" w:rsidR="00433B6F" w:rsidRDefault="00433B6F" w:rsidP="00433B6F">
            <w:pPr>
              <w:pStyle w:val="ListParagraph"/>
              <w:widowControl/>
              <w:numPr>
                <w:ilvl w:val="1"/>
                <w:numId w:val="16"/>
              </w:numPr>
              <w:spacing w:after="200" w:line="276" w:lineRule="auto"/>
              <w:rPr>
                <w:rFonts w:asciiTheme="minorHAnsi" w:eastAsia="Calibri" w:hAnsiTheme="minorHAnsi" w:cs="Arial"/>
                <w:snapToGrid/>
                <w:szCs w:val="24"/>
              </w:rPr>
            </w:pPr>
            <w:r>
              <w:rPr>
                <w:rFonts w:asciiTheme="minorHAnsi" w:eastAsia="Calibri" w:hAnsiTheme="minorHAnsi" w:cs="Arial"/>
                <w:snapToGrid/>
                <w:szCs w:val="24"/>
              </w:rPr>
              <w:t>E</w:t>
            </w:r>
            <w:r w:rsidRPr="005133F8">
              <w:rPr>
                <w:rFonts w:asciiTheme="minorHAnsi" w:eastAsia="Calibri" w:hAnsiTheme="minorHAnsi" w:cs="Arial"/>
                <w:snapToGrid/>
                <w:szCs w:val="24"/>
              </w:rPr>
              <w:t>valuation</w:t>
            </w:r>
            <w:r w:rsidR="00A61841">
              <w:rPr>
                <w:rFonts w:asciiTheme="minorHAnsi" w:eastAsia="Calibri" w:hAnsiTheme="minorHAnsi" w:cs="Arial"/>
                <w:snapToGrid/>
                <w:szCs w:val="24"/>
              </w:rPr>
              <w:t xml:space="preserve"> (2.5%)</w:t>
            </w:r>
          </w:p>
          <w:p w14:paraId="56F72313" w14:textId="6FC95A77" w:rsidR="00433B6F" w:rsidRPr="004D02CC" w:rsidRDefault="00433B6F" w:rsidP="004D02CC">
            <w:pPr>
              <w:pStyle w:val="ListParagraph"/>
              <w:numPr>
                <w:ilvl w:val="0"/>
                <w:numId w:val="15"/>
              </w:numPr>
              <w:rPr>
                <w:rFonts w:asciiTheme="minorHAnsi" w:eastAsia="Calibri" w:hAnsiTheme="minorHAnsi" w:cs="Arial"/>
                <w:snapToGrid/>
                <w:szCs w:val="24"/>
              </w:rPr>
            </w:pPr>
            <w:r>
              <w:rPr>
                <w:rFonts w:asciiTheme="minorHAnsi" w:eastAsia="Calibri" w:hAnsiTheme="minorHAnsi" w:cs="Arial"/>
                <w:snapToGrid/>
                <w:szCs w:val="24"/>
              </w:rPr>
              <w:t xml:space="preserve">Summary of experience </w:t>
            </w:r>
            <w:r w:rsidRPr="00694DD1">
              <w:rPr>
                <w:rFonts w:asciiTheme="minorHAnsi" w:eastAsia="Calibri" w:hAnsiTheme="minorHAnsi" w:cs="Arial"/>
                <w:snapToGrid/>
                <w:szCs w:val="24"/>
              </w:rPr>
              <w:t xml:space="preserve">(at least </w:t>
            </w:r>
            <w:r w:rsidR="003F4B47">
              <w:rPr>
                <w:rFonts w:asciiTheme="minorHAnsi" w:eastAsia="Calibri" w:hAnsiTheme="minorHAnsi" w:cs="Arial"/>
                <w:snapToGrid/>
                <w:szCs w:val="24"/>
              </w:rPr>
              <w:t>2</w:t>
            </w:r>
            <w:r w:rsidRPr="00694DD1">
              <w:rPr>
                <w:rFonts w:asciiTheme="minorHAnsi" w:eastAsia="Calibri" w:hAnsiTheme="minorHAnsi" w:cs="Arial"/>
                <w:snapToGrid/>
                <w:szCs w:val="24"/>
              </w:rPr>
              <w:t xml:space="preserve"> page</w:t>
            </w:r>
            <w:r w:rsidR="003F4B47">
              <w:rPr>
                <w:rFonts w:asciiTheme="minorHAnsi" w:eastAsia="Calibri" w:hAnsiTheme="minorHAnsi" w:cs="Arial"/>
                <w:snapToGrid/>
                <w:szCs w:val="24"/>
              </w:rPr>
              <w:t>s</w:t>
            </w:r>
            <w:r w:rsidRPr="00694DD1">
              <w:rPr>
                <w:rFonts w:asciiTheme="minorHAnsi" w:eastAsia="Calibri" w:hAnsiTheme="minorHAnsi" w:cs="Arial"/>
                <w:snapToGrid/>
                <w:szCs w:val="24"/>
              </w:rPr>
              <w:t xml:space="preserve"> typed 12 font doubled spaced</w:t>
            </w:r>
            <w:r>
              <w:rPr>
                <w:rFonts w:asciiTheme="minorHAnsi" w:eastAsia="Calibri" w:hAnsiTheme="minorHAnsi" w:cs="Arial"/>
                <w:snapToGrid/>
                <w:szCs w:val="24"/>
              </w:rPr>
              <w:t>)</w:t>
            </w:r>
            <w:r w:rsidR="00A61841">
              <w:rPr>
                <w:rFonts w:asciiTheme="minorHAnsi" w:eastAsia="Calibri" w:hAnsiTheme="minorHAnsi" w:cs="Arial"/>
                <w:snapToGrid/>
                <w:szCs w:val="24"/>
              </w:rPr>
              <w:t xml:space="preserve"> (5%)</w:t>
            </w:r>
          </w:p>
        </w:tc>
        <w:tc>
          <w:tcPr>
            <w:tcW w:w="1440" w:type="dxa"/>
          </w:tcPr>
          <w:p w14:paraId="620982B1" w14:textId="77777777" w:rsidR="00433B6F" w:rsidRPr="006647E8" w:rsidRDefault="00433B6F" w:rsidP="006674AA">
            <w:pPr>
              <w:widowControl/>
              <w:rPr>
                <w:rFonts w:asciiTheme="minorHAnsi" w:eastAsiaTheme="minorEastAsia" w:hAnsiTheme="minorHAnsi" w:cs="Arial"/>
                <w:szCs w:val="24"/>
              </w:rPr>
            </w:pPr>
          </w:p>
        </w:tc>
      </w:tr>
      <w:tr w:rsidR="00433B6F" w:rsidRPr="006647E8" w14:paraId="735F10F6" w14:textId="77777777" w:rsidTr="00A61841">
        <w:tc>
          <w:tcPr>
            <w:tcW w:w="9625" w:type="dxa"/>
          </w:tcPr>
          <w:p w14:paraId="4EA396A5" w14:textId="794C2134" w:rsidR="00433B6F" w:rsidRPr="004D02CC" w:rsidRDefault="00DB4347" w:rsidP="006674AA">
            <w:pPr>
              <w:widowControl/>
              <w:rPr>
                <w:rFonts w:asciiTheme="minorHAnsi" w:eastAsiaTheme="minorEastAsia" w:hAnsiTheme="minorHAnsi" w:cs="Arial"/>
                <w:b/>
                <w:szCs w:val="24"/>
              </w:rPr>
            </w:pPr>
            <w:r>
              <w:rPr>
                <w:rFonts w:asciiTheme="minorHAnsi" w:eastAsiaTheme="minorEastAsia" w:hAnsiTheme="minorHAnsi" w:cs="Arial"/>
                <w:b/>
                <w:szCs w:val="24"/>
              </w:rPr>
              <w:t>Interview Day (</w:t>
            </w:r>
            <w:r w:rsidR="00A61841">
              <w:rPr>
                <w:rFonts w:asciiTheme="minorHAnsi" w:eastAsiaTheme="minorEastAsia" w:hAnsiTheme="minorHAnsi" w:cs="Arial"/>
                <w:b/>
                <w:szCs w:val="24"/>
              </w:rPr>
              <w:t>25</w:t>
            </w:r>
            <w:r w:rsidR="00433B6F" w:rsidRPr="004D02CC">
              <w:rPr>
                <w:rFonts w:asciiTheme="minorHAnsi" w:eastAsiaTheme="minorEastAsia" w:hAnsiTheme="minorHAnsi" w:cs="Arial"/>
                <w:b/>
                <w:szCs w:val="24"/>
              </w:rPr>
              <w:t>%)</w:t>
            </w:r>
            <w:r w:rsidR="00A61841">
              <w:rPr>
                <w:rFonts w:asciiTheme="minorHAnsi" w:eastAsiaTheme="minorEastAsia" w:hAnsiTheme="minorHAnsi" w:cs="Arial"/>
                <w:b/>
                <w:szCs w:val="24"/>
              </w:rPr>
              <w:t xml:space="preserve"> </w:t>
            </w:r>
            <w:r w:rsidR="00A61841">
              <w:rPr>
                <w:rFonts w:asciiTheme="minorHAnsi" w:eastAsia="Calibri" w:hAnsiTheme="minorHAnsi" w:cs="Arial"/>
                <w:b/>
                <w:snapToGrid/>
                <w:szCs w:val="24"/>
                <w:u w:val="single"/>
              </w:rPr>
              <w:t>Complete and plac</w:t>
            </w:r>
            <w:r w:rsidR="00CB2B32">
              <w:rPr>
                <w:rFonts w:asciiTheme="minorHAnsi" w:eastAsia="Calibri" w:hAnsiTheme="minorHAnsi" w:cs="Arial"/>
                <w:b/>
                <w:snapToGrid/>
                <w:szCs w:val="24"/>
                <w:u w:val="single"/>
              </w:rPr>
              <w:t xml:space="preserve">e in Blackboard Drop Box </w:t>
            </w:r>
            <w:r w:rsidR="0093280B">
              <w:rPr>
                <w:rFonts w:asciiTheme="minorHAnsi" w:eastAsia="Calibri" w:hAnsiTheme="minorHAnsi" w:cs="Arial"/>
                <w:b/>
                <w:snapToGrid/>
                <w:szCs w:val="24"/>
                <w:u w:val="single"/>
              </w:rPr>
              <w:t>before</w:t>
            </w:r>
            <w:r w:rsidR="00CB2B32">
              <w:rPr>
                <w:rFonts w:asciiTheme="minorHAnsi" w:eastAsia="Calibri" w:hAnsiTheme="minorHAnsi" w:cs="Arial"/>
                <w:b/>
                <w:snapToGrid/>
                <w:szCs w:val="24"/>
                <w:u w:val="single"/>
              </w:rPr>
              <w:t xml:space="preserve"> </w:t>
            </w:r>
            <w:r w:rsidR="0093280B">
              <w:rPr>
                <w:rFonts w:asciiTheme="minorHAnsi" w:eastAsia="Calibri" w:hAnsiTheme="minorHAnsi" w:cs="Arial"/>
                <w:b/>
                <w:snapToGrid/>
                <w:szCs w:val="24"/>
                <w:u w:val="single"/>
              </w:rPr>
              <w:t>11/18/21</w:t>
            </w:r>
            <w:r w:rsidR="00A61841">
              <w:rPr>
                <w:rFonts w:asciiTheme="minorHAnsi" w:eastAsia="Calibri" w:hAnsiTheme="minorHAnsi" w:cs="Arial"/>
                <w:b/>
                <w:snapToGrid/>
                <w:szCs w:val="24"/>
                <w:u w:val="single"/>
              </w:rPr>
              <w:t xml:space="preserve"> by 1700</w:t>
            </w:r>
          </w:p>
          <w:p w14:paraId="74D70FD4" w14:textId="317FAB57" w:rsidR="00433B6F" w:rsidRPr="004D02CC" w:rsidRDefault="00433B6F" w:rsidP="00433B6F">
            <w:pPr>
              <w:pStyle w:val="ListParagraph"/>
              <w:widowControl/>
              <w:numPr>
                <w:ilvl w:val="0"/>
                <w:numId w:val="18"/>
              </w:numPr>
              <w:spacing w:after="200" w:line="276" w:lineRule="auto"/>
              <w:rPr>
                <w:rFonts w:asciiTheme="minorHAnsi" w:eastAsia="Calibri" w:hAnsiTheme="minorHAnsi" w:cs="Arial"/>
                <w:snapToGrid/>
                <w:szCs w:val="24"/>
              </w:rPr>
            </w:pPr>
            <w:r w:rsidRPr="004D02CC">
              <w:rPr>
                <w:rFonts w:asciiTheme="minorHAnsi" w:eastAsia="Calibri" w:hAnsiTheme="minorHAnsi" w:cs="Arial"/>
                <w:snapToGrid/>
                <w:szCs w:val="24"/>
              </w:rPr>
              <w:t xml:space="preserve">Complete a resume in a professional format. </w:t>
            </w:r>
            <w:r w:rsidR="00A61841">
              <w:rPr>
                <w:rFonts w:asciiTheme="minorHAnsi" w:eastAsia="Calibri" w:hAnsiTheme="minorHAnsi" w:cs="Arial"/>
                <w:snapToGrid/>
                <w:szCs w:val="24"/>
              </w:rPr>
              <w:t>(5%)</w:t>
            </w:r>
          </w:p>
          <w:p w14:paraId="79873AB0" w14:textId="4A12841B" w:rsidR="00433B6F" w:rsidRPr="004D02CC" w:rsidRDefault="00433B6F" w:rsidP="00433B6F">
            <w:pPr>
              <w:pStyle w:val="ListParagraph"/>
              <w:widowControl/>
              <w:numPr>
                <w:ilvl w:val="0"/>
                <w:numId w:val="18"/>
              </w:numPr>
              <w:spacing w:after="200" w:line="276" w:lineRule="auto"/>
              <w:rPr>
                <w:rFonts w:asciiTheme="minorHAnsi" w:eastAsia="Calibri" w:hAnsiTheme="minorHAnsi" w:cs="Arial"/>
                <w:snapToGrid/>
                <w:szCs w:val="24"/>
              </w:rPr>
            </w:pPr>
            <w:r w:rsidRPr="004D02CC">
              <w:rPr>
                <w:rFonts w:asciiTheme="minorHAnsi" w:eastAsia="Calibri" w:hAnsiTheme="minorHAnsi" w:cs="Arial"/>
                <w:snapToGrid/>
                <w:szCs w:val="24"/>
              </w:rPr>
              <w:t>Complete a job application</w:t>
            </w:r>
            <w:r w:rsidR="00A61841">
              <w:rPr>
                <w:rFonts w:asciiTheme="minorHAnsi" w:eastAsia="Calibri" w:hAnsiTheme="minorHAnsi" w:cs="Arial"/>
                <w:snapToGrid/>
                <w:szCs w:val="24"/>
              </w:rPr>
              <w:t>. (5%)</w:t>
            </w:r>
          </w:p>
          <w:p w14:paraId="53E369BF" w14:textId="6E34E4E5" w:rsidR="00433B6F" w:rsidRPr="004D02CC" w:rsidRDefault="00433B6F" w:rsidP="00433B6F">
            <w:pPr>
              <w:pStyle w:val="ListParagraph"/>
              <w:widowControl/>
              <w:numPr>
                <w:ilvl w:val="0"/>
                <w:numId w:val="18"/>
              </w:numPr>
              <w:spacing w:after="200" w:line="276" w:lineRule="auto"/>
              <w:rPr>
                <w:rFonts w:asciiTheme="minorHAnsi" w:eastAsia="Calibri" w:hAnsiTheme="minorHAnsi" w:cs="Arial"/>
                <w:snapToGrid/>
                <w:szCs w:val="24"/>
              </w:rPr>
            </w:pPr>
            <w:r w:rsidRPr="004D02CC">
              <w:rPr>
                <w:rFonts w:asciiTheme="minorHAnsi" w:eastAsia="Calibri" w:hAnsiTheme="minorHAnsi" w:cs="Arial"/>
                <w:snapToGrid/>
                <w:szCs w:val="24"/>
              </w:rPr>
              <w:t>Complete a thank you note for an interview</w:t>
            </w:r>
            <w:r w:rsidR="00A61841">
              <w:rPr>
                <w:rFonts w:asciiTheme="minorHAnsi" w:eastAsia="Calibri" w:hAnsiTheme="minorHAnsi" w:cs="Arial"/>
                <w:snapToGrid/>
                <w:szCs w:val="24"/>
              </w:rPr>
              <w:t>. (5%)</w:t>
            </w:r>
          </w:p>
          <w:p w14:paraId="565CAF4F" w14:textId="533B9CE9" w:rsidR="00433B6F" w:rsidRPr="004D02CC" w:rsidRDefault="00433B6F" w:rsidP="00433B6F">
            <w:pPr>
              <w:pStyle w:val="ListParagraph"/>
              <w:widowControl/>
              <w:numPr>
                <w:ilvl w:val="0"/>
                <w:numId w:val="18"/>
              </w:numPr>
              <w:spacing w:after="200" w:line="276" w:lineRule="auto"/>
              <w:rPr>
                <w:rFonts w:asciiTheme="minorHAnsi" w:eastAsia="Calibri" w:hAnsiTheme="minorHAnsi" w:cs="Arial"/>
                <w:snapToGrid/>
                <w:szCs w:val="24"/>
              </w:rPr>
            </w:pPr>
            <w:r w:rsidRPr="004D02CC">
              <w:rPr>
                <w:rFonts w:asciiTheme="minorHAnsi" w:eastAsia="Calibri" w:hAnsiTheme="minorHAnsi" w:cs="Arial"/>
                <w:snapToGrid/>
                <w:szCs w:val="24"/>
              </w:rPr>
              <w:t>Complete a letter of resignation from a job</w:t>
            </w:r>
            <w:r w:rsidR="00A61841">
              <w:rPr>
                <w:rFonts w:asciiTheme="minorHAnsi" w:eastAsia="Calibri" w:hAnsiTheme="minorHAnsi" w:cs="Arial"/>
                <w:snapToGrid/>
                <w:szCs w:val="24"/>
              </w:rPr>
              <w:t>. (5%)</w:t>
            </w:r>
          </w:p>
          <w:p w14:paraId="3CBE4B42" w14:textId="4694FBA9" w:rsidR="00433B6F" w:rsidRPr="004D02CC" w:rsidRDefault="00433B6F" w:rsidP="00433B6F">
            <w:pPr>
              <w:pStyle w:val="ListParagraph"/>
              <w:widowControl/>
              <w:numPr>
                <w:ilvl w:val="0"/>
                <w:numId w:val="18"/>
              </w:numPr>
              <w:spacing w:after="200" w:line="276" w:lineRule="auto"/>
              <w:rPr>
                <w:rFonts w:asciiTheme="minorHAnsi" w:eastAsia="Calibri" w:hAnsiTheme="minorHAnsi" w:cs="Arial"/>
                <w:snapToGrid/>
                <w:szCs w:val="24"/>
              </w:rPr>
            </w:pPr>
            <w:r w:rsidRPr="004D02CC">
              <w:rPr>
                <w:rFonts w:asciiTheme="minorHAnsi" w:eastAsia="Calibri" w:hAnsiTheme="minorHAnsi" w:cs="Arial"/>
                <w:snapToGrid/>
                <w:szCs w:val="24"/>
              </w:rPr>
              <w:t>Attend the mock interview</w:t>
            </w:r>
            <w:r w:rsidR="00A61841">
              <w:rPr>
                <w:rFonts w:asciiTheme="minorHAnsi" w:eastAsia="Calibri" w:hAnsiTheme="minorHAnsi" w:cs="Arial"/>
                <w:snapToGrid/>
                <w:szCs w:val="24"/>
              </w:rPr>
              <w:t>. (5%)</w:t>
            </w:r>
          </w:p>
        </w:tc>
        <w:tc>
          <w:tcPr>
            <w:tcW w:w="1440" w:type="dxa"/>
          </w:tcPr>
          <w:p w14:paraId="6B59E97B" w14:textId="77777777" w:rsidR="00433B6F" w:rsidRPr="006647E8" w:rsidRDefault="00433B6F" w:rsidP="006674AA">
            <w:pPr>
              <w:widowControl/>
              <w:rPr>
                <w:rFonts w:asciiTheme="minorHAnsi" w:eastAsiaTheme="minorEastAsia" w:hAnsiTheme="minorHAnsi" w:cs="Arial"/>
                <w:szCs w:val="24"/>
              </w:rPr>
            </w:pPr>
          </w:p>
        </w:tc>
      </w:tr>
      <w:tr w:rsidR="00433B6F" w:rsidRPr="006647E8" w14:paraId="4D62C6EF" w14:textId="77777777" w:rsidTr="00A61841">
        <w:tc>
          <w:tcPr>
            <w:tcW w:w="9625" w:type="dxa"/>
          </w:tcPr>
          <w:p w14:paraId="211AA22F" w14:textId="0C661830" w:rsidR="00433B6F" w:rsidRDefault="00433B6F" w:rsidP="006674AA">
            <w:pPr>
              <w:widowControl/>
              <w:rPr>
                <w:rFonts w:asciiTheme="minorHAnsi" w:eastAsiaTheme="minorEastAsia" w:hAnsiTheme="minorHAnsi" w:cs="Arial"/>
                <w:b/>
                <w:szCs w:val="24"/>
              </w:rPr>
            </w:pPr>
            <w:r w:rsidRPr="00192D8B">
              <w:rPr>
                <w:rFonts w:asciiTheme="minorHAnsi" w:eastAsiaTheme="minorEastAsia" w:hAnsiTheme="minorHAnsi" w:cs="Arial"/>
                <w:b/>
                <w:szCs w:val="24"/>
              </w:rPr>
              <w:t>ATI Assignments</w:t>
            </w:r>
            <w:r>
              <w:rPr>
                <w:rFonts w:asciiTheme="minorHAnsi" w:eastAsiaTheme="minorEastAsia" w:hAnsiTheme="minorHAnsi" w:cs="Arial"/>
                <w:b/>
                <w:szCs w:val="24"/>
              </w:rPr>
              <w:t xml:space="preserve"> (15%)</w:t>
            </w:r>
            <w:r w:rsidR="00725538">
              <w:rPr>
                <w:rFonts w:asciiTheme="minorHAnsi" w:eastAsiaTheme="minorEastAsia" w:hAnsiTheme="minorHAnsi" w:cs="Arial"/>
                <w:b/>
                <w:szCs w:val="24"/>
              </w:rPr>
              <w:t xml:space="preserve"> * 1 attempt only*</w:t>
            </w:r>
            <w:r w:rsidR="00CB2B32">
              <w:rPr>
                <w:rFonts w:asciiTheme="minorHAnsi" w:eastAsia="Calibri" w:hAnsiTheme="minorHAnsi" w:cs="Arial"/>
                <w:b/>
                <w:snapToGrid/>
                <w:szCs w:val="24"/>
                <w:u w:val="single"/>
              </w:rPr>
              <w:t xml:space="preserve"> Complete </w:t>
            </w:r>
            <w:r w:rsidR="0093280B">
              <w:rPr>
                <w:rFonts w:asciiTheme="minorHAnsi" w:eastAsia="Calibri" w:hAnsiTheme="minorHAnsi" w:cs="Arial"/>
                <w:b/>
                <w:snapToGrid/>
                <w:szCs w:val="24"/>
                <w:u w:val="single"/>
              </w:rPr>
              <w:t>before</w:t>
            </w:r>
            <w:r w:rsidR="00CB2B32">
              <w:rPr>
                <w:rFonts w:asciiTheme="minorHAnsi" w:eastAsia="Calibri" w:hAnsiTheme="minorHAnsi" w:cs="Arial"/>
                <w:b/>
                <w:snapToGrid/>
                <w:szCs w:val="24"/>
                <w:u w:val="single"/>
              </w:rPr>
              <w:t xml:space="preserve"> </w:t>
            </w:r>
            <w:r w:rsidR="0093280B">
              <w:rPr>
                <w:rFonts w:asciiTheme="minorHAnsi" w:eastAsia="Calibri" w:hAnsiTheme="minorHAnsi" w:cs="Arial"/>
                <w:b/>
                <w:snapToGrid/>
                <w:szCs w:val="24"/>
                <w:u w:val="single"/>
              </w:rPr>
              <w:t>11/18</w:t>
            </w:r>
            <w:r w:rsidR="00A61841">
              <w:rPr>
                <w:rFonts w:asciiTheme="minorHAnsi" w:eastAsia="Calibri" w:hAnsiTheme="minorHAnsi" w:cs="Arial"/>
                <w:b/>
                <w:snapToGrid/>
                <w:szCs w:val="24"/>
                <w:u w:val="single"/>
              </w:rPr>
              <w:t>/21 by 1700</w:t>
            </w:r>
          </w:p>
          <w:p w14:paraId="15CC9F72" w14:textId="0AA3D92A" w:rsidR="00433B6F" w:rsidRPr="00D0663E" w:rsidRDefault="00433B6F" w:rsidP="00433B6F">
            <w:pPr>
              <w:pStyle w:val="ListParagraph"/>
              <w:widowControl/>
              <w:numPr>
                <w:ilvl w:val="0"/>
                <w:numId w:val="19"/>
              </w:numPr>
              <w:shd w:val="clear" w:color="auto" w:fill="FFFFFF" w:themeFill="background1"/>
              <w:spacing w:after="200" w:line="276" w:lineRule="auto"/>
              <w:rPr>
                <w:rFonts w:asciiTheme="minorHAnsi" w:eastAsia="Calibri" w:hAnsiTheme="minorHAnsi" w:cs="Arial"/>
                <w:b/>
                <w:snapToGrid/>
                <w:szCs w:val="24"/>
                <w:u w:val="single"/>
              </w:rPr>
            </w:pPr>
            <w:r w:rsidRPr="00D0663E">
              <w:rPr>
                <w:rFonts w:asciiTheme="minorHAnsi" w:hAnsiTheme="minorHAnsi" w:cs="Arial"/>
                <w:color w:val="373534"/>
                <w:szCs w:val="24"/>
                <w:shd w:val="clear" w:color="auto" w:fill="F3F1F2"/>
              </w:rPr>
              <w:t>Nurse's Touch: Professional Communication Practice Assessment</w:t>
            </w:r>
            <w:r w:rsidR="00A61841">
              <w:rPr>
                <w:rFonts w:asciiTheme="minorHAnsi" w:hAnsiTheme="minorHAnsi" w:cs="Arial"/>
                <w:color w:val="373534"/>
                <w:szCs w:val="24"/>
                <w:shd w:val="clear" w:color="auto" w:fill="F3F1F2"/>
              </w:rPr>
              <w:t xml:space="preserve"> </w:t>
            </w:r>
            <w:r w:rsidR="00A61841">
              <w:rPr>
                <w:rFonts w:asciiTheme="minorHAnsi" w:eastAsia="Calibri" w:hAnsiTheme="minorHAnsi" w:cs="Arial"/>
                <w:snapToGrid/>
                <w:szCs w:val="24"/>
              </w:rPr>
              <w:t>(5%)</w:t>
            </w:r>
          </w:p>
          <w:p w14:paraId="660D9EFF" w14:textId="7B8985DF" w:rsidR="00433B6F" w:rsidRPr="00D0663E" w:rsidRDefault="00433B6F" w:rsidP="00433B6F">
            <w:pPr>
              <w:pStyle w:val="ListParagraph"/>
              <w:widowControl/>
              <w:numPr>
                <w:ilvl w:val="0"/>
                <w:numId w:val="19"/>
              </w:numPr>
              <w:shd w:val="clear" w:color="auto" w:fill="FFFFFF" w:themeFill="background1"/>
              <w:spacing w:after="200" w:line="276" w:lineRule="auto"/>
              <w:rPr>
                <w:rFonts w:asciiTheme="minorHAnsi" w:eastAsia="Calibri" w:hAnsiTheme="minorHAnsi" w:cs="Arial"/>
                <w:b/>
                <w:snapToGrid/>
                <w:szCs w:val="24"/>
                <w:u w:val="single"/>
              </w:rPr>
            </w:pPr>
            <w:r w:rsidRPr="00D0663E">
              <w:rPr>
                <w:rFonts w:asciiTheme="minorHAnsi" w:hAnsiTheme="minorHAnsi" w:cs="Arial"/>
                <w:color w:val="373534"/>
                <w:szCs w:val="24"/>
                <w:shd w:val="clear" w:color="auto" w:fill="F3F1F2"/>
              </w:rPr>
              <w:t>Nurse's Touch: Nursing Informatics and Technology Practice Assessment</w:t>
            </w:r>
            <w:r w:rsidR="00A61841">
              <w:rPr>
                <w:rFonts w:asciiTheme="minorHAnsi" w:hAnsiTheme="minorHAnsi" w:cs="Arial"/>
                <w:color w:val="373534"/>
                <w:szCs w:val="24"/>
                <w:shd w:val="clear" w:color="auto" w:fill="F3F1F2"/>
              </w:rPr>
              <w:t xml:space="preserve"> </w:t>
            </w:r>
            <w:r w:rsidR="00A61841">
              <w:rPr>
                <w:rFonts w:asciiTheme="minorHAnsi" w:eastAsia="Calibri" w:hAnsiTheme="minorHAnsi" w:cs="Arial"/>
                <w:snapToGrid/>
                <w:szCs w:val="24"/>
              </w:rPr>
              <w:t>(5%)</w:t>
            </w:r>
          </w:p>
          <w:p w14:paraId="21FE3103" w14:textId="1E800D01" w:rsidR="00433B6F" w:rsidRPr="004D02CC" w:rsidRDefault="00433B6F" w:rsidP="006674AA">
            <w:pPr>
              <w:pStyle w:val="ListParagraph"/>
              <w:widowControl/>
              <w:numPr>
                <w:ilvl w:val="0"/>
                <w:numId w:val="19"/>
              </w:numPr>
              <w:shd w:val="clear" w:color="auto" w:fill="FFFFFF" w:themeFill="background1"/>
              <w:spacing w:after="200" w:line="276" w:lineRule="auto"/>
              <w:rPr>
                <w:rFonts w:asciiTheme="minorHAnsi" w:eastAsia="Calibri" w:hAnsiTheme="minorHAnsi" w:cs="Arial"/>
                <w:b/>
                <w:snapToGrid/>
                <w:szCs w:val="24"/>
                <w:u w:val="single"/>
              </w:rPr>
            </w:pPr>
            <w:r w:rsidRPr="00D0663E">
              <w:rPr>
                <w:rFonts w:asciiTheme="minorHAnsi" w:hAnsiTheme="minorHAnsi" w:cs="Arial"/>
                <w:color w:val="373534"/>
                <w:szCs w:val="24"/>
                <w:shd w:val="clear" w:color="auto" w:fill="F3F1F2"/>
              </w:rPr>
              <w:t>Nurse's Touch: Becoming a Professional Nurse Practice Assessment</w:t>
            </w:r>
            <w:r w:rsidR="00A61841">
              <w:rPr>
                <w:rFonts w:asciiTheme="minorHAnsi" w:hAnsiTheme="minorHAnsi" w:cs="Arial"/>
                <w:color w:val="373534"/>
                <w:szCs w:val="24"/>
                <w:shd w:val="clear" w:color="auto" w:fill="F3F1F2"/>
              </w:rPr>
              <w:t xml:space="preserve"> </w:t>
            </w:r>
            <w:r w:rsidR="00A61841">
              <w:rPr>
                <w:rFonts w:asciiTheme="minorHAnsi" w:eastAsia="Calibri" w:hAnsiTheme="minorHAnsi" w:cs="Arial"/>
                <w:snapToGrid/>
                <w:szCs w:val="24"/>
              </w:rPr>
              <w:t>(5%)</w:t>
            </w:r>
          </w:p>
        </w:tc>
        <w:tc>
          <w:tcPr>
            <w:tcW w:w="1440" w:type="dxa"/>
          </w:tcPr>
          <w:p w14:paraId="2FAAFAC3" w14:textId="77777777" w:rsidR="00433B6F" w:rsidRPr="006647E8" w:rsidRDefault="00433B6F" w:rsidP="006674AA">
            <w:pPr>
              <w:widowControl/>
              <w:rPr>
                <w:rFonts w:asciiTheme="minorHAnsi" w:eastAsiaTheme="minorEastAsia" w:hAnsiTheme="minorHAnsi" w:cs="Arial"/>
                <w:szCs w:val="24"/>
              </w:rPr>
            </w:pPr>
          </w:p>
        </w:tc>
      </w:tr>
      <w:tr w:rsidR="004D02CC" w:rsidRPr="006647E8" w14:paraId="65D8FB9E" w14:textId="77777777" w:rsidTr="00A61841">
        <w:tc>
          <w:tcPr>
            <w:tcW w:w="9625" w:type="dxa"/>
          </w:tcPr>
          <w:p w14:paraId="474F21A9" w14:textId="77777777" w:rsidR="004D02CC" w:rsidRDefault="004D02CC" w:rsidP="006674AA">
            <w:pPr>
              <w:widowControl/>
              <w:rPr>
                <w:rFonts w:asciiTheme="minorHAnsi" w:eastAsiaTheme="minorEastAsia" w:hAnsiTheme="minorHAnsi" w:cs="Arial"/>
                <w:b/>
                <w:szCs w:val="24"/>
              </w:rPr>
            </w:pPr>
            <w:r>
              <w:rPr>
                <w:rFonts w:asciiTheme="minorHAnsi" w:eastAsiaTheme="minorEastAsia" w:hAnsiTheme="minorHAnsi" w:cs="Arial"/>
                <w:b/>
                <w:szCs w:val="24"/>
              </w:rPr>
              <w:t>ATI Capstone (10%)</w:t>
            </w:r>
          </w:p>
          <w:p w14:paraId="4D96B0B5" w14:textId="61BC3FA5" w:rsidR="004D02CC" w:rsidRPr="00192D8B" w:rsidRDefault="004D02CC" w:rsidP="006674AA">
            <w:pPr>
              <w:widowControl/>
              <w:rPr>
                <w:rFonts w:asciiTheme="minorHAnsi" w:eastAsiaTheme="minorEastAsia" w:hAnsiTheme="minorHAnsi" w:cs="Arial"/>
                <w:b/>
                <w:szCs w:val="24"/>
              </w:rPr>
            </w:pPr>
          </w:p>
        </w:tc>
        <w:tc>
          <w:tcPr>
            <w:tcW w:w="1440" w:type="dxa"/>
          </w:tcPr>
          <w:p w14:paraId="2905FD73" w14:textId="77777777" w:rsidR="004D02CC" w:rsidRPr="006647E8" w:rsidRDefault="004D02CC" w:rsidP="006674AA">
            <w:pPr>
              <w:widowControl/>
              <w:rPr>
                <w:rFonts w:asciiTheme="minorHAnsi" w:eastAsiaTheme="minorEastAsia" w:hAnsiTheme="minorHAnsi" w:cs="Arial"/>
                <w:szCs w:val="24"/>
              </w:rPr>
            </w:pPr>
          </w:p>
        </w:tc>
      </w:tr>
      <w:tr w:rsidR="004D02CC" w:rsidRPr="006647E8" w14:paraId="5FA54105" w14:textId="77777777" w:rsidTr="00A61841">
        <w:tc>
          <w:tcPr>
            <w:tcW w:w="9625" w:type="dxa"/>
          </w:tcPr>
          <w:p w14:paraId="41CB2537" w14:textId="77777777" w:rsidR="004D02CC" w:rsidRDefault="004D02CC" w:rsidP="006674AA">
            <w:pPr>
              <w:widowControl/>
              <w:rPr>
                <w:rFonts w:asciiTheme="minorHAnsi" w:eastAsiaTheme="minorEastAsia" w:hAnsiTheme="minorHAnsi" w:cs="Arial"/>
                <w:b/>
                <w:szCs w:val="24"/>
              </w:rPr>
            </w:pPr>
            <w:r>
              <w:rPr>
                <w:rFonts w:asciiTheme="minorHAnsi" w:eastAsiaTheme="minorEastAsia" w:hAnsiTheme="minorHAnsi" w:cs="Arial"/>
                <w:b/>
                <w:szCs w:val="24"/>
              </w:rPr>
              <w:t>Preceptor Evaluations (10%)</w:t>
            </w:r>
          </w:p>
          <w:p w14:paraId="1AA31C94" w14:textId="0DE28D30" w:rsidR="004D02CC" w:rsidRPr="00192D8B" w:rsidRDefault="004D02CC" w:rsidP="006674AA">
            <w:pPr>
              <w:widowControl/>
              <w:rPr>
                <w:rFonts w:asciiTheme="minorHAnsi" w:eastAsiaTheme="minorEastAsia" w:hAnsiTheme="minorHAnsi" w:cs="Arial"/>
                <w:b/>
                <w:szCs w:val="24"/>
              </w:rPr>
            </w:pPr>
          </w:p>
        </w:tc>
        <w:tc>
          <w:tcPr>
            <w:tcW w:w="1440" w:type="dxa"/>
          </w:tcPr>
          <w:p w14:paraId="7E8C18ED" w14:textId="77777777" w:rsidR="004D02CC" w:rsidRPr="006647E8" w:rsidRDefault="004D02CC" w:rsidP="006674AA">
            <w:pPr>
              <w:widowControl/>
              <w:rPr>
                <w:rFonts w:asciiTheme="minorHAnsi" w:eastAsiaTheme="minorEastAsia" w:hAnsiTheme="minorHAnsi" w:cs="Arial"/>
                <w:szCs w:val="24"/>
              </w:rPr>
            </w:pPr>
          </w:p>
        </w:tc>
      </w:tr>
      <w:tr w:rsidR="00433B6F" w:rsidRPr="006647E8" w14:paraId="0D650544" w14:textId="77777777" w:rsidTr="00A61841">
        <w:tc>
          <w:tcPr>
            <w:tcW w:w="9625" w:type="dxa"/>
          </w:tcPr>
          <w:p w14:paraId="61768C39" w14:textId="77777777" w:rsidR="00433B6F" w:rsidRPr="00BE775C" w:rsidRDefault="00433B6F" w:rsidP="006674AA">
            <w:pPr>
              <w:widowControl/>
              <w:rPr>
                <w:rFonts w:asciiTheme="minorHAnsi" w:eastAsiaTheme="minorEastAsia" w:hAnsiTheme="minorHAnsi" w:cs="Arial"/>
                <w:b/>
                <w:szCs w:val="24"/>
              </w:rPr>
            </w:pPr>
            <w:r w:rsidRPr="00BE775C">
              <w:rPr>
                <w:rFonts w:asciiTheme="minorHAnsi" w:eastAsiaTheme="minorEastAsia" w:hAnsiTheme="minorHAnsi" w:cs="Arial"/>
                <w:b/>
                <w:szCs w:val="24"/>
              </w:rPr>
              <w:t>Clinical Grade</w:t>
            </w:r>
          </w:p>
          <w:p w14:paraId="1BEE58E6" w14:textId="77777777" w:rsidR="00433B6F" w:rsidRPr="00BE775C" w:rsidRDefault="00433B6F" w:rsidP="006674AA">
            <w:pPr>
              <w:widowControl/>
              <w:rPr>
                <w:rFonts w:asciiTheme="minorHAnsi" w:eastAsiaTheme="minorEastAsia" w:hAnsiTheme="minorHAnsi" w:cs="Arial"/>
                <w:b/>
                <w:szCs w:val="24"/>
              </w:rPr>
            </w:pPr>
          </w:p>
        </w:tc>
        <w:tc>
          <w:tcPr>
            <w:tcW w:w="1440" w:type="dxa"/>
          </w:tcPr>
          <w:p w14:paraId="21D54281" w14:textId="77777777" w:rsidR="00433B6F" w:rsidRPr="006647E8" w:rsidRDefault="00433B6F" w:rsidP="006674AA">
            <w:pPr>
              <w:widowControl/>
              <w:rPr>
                <w:rFonts w:asciiTheme="minorHAnsi" w:eastAsiaTheme="minorEastAsia" w:hAnsiTheme="minorHAnsi" w:cs="Arial"/>
                <w:szCs w:val="24"/>
              </w:rPr>
            </w:pPr>
          </w:p>
        </w:tc>
      </w:tr>
      <w:tr w:rsidR="00433B6F" w:rsidRPr="006647E8" w14:paraId="549D081D" w14:textId="77777777" w:rsidTr="00A61841">
        <w:tc>
          <w:tcPr>
            <w:tcW w:w="9625" w:type="dxa"/>
          </w:tcPr>
          <w:p w14:paraId="7787B03B" w14:textId="77777777" w:rsidR="00433B6F" w:rsidRPr="00BE775C" w:rsidRDefault="00433B6F" w:rsidP="006674AA">
            <w:pPr>
              <w:widowControl/>
              <w:rPr>
                <w:rFonts w:asciiTheme="minorHAnsi" w:eastAsiaTheme="minorEastAsia" w:hAnsiTheme="minorHAnsi" w:cs="Arial"/>
                <w:b/>
                <w:szCs w:val="24"/>
              </w:rPr>
            </w:pPr>
            <w:r w:rsidRPr="00BE775C">
              <w:rPr>
                <w:rFonts w:asciiTheme="minorHAnsi" w:eastAsiaTheme="minorEastAsia" w:hAnsiTheme="minorHAnsi" w:cs="Arial"/>
                <w:b/>
                <w:szCs w:val="24"/>
              </w:rPr>
              <w:t>Clinical Occurrence</w:t>
            </w:r>
          </w:p>
          <w:p w14:paraId="2B80BFEB" w14:textId="77777777" w:rsidR="00433B6F" w:rsidRPr="00BE775C" w:rsidRDefault="00433B6F" w:rsidP="006674AA">
            <w:pPr>
              <w:widowControl/>
              <w:rPr>
                <w:rFonts w:asciiTheme="minorHAnsi" w:eastAsiaTheme="minorEastAsia" w:hAnsiTheme="minorHAnsi" w:cs="Arial"/>
                <w:b/>
                <w:szCs w:val="24"/>
              </w:rPr>
            </w:pPr>
          </w:p>
        </w:tc>
        <w:tc>
          <w:tcPr>
            <w:tcW w:w="1440" w:type="dxa"/>
          </w:tcPr>
          <w:p w14:paraId="054F7736" w14:textId="77777777" w:rsidR="00433B6F" w:rsidRPr="006647E8" w:rsidRDefault="00433B6F" w:rsidP="006674AA">
            <w:pPr>
              <w:widowControl/>
              <w:rPr>
                <w:rFonts w:asciiTheme="minorHAnsi" w:eastAsiaTheme="minorEastAsia" w:hAnsiTheme="minorHAnsi" w:cs="Arial"/>
                <w:szCs w:val="24"/>
              </w:rPr>
            </w:pPr>
          </w:p>
        </w:tc>
      </w:tr>
      <w:tr w:rsidR="00433B6F" w:rsidRPr="006647E8" w14:paraId="23F0A742" w14:textId="77777777" w:rsidTr="00A61841">
        <w:tc>
          <w:tcPr>
            <w:tcW w:w="9625" w:type="dxa"/>
          </w:tcPr>
          <w:p w14:paraId="274D34E7" w14:textId="77777777" w:rsidR="00433B6F" w:rsidRPr="00BE775C" w:rsidRDefault="00433B6F" w:rsidP="006674AA">
            <w:pPr>
              <w:widowControl/>
              <w:rPr>
                <w:rFonts w:asciiTheme="minorHAnsi" w:eastAsiaTheme="minorEastAsia" w:hAnsiTheme="minorHAnsi" w:cs="Arial"/>
                <w:b/>
                <w:szCs w:val="24"/>
              </w:rPr>
            </w:pPr>
            <w:r>
              <w:rPr>
                <w:rFonts w:asciiTheme="minorHAnsi" w:eastAsiaTheme="minorEastAsia" w:hAnsiTheme="minorHAnsi" w:cs="Arial"/>
                <w:b/>
                <w:szCs w:val="24"/>
              </w:rPr>
              <w:t xml:space="preserve">Final Clinical Grade </w:t>
            </w:r>
          </w:p>
          <w:p w14:paraId="57F338C4" w14:textId="77777777" w:rsidR="00433B6F" w:rsidRPr="00BE775C" w:rsidRDefault="00433B6F" w:rsidP="006674AA">
            <w:pPr>
              <w:widowControl/>
              <w:rPr>
                <w:rFonts w:asciiTheme="minorHAnsi" w:eastAsiaTheme="minorEastAsia" w:hAnsiTheme="minorHAnsi" w:cs="Arial"/>
                <w:b/>
                <w:szCs w:val="24"/>
              </w:rPr>
            </w:pPr>
          </w:p>
        </w:tc>
        <w:tc>
          <w:tcPr>
            <w:tcW w:w="1440" w:type="dxa"/>
          </w:tcPr>
          <w:p w14:paraId="28D58F8C" w14:textId="77777777" w:rsidR="00433B6F" w:rsidRPr="006647E8" w:rsidRDefault="00433B6F" w:rsidP="006674AA">
            <w:pPr>
              <w:widowControl/>
              <w:tabs>
                <w:tab w:val="left" w:pos="180"/>
                <w:tab w:val="center" w:pos="567"/>
              </w:tabs>
              <w:rPr>
                <w:rFonts w:asciiTheme="minorHAnsi" w:eastAsiaTheme="minorEastAsia" w:hAnsiTheme="minorHAnsi" w:cs="Arial"/>
                <w:szCs w:val="24"/>
              </w:rPr>
            </w:pPr>
          </w:p>
        </w:tc>
      </w:tr>
    </w:tbl>
    <w:p w14:paraId="624D47B2" w14:textId="77777777" w:rsidR="00433B6F" w:rsidRDefault="00433B6F" w:rsidP="00433B6F">
      <w:pPr>
        <w:widowControl/>
        <w:spacing w:after="200" w:line="276" w:lineRule="auto"/>
        <w:rPr>
          <w:rFonts w:asciiTheme="minorHAnsi" w:eastAsiaTheme="minorEastAsia" w:hAnsiTheme="minorHAnsi" w:cs="Arial"/>
          <w:snapToGrid/>
          <w:szCs w:val="24"/>
        </w:rPr>
      </w:pPr>
    </w:p>
    <w:p w14:paraId="49C464C2" w14:textId="77777777" w:rsidR="00433B6F" w:rsidRDefault="00433B6F" w:rsidP="00433B6F">
      <w:pPr>
        <w:widowControl/>
        <w:spacing w:after="200" w:line="276" w:lineRule="auto"/>
        <w:rPr>
          <w:rFonts w:asciiTheme="minorHAnsi" w:eastAsiaTheme="minorEastAsia" w:hAnsiTheme="minorHAnsi" w:cs="Arial"/>
          <w:b/>
          <w:snapToGrid/>
          <w:szCs w:val="24"/>
        </w:rPr>
      </w:pPr>
      <w:r w:rsidRPr="00BE775C">
        <w:rPr>
          <w:rFonts w:asciiTheme="minorHAnsi" w:eastAsiaTheme="minorEastAsia" w:hAnsiTheme="minorHAnsi" w:cs="Arial"/>
          <w:b/>
          <w:snapToGrid/>
          <w:szCs w:val="24"/>
        </w:rPr>
        <w:t>Name___________________________</w:t>
      </w:r>
      <w:r>
        <w:rPr>
          <w:rFonts w:asciiTheme="minorHAnsi" w:eastAsiaTheme="minorEastAsia" w:hAnsiTheme="minorHAnsi" w:cs="Arial"/>
          <w:b/>
          <w:snapToGrid/>
          <w:szCs w:val="24"/>
        </w:rPr>
        <w:t>_____</w:t>
      </w:r>
      <w:r>
        <w:rPr>
          <w:rFonts w:asciiTheme="minorHAnsi" w:eastAsiaTheme="minorEastAsia" w:hAnsiTheme="minorHAnsi" w:cs="Arial"/>
          <w:b/>
          <w:snapToGrid/>
          <w:szCs w:val="24"/>
        </w:rPr>
        <w:tab/>
      </w:r>
      <w:r>
        <w:rPr>
          <w:rFonts w:asciiTheme="minorHAnsi" w:eastAsiaTheme="minorEastAsia" w:hAnsiTheme="minorHAnsi" w:cs="Arial"/>
          <w:b/>
          <w:snapToGrid/>
          <w:szCs w:val="24"/>
        </w:rPr>
        <w:tab/>
      </w:r>
      <w:r w:rsidRPr="00BE775C">
        <w:rPr>
          <w:rFonts w:asciiTheme="minorHAnsi" w:eastAsiaTheme="minorEastAsia" w:hAnsiTheme="minorHAnsi" w:cs="Arial"/>
          <w:b/>
          <w:snapToGrid/>
          <w:szCs w:val="24"/>
        </w:rPr>
        <w:t>Date______________________</w:t>
      </w:r>
    </w:p>
    <w:p w14:paraId="0E5A524D" w14:textId="77777777" w:rsidR="00433B6F" w:rsidRDefault="00433B6F" w:rsidP="00433B6F">
      <w:pPr>
        <w:widowControl/>
        <w:spacing w:after="200" w:line="276" w:lineRule="auto"/>
        <w:rPr>
          <w:rFonts w:asciiTheme="minorHAnsi" w:eastAsiaTheme="minorEastAsia" w:hAnsiTheme="minorHAnsi" w:cs="Arial"/>
          <w:b/>
          <w:snapToGrid/>
          <w:szCs w:val="24"/>
        </w:rPr>
      </w:pPr>
      <w:r w:rsidRPr="00BE775C">
        <w:rPr>
          <w:rFonts w:asciiTheme="minorHAnsi" w:eastAsiaTheme="minorEastAsia" w:hAnsiTheme="minorHAnsi" w:cs="Arial"/>
          <w:b/>
          <w:snapToGrid/>
          <w:szCs w:val="24"/>
        </w:rPr>
        <w:t>Comments_______________________________________</w:t>
      </w:r>
      <w:r>
        <w:rPr>
          <w:rFonts w:asciiTheme="minorHAnsi" w:eastAsiaTheme="minorEastAsia" w:hAnsiTheme="minorHAnsi" w:cs="Arial"/>
          <w:b/>
          <w:snapToGrid/>
          <w:szCs w:val="24"/>
        </w:rPr>
        <w:t>______________________________</w:t>
      </w:r>
    </w:p>
    <w:p w14:paraId="067DF5DA" w14:textId="2F514E47" w:rsidR="00433B6F" w:rsidRPr="00433B6F" w:rsidRDefault="00433B6F" w:rsidP="00433B6F">
      <w:pPr>
        <w:widowControl/>
        <w:spacing w:after="200" w:line="276" w:lineRule="auto"/>
        <w:rPr>
          <w:rFonts w:asciiTheme="minorHAnsi" w:eastAsiaTheme="minorEastAsia" w:hAnsiTheme="minorHAnsi" w:cs="Arial"/>
          <w:b/>
          <w:snapToGrid/>
          <w:szCs w:val="24"/>
        </w:rPr>
      </w:pPr>
      <w:r w:rsidRPr="00BE775C">
        <w:rPr>
          <w:rFonts w:asciiTheme="minorHAnsi" w:eastAsiaTheme="minorEastAsia" w:hAnsiTheme="minorHAnsi" w:cs="Arial"/>
          <w:b/>
          <w:snapToGrid/>
          <w:szCs w:val="24"/>
        </w:rPr>
        <w:t>Student Signature_______________________</w:t>
      </w:r>
      <w:r>
        <w:rPr>
          <w:rFonts w:asciiTheme="minorHAnsi" w:eastAsiaTheme="minorEastAsia" w:hAnsiTheme="minorHAnsi" w:cs="Arial"/>
          <w:b/>
          <w:snapToGrid/>
          <w:szCs w:val="24"/>
        </w:rPr>
        <w:t xml:space="preserve">____ </w:t>
      </w:r>
      <w:r w:rsidRPr="00BE775C">
        <w:rPr>
          <w:rFonts w:asciiTheme="minorHAnsi" w:eastAsiaTheme="minorEastAsia" w:hAnsiTheme="minorHAnsi" w:cs="Arial"/>
          <w:b/>
          <w:snapToGrid/>
          <w:szCs w:val="24"/>
        </w:rPr>
        <w:t>Instructor Signature_____________________</w:t>
      </w:r>
      <w:r>
        <w:rPr>
          <w:rFonts w:asciiTheme="minorHAnsi" w:eastAsiaTheme="minorEastAsia" w:hAnsiTheme="minorHAnsi" w:cs="Arial"/>
          <w:b/>
          <w:snapToGrid/>
          <w:szCs w:val="24"/>
        </w:rPr>
        <w:t>_____</w:t>
      </w:r>
      <w:r>
        <w:rPr>
          <w:rFonts w:asciiTheme="minorHAnsi" w:eastAsiaTheme="minorEastAsia" w:hAnsiTheme="minorHAnsi" w:cs="Arial"/>
          <w:b/>
          <w:snapToGrid/>
          <w:szCs w:val="24"/>
        </w:rPr>
        <w:tab/>
      </w:r>
    </w:p>
    <w:p w14:paraId="659DB587" w14:textId="25E460C7" w:rsidR="00725538" w:rsidRDefault="00725538" w:rsidP="007801F2">
      <w:pPr>
        <w:pStyle w:val="Heading1"/>
        <w:jc w:val="left"/>
      </w:pPr>
    </w:p>
    <w:p w14:paraId="456183F7" w14:textId="77777777" w:rsidR="007801F2" w:rsidRPr="007801F2" w:rsidRDefault="007801F2" w:rsidP="007801F2"/>
    <w:p w14:paraId="7CFD142B" w14:textId="4AE8F221" w:rsidR="004F0243" w:rsidRDefault="005628BC" w:rsidP="00433B6F">
      <w:pPr>
        <w:pStyle w:val="Heading1"/>
      </w:pPr>
      <w:r>
        <w:lastRenderedPageBreak/>
        <w:t>PNSG 2415 Leadership Clinical</w:t>
      </w:r>
    </w:p>
    <w:p w14:paraId="13FBB71A" w14:textId="215B78B7" w:rsidR="00DC21BD" w:rsidRDefault="0037753E" w:rsidP="00433B6F">
      <w:pPr>
        <w:pStyle w:val="Heading1"/>
      </w:pPr>
      <w:r>
        <w:t>Fall</w:t>
      </w:r>
      <w:r w:rsidR="00DC21BD">
        <w:t xml:space="preserve"> Semester </w:t>
      </w:r>
      <w:r w:rsidR="00002D81">
        <w:t>2021</w:t>
      </w:r>
      <w:r w:rsidR="00DC21BD">
        <w:t xml:space="preserve"> </w:t>
      </w:r>
      <w:r w:rsidR="00691641">
        <w:t>L</w:t>
      </w:r>
      <w:r w:rsidR="00DC21BD">
        <w:t xml:space="preserve">esson </w:t>
      </w:r>
      <w:r w:rsidR="00691641">
        <w:t>P</w:t>
      </w:r>
      <w:r w:rsidR="00DC21BD">
        <w:t>lan</w:t>
      </w:r>
    </w:p>
    <w:p w14:paraId="3AAC0F20" w14:textId="77777777" w:rsidR="00DC21BD" w:rsidRPr="00DC21BD" w:rsidRDefault="00DC21BD" w:rsidP="00DC21BD"/>
    <w:tbl>
      <w:tblPr>
        <w:tblStyle w:val="TableGrid"/>
        <w:tblW w:w="11700" w:type="dxa"/>
        <w:tblInd w:w="-365" w:type="dxa"/>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800"/>
        <w:gridCol w:w="1929"/>
        <w:gridCol w:w="5271"/>
        <w:gridCol w:w="2700"/>
      </w:tblGrid>
      <w:tr w:rsidR="00DB300B" w:rsidRPr="00552118" w14:paraId="5869665E" w14:textId="77777777" w:rsidTr="007801F2">
        <w:trPr>
          <w:cantSplit/>
          <w:trHeight w:val="432"/>
          <w:tblHeader/>
        </w:trPr>
        <w:tc>
          <w:tcPr>
            <w:tcW w:w="1800" w:type="dxa"/>
          </w:tcPr>
          <w:p w14:paraId="75CD1EAE" w14:textId="77777777" w:rsidR="00DB300B" w:rsidRPr="00552118" w:rsidRDefault="00DB300B" w:rsidP="00DC21BD">
            <w:pPr>
              <w:jc w:val="center"/>
              <w:rPr>
                <w:rFonts w:cs="Arial"/>
                <w:b/>
                <w:bCs/>
                <w:szCs w:val="24"/>
              </w:rPr>
            </w:pPr>
            <w:r>
              <w:rPr>
                <w:rFonts w:cs="Arial"/>
                <w:b/>
                <w:bCs/>
                <w:szCs w:val="24"/>
              </w:rPr>
              <w:t>Date/Day</w:t>
            </w:r>
          </w:p>
        </w:tc>
        <w:tc>
          <w:tcPr>
            <w:tcW w:w="1929" w:type="dxa"/>
          </w:tcPr>
          <w:p w14:paraId="591EF42B" w14:textId="77777777" w:rsidR="00DB300B" w:rsidRPr="00552118" w:rsidRDefault="00DB300B" w:rsidP="00DC21BD">
            <w:pPr>
              <w:jc w:val="center"/>
              <w:rPr>
                <w:rFonts w:cs="Arial"/>
                <w:b/>
                <w:bCs/>
                <w:szCs w:val="24"/>
              </w:rPr>
            </w:pPr>
            <w:r w:rsidRPr="00552118">
              <w:rPr>
                <w:rFonts w:cs="Arial"/>
                <w:b/>
                <w:bCs/>
                <w:szCs w:val="24"/>
              </w:rPr>
              <w:t>Content</w:t>
            </w:r>
          </w:p>
        </w:tc>
        <w:tc>
          <w:tcPr>
            <w:tcW w:w="5271" w:type="dxa"/>
          </w:tcPr>
          <w:p w14:paraId="1389F24F" w14:textId="77777777" w:rsidR="00DB300B" w:rsidRPr="00552118" w:rsidRDefault="00DB300B" w:rsidP="00DC21BD">
            <w:pPr>
              <w:jc w:val="center"/>
              <w:rPr>
                <w:rFonts w:cs="Arial"/>
                <w:b/>
                <w:bCs/>
                <w:szCs w:val="24"/>
              </w:rPr>
            </w:pPr>
            <w:r w:rsidRPr="00552118">
              <w:rPr>
                <w:rFonts w:cs="Arial"/>
                <w:b/>
                <w:bCs/>
                <w:szCs w:val="24"/>
              </w:rPr>
              <w:t>Assignments &amp; Tests Due Dates</w:t>
            </w:r>
          </w:p>
        </w:tc>
        <w:tc>
          <w:tcPr>
            <w:tcW w:w="2700" w:type="dxa"/>
          </w:tcPr>
          <w:p w14:paraId="2E218EA0" w14:textId="77777777" w:rsidR="00DB300B" w:rsidRPr="00552118" w:rsidRDefault="00DB300B" w:rsidP="00DC21BD">
            <w:pPr>
              <w:jc w:val="center"/>
              <w:rPr>
                <w:rFonts w:cs="Arial"/>
                <w:b/>
                <w:bCs/>
                <w:szCs w:val="24"/>
              </w:rPr>
            </w:pPr>
            <w:r w:rsidRPr="00552118">
              <w:rPr>
                <w:rFonts w:cs="Arial"/>
                <w:b/>
                <w:bCs/>
                <w:szCs w:val="24"/>
              </w:rPr>
              <w:t>Competency Area</w:t>
            </w:r>
          </w:p>
        </w:tc>
      </w:tr>
      <w:tr w:rsidR="00DB300B" w:rsidRPr="00552118" w14:paraId="2832BA78" w14:textId="77777777" w:rsidTr="007801F2">
        <w:trPr>
          <w:cantSplit/>
          <w:trHeight w:val="432"/>
        </w:trPr>
        <w:tc>
          <w:tcPr>
            <w:tcW w:w="1800" w:type="dxa"/>
            <w:tcBorders>
              <w:top w:val="single" w:sz="7" w:space="0" w:color="000000"/>
              <w:left w:val="single" w:sz="7" w:space="0" w:color="000000"/>
              <w:bottom w:val="single" w:sz="7" w:space="0" w:color="000000"/>
              <w:right w:val="single" w:sz="7" w:space="0" w:color="000000"/>
            </w:tcBorders>
          </w:tcPr>
          <w:p w14:paraId="6D464A0B" w14:textId="716ED7EF" w:rsidR="007801F2" w:rsidRDefault="0037753E" w:rsidP="00DB300B">
            <w:pPr>
              <w:spacing w:after="58"/>
              <w:jc w:val="center"/>
              <w:rPr>
                <w:rFonts w:cs="Calibri"/>
                <w:szCs w:val="24"/>
              </w:rPr>
            </w:pPr>
            <w:r>
              <w:rPr>
                <w:rFonts w:cs="Calibri"/>
                <w:szCs w:val="24"/>
              </w:rPr>
              <w:t>11/15/21</w:t>
            </w:r>
          </w:p>
          <w:p w14:paraId="4C777D49" w14:textId="37C5E10A" w:rsidR="00781F18" w:rsidRDefault="00781F18" w:rsidP="00DB300B">
            <w:pPr>
              <w:spacing w:after="58"/>
              <w:jc w:val="center"/>
              <w:rPr>
                <w:rFonts w:cs="Calibri"/>
                <w:szCs w:val="24"/>
              </w:rPr>
            </w:pPr>
            <w:r>
              <w:rPr>
                <w:rFonts w:cs="Calibri"/>
                <w:szCs w:val="24"/>
              </w:rPr>
              <w:t>Virtual</w:t>
            </w:r>
          </w:p>
          <w:p w14:paraId="5E89009C" w14:textId="69315C20" w:rsidR="00DB300B" w:rsidRPr="003F0289" w:rsidRDefault="007801F2" w:rsidP="00DB300B">
            <w:pPr>
              <w:spacing w:after="58"/>
              <w:jc w:val="center"/>
              <w:rPr>
                <w:rFonts w:cs="Calibri"/>
                <w:szCs w:val="24"/>
              </w:rPr>
            </w:pPr>
            <w:r>
              <w:rPr>
                <w:rFonts w:cs="Calibri"/>
                <w:szCs w:val="24"/>
              </w:rPr>
              <w:t xml:space="preserve">0900-1600 </w:t>
            </w:r>
          </w:p>
        </w:tc>
        <w:tc>
          <w:tcPr>
            <w:tcW w:w="1929" w:type="dxa"/>
            <w:tcBorders>
              <w:top w:val="single" w:sz="7" w:space="0" w:color="000000"/>
              <w:left w:val="single" w:sz="7" w:space="0" w:color="000000"/>
              <w:bottom w:val="single" w:sz="7" w:space="0" w:color="000000"/>
              <w:right w:val="single" w:sz="7" w:space="0" w:color="000000"/>
            </w:tcBorders>
          </w:tcPr>
          <w:p w14:paraId="48E9400E" w14:textId="37780D72" w:rsidR="00DB300B" w:rsidRPr="003F0289" w:rsidRDefault="007801F2" w:rsidP="00465509">
            <w:pPr>
              <w:spacing w:after="58"/>
              <w:rPr>
                <w:rFonts w:cs="Calibri"/>
                <w:szCs w:val="24"/>
              </w:rPr>
            </w:pPr>
            <w:r>
              <w:rPr>
                <w:rFonts w:cs="Calibri"/>
                <w:szCs w:val="24"/>
              </w:rPr>
              <w:t>ATI Review</w:t>
            </w:r>
          </w:p>
        </w:tc>
        <w:tc>
          <w:tcPr>
            <w:tcW w:w="5271" w:type="dxa"/>
            <w:tcBorders>
              <w:top w:val="single" w:sz="7" w:space="0" w:color="000000"/>
              <w:left w:val="single" w:sz="7" w:space="0" w:color="000000"/>
              <w:bottom w:val="single" w:sz="7" w:space="0" w:color="000000"/>
              <w:right w:val="single" w:sz="7" w:space="0" w:color="000000"/>
            </w:tcBorders>
          </w:tcPr>
          <w:p w14:paraId="374B3BB1" w14:textId="044F4149" w:rsidR="00DB300B" w:rsidRPr="003F0289" w:rsidRDefault="007801F2" w:rsidP="00465509">
            <w:pPr>
              <w:spacing w:after="58"/>
              <w:rPr>
                <w:rFonts w:cs="Calibri"/>
                <w:szCs w:val="24"/>
              </w:rPr>
            </w:pPr>
            <w:r>
              <w:rPr>
                <w:rFonts w:cs="Calibri"/>
                <w:szCs w:val="24"/>
              </w:rPr>
              <w:t>Attend ATI review course</w:t>
            </w:r>
          </w:p>
        </w:tc>
        <w:tc>
          <w:tcPr>
            <w:tcW w:w="2700" w:type="dxa"/>
            <w:tcBorders>
              <w:top w:val="single" w:sz="7" w:space="0" w:color="000000"/>
              <w:left w:val="single" w:sz="7" w:space="0" w:color="000000"/>
              <w:bottom w:val="single" w:sz="7" w:space="0" w:color="000000"/>
              <w:right w:val="single" w:sz="7" w:space="0" w:color="000000"/>
            </w:tcBorders>
          </w:tcPr>
          <w:p w14:paraId="4A79E72A" w14:textId="02378A36" w:rsidR="00DB300B" w:rsidRPr="00A00094" w:rsidRDefault="00DB300B" w:rsidP="007801F2">
            <w:pPr>
              <w:spacing w:after="58"/>
              <w:jc w:val="center"/>
              <w:rPr>
                <w:rFonts w:asciiTheme="minorHAnsi" w:hAnsiTheme="minorHAnsi" w:cstheme="minorHAnsi"/>
                <w:szCs w:val="24"/>
              </w:rPr>
            </w:pPr>
            <w:r w:rsidRPr="00A00094">
              <w:rPr>
                <w:rFonts w:asciiTheme="minorHAnsi" w:hAnsiTheme="minorHAnsi" w:cstheme="minorHAnsi"/>
                <w:szCs w:val="24"/>
              </w:rPr>
              <w:t>Course:</w:t>
            </w:r>
            <w:r w:rsidR="007801F2">
              <w:rPr>
                <w:rFonts w:asciiTheme="minorHAnsi" w:hAnsiTheme="minorHAnsi" w:cstheme="minorHAnsi"/>
                <w:szCs w:val="24"/>
              </w:rPr>
              <w:t xml:space="preserve"> </w:t>
            </w:r>
            <w:r w:rsidRPr="00A00094">
              <w:rPr>
                <w:rFonts w:asciiTheme="minorHAnsi" w:hAnsiTheme="minorHAnsi" w:cstheme="minorHAnsi"/>
                <w:szCs w:val="24"/>
              </w:rPr>
              <w:t>1-4</w:t>
            </w:r>
          </w:p>
          <w:p w14:paraId="19D8AB5C" w14:textId="3E9C081B" w:rsidR="00DB300B" w:rsidRPr="007801F2" w:rsidRDefault="00DB300B" w:rsidP="007801F2">
            <w:pPr>
              <w:jc w:val="center"/>
              <w:rPr>
                <w:rFonts w:asciiTheme="minorHAnsi" w:hAnsiTheme="minorHAnsi" w:cstheme="minorHAnsi"/>
                <w:szCs w:val="24"/>
              </w:rPr>
            </w:pPr>
            <w:proofErr w:type="gramStart"/>
            <w:r w:rsidRPr="003033B9">
              <w:rPr>
                <w:rFonts w:asciiTheme="minorHAnsi" w:hAnsiTheme="minorHAnsi" w:cstheme="minorHAnsi"/>
                <w:szCs w:val="24"/>
              </w:rPr>
              <w:t>Core</w:t>
            </w:r>
            <w:r w:rsidR="007801F2">
              <w:rPr>
                <w:rFonts w:asciiTheme="minorHAnsi" w:hAnsiTheme="minorHAnsi" w:cstheme="minorHAnsi"/>
                <w:szCs w:val="24"/>
              </w:rPr>
              <w:t xml:space="preserve"> </w:t>
            </w:r>
            <w:r w:rsidRPr="003033B9">
              <w:rPr>
                <w:rFonts w:asciiTheme="minorHAnsi" w:hAnsiTheme="minorHAnsi" w:cstheme="minorHAnsi"/>
                <w:szCs w:val="24"/>
              </w:rPr>
              <w:t>:a</w:t>
            </w:r>
            <w:proofErr w:type="gramEnd"/>
            <w:r w:rsidRPr="003033B9">
              <w:rPr>
                <w:rFonts w:asciiTheme="minorHAnsi" w:hAnsiTheme="minorHAnsi" w:cstheme="minorHAnsi"/>
                <w:szCs w:val="24"/>
              </w:rPr>
              <w:t>, b, c</w:t>
            </w:r>
          </w:p>
        </w:tc>
      </w:tr>
      <w:tr w:rsidR="007801F2" w:rsidRPr="00552118" w14:paraId="06DBBA50" w14:textId="77777777" w:rsidTr="007801F2">
        <w:trPr>
          <w:cantSplit/>
          <w:trHeight w:val="432"/>
        </w:trPr>
        <w:tc>
          <w:tcPr>
            <w:tcW w:w="1800" w:type="dxa"/>
            <w:tcBorders>
              <w:top w:val="single" w:sz="7" w:space="0" w:color="000000"/>
              <w:left w:val="single" w:sz="7" w:space="0" w:color="000000"/>
              <w:bottom w:val="single" w:sz="7" w:space="0" w:color="000000"/>
              <w:right w:val="single" w:sz="7" w:space="0" w:color="000000"/>
            </w:tcBorders>
          </w:tcPr>
          <w:p w14:paraId="1BB92D42" w14:textId="17E2B912" w:rsidR="007801F2" w:rsidRDefault="0037753E" w:rsidP="007801F2">
            <w:pPr>
              <w:spacing w:after="58"/>
              <w:jc w:val="center"/>
              <w:rPr>
                <w:rFonts w:cs="Calibri"/>
                <w:szCs w:val="24"/>
              </w:rPr>
            </w:pPr>
            <w:r>
              <w:rPr>
                <w:rFonts w:cs="Calibri"/>
                <w:szCs w:val="24"/>
              </w:rPr>
              <w:t>11/16/21</w:t>
            </w:r>
          </w:p>
          <w:p w14:paraId="0D9FCF09" w14:textId="5E7FAD32" w:rsidR="00781F18" w:rsidRDefault="00781F18" w:rsidP="003D5D96">
            <w:pPr>
              <w:spacing w:after="58"/>
              <w:jc w:val="center"/>
              <w:rPr>
                <w:rFonts w:cs="Calibri"/>
                <w:szCs w:val="24"/>
              </w:rPr>
            </w:pPr>
            <w:r>
              <w:rPr>
                <w:rFonts w:cs="Calibri"/>
                <w:szCs w:val="24"/>
              </w:rPr>
              <w:t>Virtual</w:t>
            </w:r>
          </w:p>
          <w:p w14:paraId="1216EA55" w14:textId="2A0A06A2" w:rsidR="007801F2" w:rsidRDefault="007801F2" w:rsidP="007801F2">
            <w:pPr>
              <w:spacing w:after="58"/>
              <w:jc w:val="center"/>
              <w:rPr>
                <w:rFonts w:cs="Calibri"/>
                <w:szCs w:val="24"/>
              </w:rPr>
            </w:pPr>
            <w:r>
              <w:rPr>
                <w:rFonts w:cs="Calibri"/>
                <w:szCs w:val="24"/>
              </w:rPr>
              <w:t>0900-1600</w:t>
            </w:r>
          </w:p>
        </w:tc>
        <w:tc>
          <w:tcPr>
            <w:tcW w:w="1929" w:type="dxa"/>
            <w:tcBorders>
              <w:top w:val="single" w:sz="7" w:space="0" w:color="000000"/>
              <w:left w:val="single" w:sz="7" w:space="0" w:color="000000"/>
              <w:bottom w:val="single" w:sz="7" w:space="0" w:color="000000"/>
              <w:right w:val="single" w:sz="7" w:space="0" w:color="000000"/>
            </w:tcBorders>
          </w:tcPr>
          <w:p w14:paraId="1428707C" w14:textId="5ADAFDAB" w:rsidR="007801F2" w:rsidRPr="003F0289" w:rsidRDefault="007801F2" w:rsidP="007801F2">
            <w:pPr>
              <w:spacing w:after="58"/>
              <w:rPr>
                <w:rFonts w:cs="Calibri"/>
                <w:szCs w:val="24"/>
              </w:rPr>
            </w:pPr>
            <w:r>
              <w:rPr>
                <w:rFonts w:cs="Calibri"/>
                <w:szCs w:val="24"/>
              </w:rPr>
              <w:t>ATI Review</w:t>
            </w:r>
          </w:p>
        </w:tc>
        <w:tc>
          <w:tcPr>
            <w:tcW w:w="5271" w:type="dxa"/>
            <w:tcBorders>
              <w:top w:val="single" w:sz="7" w:space="0" w:color="000000"/>
              <w:left w:val="single" w:sz="7" w:space="0" w:color="000000"/>
              <w:bottom w:val="single" w:sz="7" w:space="0" w:color="000000"/>
              <w:right w:val="single" w:sz="7" w:space="0" w:color="000000"/>
            </w:tcBorders>
          </w:tcPr>
          <w:p w14:paraId="6E7001F6" w14:textId="1E42782B" w:rsidR="007801F2" w:rsidRPr="003F0289" w:rsidRDefault="007801F2" w:rsidP="007801F2">
            <w:pPr>
              <w:spacing w:after="58"/>
              <w:rPr>
                <w:rFonts w:cs="Calibri"/>
                <w:szCs w:val="24"/>
              </w:rPr>
            </w:pPr>
            <w:r>
              <w:rPr>
                <w:rFonts w:cs="Calibri"/>
                <w:szCs w:val="24"/>
              </w:rPr>
              <w:t>Attend ATI review course</w:t>
            </w:r>
          </w:p>
        </w:tc>
        <w:tc>
          <w:tcPr>
            <w:tcW w:w="2700" w:type="dxa"/>
            <w:tcBorders>
              <w:top w:val="single" w:sz="7" w:space="0" w:color="000000"/>
              <w:left w:val="single" w:sz="7" w:space="0" w:color="000000"/>
              <w:bottom w:val="single" w:sz="7" w:space="0" w:color="000000"/>
              <w:right w:val="single" w:sz="7" w:space="0" w:color="000000"/>
            </w:tcBorders>
          </w:tcPr>
          <w:p w14:paraId="2664ED15" w14:textId="443E3026" w:rsidR="007801F2" w:rsidRPr="00A00094" w:rsidRDefault="007801F2" w:rsidP="007801F2">
            <w:pPr>
              <w:spacing w:after="58"/>
              <w:jc w:val="center"/>
              <w:rPr>
                <w:rFonts w:asciiTheme="minorHAnsi" w:hAnsiTheme="minorHAnsi" w:cstheme="minorHAnsi"/>
                <w:szCs w:val="24"/>
              </w:rPr>
            </w:pPr>
            <w:r w:rsidRPr="00A00094">
              <w:rPr>
                <w:rFonts w:asciiTheme="minorHAnsi" w:hAnsiTheme="minorHAnsi" w:cstheme="minorHAnsi"/>
                <w:szCs w:val="24"/>
              </w:rPr>
              <w:t>Course:</w:t>
            </w:r>
            <w:r>
              <w:rPr>
                <w:rFonts w:asciiTheme="minorHAnsi" w:hAnsiTheme="minorHAnsi" w:cstheme="minorHAnsi"/>
                <w:szCs w:val="24"/>
              </w:rPr>
              <w:t xml:space="preserve"> </w:t>
            </w:r>
            <w:r w:rsidRPr="00A00094">
              <w:rPr>
                <w:rFonts w:asciiTheme="minorHAnsi" w:hAnsiTheme="minorHAnsi" w:cstheme="minorHAnsi"/>
                <w:szCs w:val="24"/>
              </w:rPr>
              <w:t>1-4</w:t>
            </w:r>
          </w:p>
          <w:p w14:paraId="5A082E0E" w14:textId="016B7EBD" w:rsidR="007801F2" w:rsidRPr="00A00094" w:rsidRDefault="007801F2" w:rsidP="007801F2">
            <w:pPr>
              <w:jc w:val="center"/>
              <w:rPr>
                <w:rFonts w:asciiTheme="minorHAnsi" w:hAnsiTheme="minorHAnsi" w:cstheme="minorHAnsi"/>
                <w:szCs w:val="24"/>
              </w:rPr>
            </w:pPr>
            <w:proofErr w:type="gramStart"/>
            <w:r w:rsidRPr="003033B9">
              <w:rPr>
                <w:rFonts w:asciiTheme="minorHAnsi" w:hAnsiTheme="minorHAnsi" w:cstheme="minorHAnsi"/>
                <w:szCs w:val="24"/>
              </w:rPr>
              <w:t>Core</w:t>
            </w:r>
            <w:r>
              <w:rPr>
                <w:rFonts w:asciiTheme="minorHAnsi" w:hAnsiTheme="minorHAnsi" w:cstheme="minorHAnsi"/>
                <w:szCs w:val="24"/>
              </w:rPr>
              <w:t xml:space="preserve"> </w:t>
            </w:r>
            <w:r w:rsidRPr="003033B9">
              <w:rPr>
                <w:rFonts w:asciiTheme="minorHAnsi" w:hAnsiTheme="minorHAnsi" w:cstheme="minorHAnsi"/>
                <w:szCs w:val="24"/>
              </w:rPr>
              <w:t>:a</w:t>
            </w:r>
            <w:proofErr w:type="gramEnd"/>
            <w:r w:rsidRPr="003033B9">
              <w:rPr>
                <w:rFonts w:asciiTheme="minorHAnsi" w:hAnsiTheme="minorHAnsi" w:cstheme="minorHAnsi"/>
                <w:szCs w:val="24"/>
              </w:rPr>
              <w:t>, b, c</w:t>
            </w:r>
          </w:p>
        </w:tc>
      </w:tr>
      <w:tr w:rsidR="007801F2" w:rsidRPr="00552118" w14:paraId="78BD7122" w14:textId="77777777" w:rsidTr="007801F2">
        <w:trPr>
          <w:cantSplit/>
          <w:trHeight w:val="432"/>
        </w:trPr>
        <w:tc>
          <w:tcPr>
            <w:tcW w:w="1800" w:type="dxa"/>
            <w:tcBorders>
              <w:top w:val="single" w:sz="7" w:space="0" w:color="000000"/>
              <w:left w:val="single" w:sz="7" w:space="0" w:color="000000"/>
              <w:bottom w:val="single" w:sz="7" w:space="0" w:color="000000"/>
              <w:right w:val="single" w:sz="7" w:space="0" w:color="000000"/>
            </w:tcBorders>
          </w:tcPr>
          <w:p w14:paraId="2C50F446" w14:textId="421E1A7E" w:rsidR="003D5D96" w:rsidRDefault="0037753E" w:rsidP="00781F18">
            <w:pPr>
              <w:spacing w:after="58"/>
              <w:jc w:val="center"/>
              <w:rPr>
                <w:rFonts w:cs="Calibri"/>
                <w:szCs w:val="24"/>
              </w:rPr>
            </w:pPr>
            <w:r>
              <w:rPr>
                <w:rFonts w:cs="Calibri"/>
                <w:szCs w:val="24"/>
              </w:rPr>
              <w:t>11/17/21</w:t>
            </w:r>
          </w:p>
          <w:p w14:paraId="013A87E6" w14:textId="1728A534" w:rsidR="00781F18" w:rsidRDefault="00781F18" w:rsidP="003D5D96">
            <w:pPr>
              <w:spacing w:after="58"/>
              <w:jc w:val="center"/>
              <w:rPr>
                <w:rFonts w:cs="Calibri"/>
                <w:szCs w:val="24"/>
              </w:rPr>
            </w:pPr>
            <w:r>
              <w:rPr>
                <w:rFonts w:cs="Calibri"/>
                <w:szCs w:val="24"/>
              </w:rPr>
              <w:t>Virtual</w:t>
            </w:r>
          </w:p>
          <w:p w14:paraId="2D9ED5F8" w14:textId="5C1249E2" w:rsidR="007801F2" w:rsidRDefault="007801F2" w:rsidP="007801F2">
            <w:pPr>
              <w:spacing w:after="58"/>
              <w:jc w:val="center"/>
              <w:rPr>
                <w:rFonts w:cs="Calibri"/>
                <w:szCs w:val="24"/>
              </w:rPr>
            </w:pPr>
            <w:r>
              <w:rPr>
                <w:rFonts w:cs="Calibri"/>
                <w:szCs w:val="24"/>
              </w:rPr>
              <w:t>0900-1600</w:t>
            </w:r>
          </w:p>
        </w:tc>
        <w:tc>
          <w:tcPr>
            <w:tcW w:w="1929" w:type="dxa"/>
            <w:tcBorders>
              <w:top w:val="single" w:sz="7" w:space="0" w:color="000000"/>
              <w:left w:val="single" w:sz="7" w:space="0" w:color="000000"/>
              <w:bottom w:val="single" w:sz="7" w:space="0" w:color="000000"/>
              <w:right w:val="single" w:sz="7" w:space="0" w:color="000000"/>
            </w:tcBorders>
          </w:tcPr>
          <w:p w14:paraId="418366BB" w14:textId="3A97182C" w:rsidR="007801F2" w:rsidRPr="003F0289" w:rsidRDefault="007801F2" w:rsidP="007801F2">
            <w:pPr>
              <w:spacing w:after="58"/>
              <w:rPr>
                <w:rFonts w:cs="Calibri"/>
                <w:szCs w:val="24"/>
              </w:rPr>
            </w:pPr>
            <w:r>
              <w:rPr>
                <w:rFonts w:cs="Calibri"/>
                <w:szCs w:val="24"/>
              </w:rPr>
              <w:t>ATI Review</w:t>
            </w:r>
          </w:p>
        </w:tc>
        <w:tc>
          <w:tcPr>
            <w:tcW w:w="5271" w:type="dxa"/>
            <w:tcBorders>
              <w:top w:val="single" w:sz="7" w:space="0" w:color="000000"/>
              <w:left w:val="single" w:sz="7" w:space="0" w:color="000000"/>
              <w:bottom w:val="single" w:sz="7" w:space="0" w:color="000000"/>
              <w:right w:val="single" w:sz="7" w:space="0" w:color="000000"/>
            </w:tcBorders>
          </w:tcPr>
          <w:p w14:paraId="6908F364" w14:textId="51871DC2" w:rsidR="007801F2" w:rsidRPr="003F0289" w:rsidRDefault="007801F2" w:rsidP="007801F2">
            <w:pPr>
              <w:spacing w:after="58"/>
              <w:rPr>
                <w:rFonts w:cs="Calibri"/>
                <w:szCs w:val="24"/>
              </w:rPr>
            </w:pPr>
            <w:r>
              <w:rPr>
                <w:rFonts w:cs="Calibri"/>
                <w:szCs w:val="24"/>
              </w:rPr>
              <w:t>Attend ATI review course</w:t>
            </w:r>
          </w:p>
        </w:tc>
        <w:tc>
          <w:tcPr>
            <w:tcW w:w="2700" w:type="dxa"/>
            <w:tcBorders>
              <w:top w:val="single" w:sz="7" w:space="0" w:color="000000"/>
              <w:left w:val="single" w:sz="7" w:space="0" w:color="000000"/>
              <w:bottom w:val="single" w:sz="7" w:space="0" w:color="000000"/>
              <w:right w:val="single" w:sz="7" w:space="0" w:color="000000"/>
            </w:tcBorders>
          </w:tcPr>
          <w:p w14:paraId="478D8A25" w14:textId="77777777" w:rsidR="007801F2" w:rsidRPr="00A00094" w:rsidRDefault="007801F2" w:rsidP="007801F2">
            <w:pPr>
              <w:spacing w:after="58"/>
              <w:jc w:val="center"/>
              <w:rPr>
                <w:rFonts w:asciiTheme="minorHAnsi" w:hAnsiTheme="minorHAnsi" w:cstheme="minorHAnsi"/>
                <w:szCs w:val="24"/>
              </w:rPr>
            </w:pPr>
            <w:r w:rsidRPr="00A00094">
              <w:rPr>
                <w:rFonts w:asciiTheme="minorHAnsi" w:hAnsiTheme="minorHAnsi" w:cstheme="minorHAnsi"/>
                <w:szCs w:val="24"/>
              </w:rPr>
              <w:t>Course:</w:t>
            </w:r>
            <w:r>
              <w:rPr>
                <w:rFonts w:asciiTheme="minorHAnsi" w:hAnsiTheme="minorHAnsi" w:cstheme="minorHAnsi"/>
                <w:szCs w:val="24"/>
              </w:rPr>
              <w:t xml:space="preserve"> </w:t>
            </w:r>
            <w:r w:rsidRPr="00A00094">
              <w:rPr>
                <w:rFonts w:asciiTheme="minorHAnsi" w:hAnsiTheme="minorHAnsi" w:cstheme="minorHAnsi"/>
                <w:szCs w:val="24"/>
              </w:rPr>
              <w:t>1-4</w:t>
            </w:r>
          </w:p>
          <w:p w14:paraId="176E2CE8" w14:textId="1BF99226" w:rsidR="007801F2" w:rsidRPr="00A00094" w:rsidRDefault="007801F2" w:rsidP="007801F2">
            <w:pPr>
              <w:spacing w:after="58"/>
              <w:jc w:val="center"/>
              <w:rPr>
                <w:rFonts w:asciiTheme="minorHAnsi" w:hAnsiTheme="minorHAnsi" w:cstheme="minorHAnsi"/>
                <w:szCs w:val="24"/>
              </w:rPr>
            </w:pPr>
            <w:proofErr w:type="gramStart"/>
            <w:r w:rsidRPr="003033B9">
              <w:rPr>
                <w:rFonts w:asciiTheme="minorHAnsi" w:hAnsiTheme="minorHAnsi" w:cstheme="minorHAnsi"/>
                <w:szCs w:val="24"/>
              </w:rPr>
              <w:t>Core</w:t>
            </w:r>
            <w:r>
              <w:rPr>
                <w:rFonts w:asciiTheme="minorHAnsi" w:hAnsiTheme="minorHAnsi" w:cstheme="minorHAnsi"/>
                <w:szCs w:val="24"/>
              </w:rPr>
              <w:t xml:space="preserve"> </w:t>
            </w:r>
            <w:r w:rsidRPr="003033B9">
              <w:rPr>
                <w:rFonts w:asciiTheme="minorHAnsi" w:hAnsiTheme="minorHAnsi" w:cstheme="minorHAnsi"/>
                <w:szCs w:val="24"/>
              </w:rPr>
              <w:t>:a</w:t>
            </w:r>
            <w:proofErr w:type="gramEnd"/>
            <w:r w:rsidRPr="003033B9">
              <w:rPr>
                <w:rFonts w:asciiTheme="minorHAnsi" w:hAnsiTheme="minorHAnsi" w:cstheme="minorHAnsi"/>
                <w:szCs w:val="24"/>
              </w:rPr>
              <w:t>, b, c</w:t>
            </w:r>
          </w:p>
        </w:tc>
      </w:tr>
      <w:tr w:rsidR="007801F2" w:rsidRPr="00552118" w14:paraId="422E20C2" w14:textId="77777777" w:rsidTr="007801F2">
        <w:trPr>
          <w:cantSplit/>
          <w:trHeight w:val="432"/>
        </w:trPr>
        <w:tc>
          <w:tcPr>
            <w:tcW w:w="1800" w:type="dxa"/>
            <w:tcBorders>
              <w:top w:val="single" w:sz="7" w:space="0" w:color="000000"/>
              <w:left w:val="single" w:sz="7" w:space="0" w:color="000000"/>
              <w:bottom w:val="single" w:sz="7" w:space="0" w:color="000000"/>
              <w:right w:val="single" w:sz="7" w:space="0" w:color="000000"/>
            </w:tcBorders>
          </w:tcPr>
          <w:p w14:paraId="2E3A1CB4" w14:textId="03E1EA25" w:rsidR="007801F2" w:rsidRDefault="0037753E" w:rsidP="007801F2">
            <w:pPr>
              <w:spacing w:after="58"/>
              <w:jc w:val="center"/>
              <w:rPr>
                <w:rFonts w:cs="Calibri"/>
                <w:szCs w:val="24"/>
              </w:rPr>
            </w:pPr>
            <w:r>
              <w:rPr>
                <w:rFonts w:cs="Calibri"/>
                <w:szCs w:val="24"/>
              </w:rPr>
              <w:t>11/18/21</w:t>
            </w:r>
          </w:p>
          <w:p w14:paraId="16C1E2A3" w14:textId="536FE9A8" w:rsidR="00781F18" w:rsidRDefault="00781F18" w:rsidP="007801F2">
            <w:pPr>
              <w:spacing w:after="58"/>
              <w:jc w:val="center"/>
              <w:rPr>
                <w:rFonts w:cs="Calibri"/>
                <w:szCs w:val="24"/>
              </w:rPr>
            </w:pPr>
            <w:r>
              <w:rPr>
                <w:rFonts w:cs="Calibri"/>
                <w:szCs w:val="24"/>
              </w:rPr>
              <w:t>0800-1700</w:t>
            </w:r>
          </w:p>
          <w:p w14:paraId="12D59927" w14:textId="792C8073" w:rsidR="007801F2" w:rsidRDefault="007801F2" w:rsidP="007801F2">
            <w:pPr>
              <w:spacing w:after="58"/>
              <w:jc w:val="center"/>
              <w:rPr>
                <w:rFonts w:cs="Calibri"/>
                <w:szCs w:val="24"/>
              </w:rPr>
            </w:pPr>
            <w:r>
              <w:rPr>
                <w:rFonts w:cs="Calibri"/>
                <w:szCs w:val="24"/>
              </w:rPr>
              <w:t>*See schedule*</w:t>
            </w:r>
          </w:p>
        </w:tc>
        <w:tc>
          <w:tcPr>
            <w:tcW w:w="1929" w:type="dxa"/>
            <w:tcBorders>
              <w:top w:val="single" w:sz="7" w:space="0" w:color="000000"/>
              <w:left w:val="single" w:sz="7" w:space="0" w:color="000000"/>
              <w:bottom w:val="single" w:sz="7" w:space="0" w:color="000000"/>
              <w:right w:val="single" w:sz="7" w:space="0" w:color="000000"/>
            </w:tcBorders>
          </w:tcPr>
          <w:p w14:paraId="27612451" w14:textId="2F8A47F7" w:rsidR="007801F2" w:rsidRPr="003F0289" w:rsidRDefault="007801F2" w:rsidP="007801F2">
            <w:pPr>
              <w:spacing w:after="58"/>
              <w:rPr>
                <w:rFonts w:cs="Calibri"/>
                <w:szCs w:val="24"/>
              </w:rPr>
            </w:pPr>
            <w:r>
              <w:rPr>
                <w:rFonts w:cs="Calibri"/>
                <w:szCs w:val="24"/>
              </w:rPr>
              <w:t>Mock interview</w:t>
            </w:r>
          </w:p>
        </w:tc>
        <w:tc>
          <w:tcPr>
            <w:tcW w:w="5271" w:type="dxa"/>
            <w:tcBorders>
              <w:top w:val="single" w:sz="7" w:space="0" w:color="000000"/>
              <w:left w:val="single" w:sz="7" w:space="0" w:color="000000"/>
              <w:bottom w:val="single" w:sz="7" w:space="0" w:color="000000"/>
              <w:right w:val="single" w:sz="7" w:space="0" w:color="000000"/>
            </w:tcBorders>
          </w:tcPr>
          <w:p w14:paraId="54BB0546" w14:textId="5DB44CA3" w:rsidR="007801F2" w:rsidRPr="003F0289" w:rsidRDefault="0093280B" w:rsidP="007801F2">
            <w:pPr>
              <w:spacing w:after="58"/>
              <w:rPr>
                <w:rFonts w:cs="Calibri"/>
                <w:szCs w:val="24"/>
              </w:rPr>
            </w:pPr>
            <w:r>
              <w:rPr>
                <w:rFonts w:cs="Calibri"/>
                <w:szCs w:val="24"/>
              </w:rPr>
              <w:t>Submit</w:t>
            </w:r>
            <w:r w:rsidR="007801F2">
              <w:rPr>
                <w:rFonts w:cs="Calibri"/>
                <w:szCs w:val="24"/>
              </w:rPr>
              <w:t xml:space="preserve"> interview day requirements, attend mock interview session</w:t>
            </w:r>
          </w:p>
        </w:tc>
        <w:tc>
          <w:tcPr>
            <w:tcW w:w="2700" w:type="dxa"/>
            <w:tcBorders>
              <w:top w:val="single" w:sz="7" w:space="0" w:color="000000"/>
              <w:left w:val="single" w:sz="7" w:space="0" w:color="000000"/>
              <w:bottom w:val="single" w:sz="7" w:space="0" w:color="000000"/>
              <w:right w:val="single" w:sz="7" w:space="0" w:color="000000"/>
            </w:tcBorders>
          </w:tcPr>
          <w:p w14:paraId="6FE0EBCC" w14:textId="77777777" w:rsidR="0004617F" w:rsidRPr="00A00094" w:rsidRDefault="0004617F" w:rsidP="0004617F">
            <w:pPr>
              <w:spacing w:after="58"/>
              <w:jc w:val="center"/>
              <w:rPr>
                <w:rFonts w:asciiTheme="minorHAnsi" w:hAnsiTheme="minorHAnsi" w:cstheme="minorHAnsi"/>
                <w:szCs w:val="24"/>
              </w:rPr>
            </w:pPr>
            <w:r w:rsidRPr="00A00094">
              <w:rPr>
                <w:rFonts w:asciiTheme="minorHAnsi" w:hAnsiTheme="minorHAnsi" w:cstheme="minorHAnsi"/>
                <w:szCs w:val="24"/>
              </w:rPr>
              <w:t>Course:</w:t>
            </w:r>
            <w:r>
              <w:rPr>
                <w:rFonts w:asciiTheme="minorHAnsi" w:hAnsiTheme="minorHAnsi" w:cstheme="minorHAnsi"/>
                <w:szCs w:val="24"/>
              </w:rPr>
              <w:t xml:space="preserve"> </w:t>
            </w:r>
            <w:r w:rsidRPr="00A00094">
              <w:rPr>
                <w:rFonts w:asciiTheme="minorHAnsi" w:hAnsiTheme="minorHAnsi" w:cstheme="minorHAnsi"/>
                <w:szCs w:val="24"/>
              </w:rPr>
              <w:t>1-4</w:t>
            </w:r>
          </w:p>
          <w:p w14:paraId="25C64412" w14:textId="22C2D61D" w:rsidR="007801F2" w:rsidRPr="00A00094" w:rsidRDefault="0004617F" w:rsidP="0004617F">
            <w:pPr>
              <w:spacing w:after="58"/>
              <w:jc w:val="center"/>
              <w:rPr>
                <w:rFonts w:asciiTheme="minorHAnsi" w:hAnsiTheme="minorHAnsi" w:cstheme="minorHAnsi"/>
                <w:szCs w:val="24"/>
              </w:rPr>
            </w:pPr>
            <w:proofErr w:type="gramStart"/>
            <w:r w:rsidRPr="003033B9">
              <w:rPr>
                <w:rFonts w:asciiTheme="minorHAnsi" w:hAnsiTheme="minorHAnsi" w:cstheme="minorHAnsi"/>
                <w:szCs w:val="24"/>
              </w:rPr>
              <w:t>Core</w:t>
            </w:r>
            <w:r>
              <w:rPr>
                <w:rFonts w:asciiTheme="minorHAnsi" w:hAnsiTheme="minorHAnsi" w:cstheme="minorHAnsi"/>
                <w:szCs w:val="24"/>
              </w:rPr>
              <w:t xml:space="preserve"> </w:t>
            </w:r>
            <w:r w:rsidRPr="003033B9">
              <w:rPr>
                <w:rFonts w:asciiTheme="minorHAnsi" w:hAnsiTheme="minorHAnsi" w:cstheme="minorHAnsi"/>
                <w:szCs w:val="24"/>
              </w:rPr>
              <w:t>:a</w:t>
            </w:r>
            <w:proofErr w:type="gramEnd"/>
            <w:r w:rsidRPr="003033B9">
              <w:rPr>
                <w:rFonts w:asciiTheme="minorHAnsi" w:hAnsiTheme="minorHAnsi" w:cstheme="minorHAnsi"/>
                <w:szCs w:val="24"/>
              </w:rPr>
              <w:t>, b, c</w:t>
            </w:r>
          </w:p>
        </w:tc>
      </w:tr>
      <w:tr w:rsidR="007801F2" w:rsidRPr="00552118" w14:paraId="69CF5C84" w14:textId="77777777" w:rsidTr="007801F2">
        <w:trPr>
          <w:cantSplit/>
          <w:trHeight w:val="432"/>
        </w:trPr>
        <w:tc>
          <w:tcPr>
            <w:tcW w:w="1800" w:type="dxa"/>
            <w:tcBorders>
              <w:top w:val="single" w:sz="7" w:space="0" w:color="000000"/>
              <w:left w:val="single" w:sz="7" w:space="0" w:color="000000"/>
              <w:bottom w:val="single" w:sz="7" w:space="0" w:color="000000"/>
              <w:right w:val="single" w:sz="7" w:space="0" w:color="000000"/>
            </w:tcBorders>
          </w:tcPr>
          <w:p w14:paraId="4558FA08" w14:textId="6C6F1D15" w:rsidR="007801F2" w:rsidRDefault="0037753E" w:rsidP="007801F2">
            <w:pPr>
              <w:spacing w:after="58"/>
              <w:jc w:val="center"/>
              <w:rPr>
                <w:rFonts w:cs="Calibri"/>
                <w:szCs w:val="24"/>
              </w:rPr>
            </w:pPr>
            <w:r>
              <w:rPr>
                <w:rFonts w:cs="Calibri"/>
                <w:szCs w:val="24"/>
              </w:rPr>
              <w:t>11/22/21</w:t>
            </w:r>
          </w:p>
          <w:p w14:paraId="24E8A971" w14:textId="6411682F" w:rsidR="007801F2" w:rsidRDefault="007801F2" w:rsidP="007801F2">
            <w:pPr>
              <w:spacing w:after="58"/>
              <w:jc w:val="center"/>
              <w:rPr>
                <w:rFonts w:cs="Calibri"/>
                <w:szCs w:val="24"/>
              </w:rPr>
            </w:pPr>
            <w:r>
              <w:rPr>
                <w:rFonts w:cs="Calibri"/>
                <w:szCs w:val="24"/>
              </w:rPr>
              <w:t>0900</w:t>
            </w:r>
          </w:p>
        </w:tc>
        <w:tc>
          <w:tcPr>
            <w:tcW w:w="1929" w:type="dxa"/>
            <w:tcBorders>
              <w:top w:val="single" w:sz="7" w:space="0" w:color="000000"/>
              <w:left w:val="single" w:sz="7" w:space="0" w:color="000000"/>
              <w:bottom w:val="single" w:sz="7" w:space="0" w:color="000000"/>
              <w:right w:val="single" w:sz="7" w:space="0" w:color="000000"/>
            </w:tcBorders>
          </w:tcPr>
          <w:p w14:paraId="0CB91491" w14:textId="41101298" w:rsidR="007801F2" w:rsidRPr="003F0289" w:rsidRDefault="007801F2" w:rsidP="007801F2">
            <w:pPr>
              <w:spacing w:after="58"/>
              <w:rPr>
                <w:rFonts w:cs="Calibri"/>
                <w:szCs w:val="24"/>
              </w:rPr>
            </w:pPr>
            <w:r>
              <w:rPr>
                <w:rFonts w:cs="Calibri"/>
                <w:szCs w:val="24"/>
              </w:rPr>
              <w:t>ATI EXIT EXAM</w:t>
            </w:r>
          </w:p>
        </w:tc>
        <w:tc>
          <w:tcPr>
            <w:tcW w:w="5271" w:type="dxa"/>
            <w:tcBorders>
              <w:top w:val="single" w:sz="7" w:space="0" w:color="000000"/>
              <w:left w:val="single" w:sz="7" w:space="0" w:color="000000"/>
              <w:bottom w:val="single" w:sz="7" w:space="0" w:color="000000"/>
              <w:right w:val="single" w:sz="7" w:space="0" w:color="000000"/>
            </w:tcBorders>
          </w:tcPr>
          <w:p w14:paraId="3356C137" w14:textId="75BD6772" w:rsidR="007801F2" w:rsidRPr="003F0289" w:rsidRDefault="007801F2" w:rsidP="007801F2">
            <w:pPr>
              <w:spacing w:after="58"/>
              <w:rPr>
                <w:rFonts w:cs="Calibri"/>
                <w:szCs w:val="24"/>
              </w:rPr>
            </w:pPr>
            <w:r>
              <w:rPr>
                <w:rFonts w:cs="Calibri"/>
                <w:szCs w:val="24"/>
              </w:rPr>
              <w:t>Complete ATI Comprehensive Predictor Exam</w:t>
            </w:r>
          </w:p>
        </w:tc>
        <w:tc>
          <w:tcPr>
            <w:tcW w:w="2700" w:type="dxa"/>
            <w:tcBorders>
              <w:top w:val="single" w:sz="7" w:space="0" w:color="000000"/>
              <w:left w:val="single" w:sz="7" w:space="0" w:color="000000"/>
              <w:bottom w:val="single" w:sz="7" w:space="0" w:color="000000"/>
              <w:right w:val="single" w:sz="7" w:space="0" w:color="000000"/>
            </w:tcBorders>
          </w:tcPr>
          <w:p w14:paraId="606B3D07" w14:textId="77777777" w:rsidR="0004617F" w:rsidRPr="00A00094" w:rsidRDefault="0004617F" w:rsidP="0004617F">
            <w:pPr>
              <w:spacing w:after="58"/>
              <w:jc w:val="center"/>
              <w:rPr>
                <w:rFonts w:asciiTheme="minorHAnsi" w:hAnsiTheme="minorHAnsi" w:cstheme="minorHAnsi"/>
                <w:szCs w:val="24"/>
              </w:rPr>
            </w:pPr>
            <w:r w:rsidRPr="00A00094">
              <w:rPr>
                <w:rFonts w:asciiTheme="minorHAnsi" w:hAnsiTheme="minorHAnsi" w:cstheme="minorHAnsi"/>
                <w:szCs w:val="24"/>
              </w:rPr>
              <w:t>Course:</w:t>
            </w:r>
            <w:r>
              <w:rPr>
                <w:rFonts w:asciiTheme="minorHAnsi" w:hAnsiTheme="minorHAnsi" w:cstheme="minorHAnsi"/>
                <w:szCs w:val="24"/>
              </w:rPr>
              <w:t xml:space="preserve"> </w:t>
            </w:r>
            <w:r w:rsidRPr="00A00094">
              <w:rPr>
                <w:rFonts w:asciiTheme="minorHAnsi" w:hAnsiTheme="minorHAnsi" w:cstheme="minorHAnsi"/>
                <w:szCs w:val="24"/>
              </w:rPr>
              <w:t>1-4</w:t>
            </w:r>
          </w:p>
          <w:p w14:paraId="223F19D9" w14:textId="0D1120FE" w:rsidR="007801F2" w:rsidRPr="00A00094" w:rsidRDefault="0004617F" w:rsidP="0004617F">
            <w:pPr>
              <w:spacing w:after="58"/>
              <w:jc w:val="center"/>
              <w:rPr>
                <w:rFonts w:asciiTheme="minorHAnsi" w:hAnsiTheme="minorHAnsi" w:cstheme="minorHAnsi"/>
                <w:szCs w:val="24"/>
              </w:rPr>
            </w:pPr>
            <w:proofErr w:type="gramStart"/>
            <w:r w:rsidRPr="003033B9">
              <w:rPr>
                <w:rFonts w:asciiTheme="minorHAnsi" w:hAnsiTheme="minorHAnsi" w:cstheme="minorHAnsi"/>
                <w:szCs w:val="24"/>
              </w:rPr>
              <w:t>Core</w:t>
            </w:r>
            <w:r>
              <w:rPr>
                <w:rFonts w:asciiTheme="minorHAnsi" w:hAnsiTheme="minorHAnsi" w:cstheme="minorHAnsi"/>
                <w:szCs w:val="24"/>
              </w:rPr>
              <w:t xml:space="preserve"> </w:t>
            </w:r>
            <w:r w:rsidRPr="003033B9">
              <w:rPr>
                <w:rFonts w:asciiTheme="minorHAnsi" w:hAnsiTheme="minorHAnsi" w:cstheme="minorHAnsi"/>
                <w:szCs w:val="24"/>
              </w:rPr>
              <w:t>:a</w:t>
            </w:r>
            <w:proofErr w:type="gramEnd"/>
            <w:r w:rsidRPr="003033B9">
              <w:rPr>
                <w:rFonts w:asciiTheme="minorHAnsi" w:hAnsiTheme="minorHAnsi" w:cstheme="minorHAnsi"/>
                <w:szCs w:val="24"/>
              </w:rPr>
              <w:t>, b, c</w:t>
            </w:r>
          </w:p>
        </w:tc>
      </w:tr>
      <w:tr w:rsidR="007801F2" w:rsidRPr="00552118" w14:paraId="0033C2B1" w14:textId="77777777" w:rsidTr="007801F2">
        <w:trPr>
          <w:cantSplit/>
          <w:trHeight w:val="432"/>
        </w:trPr>
        <w:tc>
          <w:tcPr>
            <w:tcW w:w="1800" w:type="dxa"/>
            <w:tcBorders>
              <w:top w:val="single" w:sz="7" w:space="0" w:color="000000"/>
              <w:left w:val="single" w:sz="7" w:space="0" w:color="000000"/>
              <w:bottom w:val="single" w:sz="7" w:space="0" w:color="000000"/>
              <w:right w:val="single" w:sz="7" w:space="0" w:color="000000"/>
            </w:tcBorders>
          </w:tcPr>
          <w:p w14:paraId="52EFC215" w14:textId="45C73EEC" w:rsidR="007801F2" w:rsidRDefault="0093280B" w:rsidP="007801F2">
            <w:pPr>
              <w:spacing w:after="58"/>
              <w:jc w:val="center"/>
              <w:rPr>
                <w:rFonts w:cs="Calibri"/>
                <w:szCs w:val="24"/>
              </w:rPr>
            </w:pPr>
            <w:r>
              <w:rPr>
                <w:rFonts w:cs="Calibri"/>
                <w:szCs w:val="24"/>
              </w:rPr>
              <w:t>11/8/21-12/3/21</w:t>
            </w:r>
          </w:p>
        </w:tc>
        <w:tc>
          <w:tcPr>
            <w:tcW w:w="1929" w:type="dxa"/>
            <w:tcBorders>
              <w:top w:val="single" w:sz="7" w:space="0" w:color="000000"/>
              <w:left w:val="single" w:sz="7" w:space="0" w:color="000000"/>
              <w:bottom w:val="single" w:sz="7" w:space="0" w:color="000000"/>
              <w:right w:val="single" w:sz="7" w:space="0" w:color="000000"/>
            </w:tcBorders>
          </w:tcPr>
          <w:p w14:paraId="52F58827" w14:textId="3E7A8BBC" w:rsidR="007801F2" w:rsidRPr="003F0289" w:rsidRDefault="007801F2" w:rsidP="007801F2">
            <w:pPr>
              <w:spacing w:after="58"/>
              <w:rPr>
                <w:rFonts w:cs="Calibri"/>
                <w:szCs w:val="24"/>
              </w:rPr>
            </w:pPr>
            <w:r>
              <w:rPr>
                <w:rFonts w:cs="Calibri"/>
                <w:szCs w:val="24"/>
              </w:rPr>
              <w:t>Clinical rotation</w:t>
            </w:r>
          </w:p>
        </w:tc>
        <w:tc>
          <w:tcPr>
            <w:tcW w:w="5271" w:type="dxa"/>
            <w:tcBorders>
              <w:top w:val="single" w:sz="7" w:space="0" w:color="000000"/>
              <w:left w:val="single" w:sz="7" w:space="0" w:color="000000"/>
              <w:bottom w:val="single" w:sz="7" w:space="0" w:color="000000"/>
              <w:right w:val="single" w:sz="7" w:space="0" w:color="000000"/>
            </w:tcBorders>
          </w:tcPr>
          <w:p w14:paraId="307528EB" w14:textId="58B153B0" w:rsidR="007801F2" w:rsidRPr="003F0289" w:rsidRDefault="007801F2" w:rsidP="007801F2">
            <w:pPr>
              <w:spacing w:after="58"/>
              <w:rPr>
                <w:rFonts w:cs="Calibri"/>
                <w:szCs w:val="24"/>
              </w:rPr>
            </w:pPr>
            <w:r>
              <w:rPr>
                <w:rFonts w:cs="Calibri"/>
                <w:szCs w:val="24"/>
              </w:rPr>
              <w:t>See clinical rotation for details.</w:t>
            </w:r>
          </w:p>
        </w:tc>
        <w:tc>
          <w:tcPr>
            <w:tcW w:w="2700" w:type="dxa"/>
            <w:tcBorders>
              <w:top w:val="single" w:sz="7" w:space="0" w:color="000000"/>
              <w:left w:val="single" w:sz="7" w:space="0" w:color="000000"/>
              <w:bottom w:val="single" w:sz="7" w:space="0" w:color="000000"/>
              <w:right w:val="single" w:sz="7" w:space="0" w:color="000000"/>
            </w:tcBorders>
          </w:tcPr>
          <w:p w14:paraId="385AB82A" w14:textId="77777777" w:rsidR="0004617F" w:rsidRPr="00A00094" w:rsidRDefault="0004617F" w:rsidP="0004617F">
            <w:pPr>
              <w:spacing w:after="58"/>
              <w:jc w:val="center"/>
              <w:rPr>
                <w:rFonts w:asciiTheme="minorHAnsi" w:hAnsiTheme="minorHAnsi" w:cstheme="minorHAnsi"/>
                <w:szCs w:val="24"/>
              </w:rPr>
            </w:pPr>
            <w:r w:rsidRPr="00A00094">
              <w:rPr>
                <w:rFonts w:asciiTheme="minorHAnsi" w:hAnsiTheme="minorHAnsi" w:cstheme="minorHAnsi"/>
                <w:szCs w:val="24"/>
              </w:rPr>
              <w:t>Course:</w:t>
            </w:r>
            <w:r>
              <w:rPr>
                <w:rFonts w:asciiTheme="minorHAnsi" w:hAnsiTheme="minorHAnsi" w:cstheme="minorHAnsi"/>
                <w:szCs w:val="24"/>
              </w:rPr>
              <w:t xml:space="preserve"> </w:t>
            </w:r>
            <w:r w:rsidRPr="00A00094">
              <w:rPr>
                <w:rFonts w:asciiTheme="minorHAnsi" w:hAnsiTheme="minorHAnsi" w:cstheme="minorHAnsi"/>
                <w:szCs w:val="24"/>
              </w:rPr>
              <w:t>1-4</w:t>
            </w:r>
          </w:p>
          <w:p w14:paraId="19AF96AA" w14:textId="0B57FF6C" w:rsidR="007801F2" w:rsidRPr="00A00094" w:rsidRDefault="0004617F" w:rsidP="0004617F">
            <w:pPr>
              <w:spacing w:after="58"/>
              <w:jc w:val="center"/>
              <w:rPr>
                <w:rFonts w:asciiTheme="minorHAnsi" w:hAnsiTheme="minorHAnsi" w:cstheme="minorHAnsi"/>
                <w:szCs w:val="24"/>
              </w:rPr>
            </w:pPr>
            <w:proofErr w:type="gramStart"/>
            <w:r w:rsidRPr="003033B9">
              <w:rPr>
                <w:rFonts w:asciiTheme="minorHAnsi" w:hAnsiTheme="minorHAnsi" w:cstheme="minorHAnsi"/>
                <w:szCs w:val="24"/>
              </w:rPr>
              <w:t>Core</w:t>
            </w:r>
            <w:r>
              <w:rPr>
                <w:rFonts w:asciiTheme="minorHAnsi" w:hAnsiTheme="minorHAnsi" w:cstheme="minorHAnsi"/>
                <w:szCs w:val="24"/>
              </w:rPr>
              <w:t xml:space="preserve"> </w:t>
            </w:r>
            <w:r w:rsidRPr="003033B9">
              <w:rPr>
                <w:rFonts w:asciiTheme="minorHAnsi" w:hAnsiTheme="minorHAnsi" w:cstheme="minorHAnsi"/>
                <w:szCs w:val="24"/>
              </w:rPr>
              <w:t>:a</w:t>
            </w:r>
            <w:proofErr w:type="gramEnd"/>
            <w:r w:rsidRPr="003033B9">
              <w:rPr>
                <w:rFonts w:asciiTheme="minorHAnsi" w:hAnsiTheme="minorHAnsi" w:cstheme="minorHAnsi"/>
                <w:szCs w:val="24"/>
              </w:rPr>
              <w:t>, b, c</w:t>
            </w:r>
          </w:p>
        </w:tc>
      </w:tr>
    </w:tbl>
    <w:p w14:paraId="35C43392" w14:textId="77777777" w:rsidR="000916CA" w:rsidRPr="000916CA" w:rsidRDefault="000916CA" w:rsidP="000916CA"/>
    <w:p w14:paraId="42FB2EFF" w14:textId="77777777" w:rsidR="000916CA" w:rsidRPr="000916CA" w:rsidRDefault="000916CA" w:rsidP="000916CA">
      <w:pPr>
        <w:pStyle w:val="Heading2"/>
      </w:pPr>
      <w:r w:rsidRPr="000916CA">
        <w:t>Competency Areas:</w:t>
      </w:r>
    </w:p>
    <w:p w14:paraId="195A83FA" w14:textId="77777777" w:rsidR="004F188F" w:rsidRPr="00A77F75" w:rsidRDefault="004F188F" w:rsidP="004F188F">
      <w:pPr>
        <w:numPr>
          <w:ilvl w:val="0"/>
          <w:numId w:val="21"/>
        </w:numPr>
        <w:rPr>
          <w:rFonts w:asciiTheme="minorHAnsi" w:hAnsiTheme="minorHAnsi" w:cstheme="minorHAnsi"/>
          <w:szCs w:val="24"/>
        </w:rPr>
      </w:pPr>
      <w:r w:rsidRPr="00A77F75">
        <w:rPr>
          <w:rFonts w:asciiTheme="minorHAnsi" w:hAnsiTheme="minorHAnsi" w:cstheme="minorHAnsi"/>
          <w:szCs w:val="24"/>
        </w:rPr>
        <w:t>Application of the Nursing Process</w:t>
      </w:r>
    </w:p>
    <w:p w14:paraId="4085CC03" w14:textId="77777777" w:rsidR="004F188F" w:rsidRPr="00A77F75" w:rsidRDefault="004F188F" w:rsidP="004F188F">
      <w:pPr>
        <w:numPr>
          <w:ilvl w:val="0"/>
          <w:numId w:val="21"/>
        </w:numPr>
        <w:rPr>
          <w:rFonts w:asciiTheme="minorHAnsi" w:hAnsiTheme="minorHAnsi" w:cstheme="minorHAnsi"/>
          <w:szCs w:val="24"/>
        </w:rPr>
      </w:pPr>
      <w:r w:rsidRPr="00A77F75">
        <w:rPr>
          <w:rFonts w:asciiTheme="minorHAnsi" w:hAnsiTheme="minorHAnsi" w:cstheme="minorHAnsi"/>
          <w:szCs w:val="24"/>
        </w:rPr>
        <w:t>Supervisory Skills</w:t>
      </w:r>
    </w:p>
    <w:p w14:paraId="67F05FC9" w14:textId="77777777" w:rsidR="004F188F" w:rsidRPr="00A77F75" w:rsidRDefault="004F188F" w:rsidP="004F188F">
      <w:pPr>
        <w:numPr>
          <w:ilvl w:val="0"/>
          <w:numId w:val="21"/>
        </w:numPr>
        <w:rPr>
          <w:rFonts w:asciiTheme="minorHAnsi" w:hAnsiTheme="minorHAnsi" w:cstheme="minorHAnsi"/>
          <w:b/>
          <w:szCs w:val="24"/>
        </w:rPr>
      </w:pPr>
      <w:r w:rsidRPr="00A77F75">
        <w:rPr>
          <w:rFonts w:asciiTheme="minorHAnsi" w:hAnsiTheme="minorHAnsi" w:cstheme="minorHAnsi"/>
          <w:szCs w:val="24"/>
        </w:rPr>
        <w:t>Client Education Methods</w:t>
      </w:r>
    </w:p>
    <w:p w14:paraId="0B9793EA" w14:textId="77777777" w:rsidR="004F188F" w:rsidRPr="00E53BCA" w:rsidRDefault="004F188F" w:rsidP="004F188F">
      <w:pPr>
        <w:numPr>
          <w:ilvl w:val="0"/>
          <w:numId w:val="21"/>
        </w:numPr>
        <w:rPr>
          <w:rFonts w:asciiTheme="minorHAnsi" w:hAnsiTheme="minorHAnsi" w:cstheme="minorHAnsi"/>
          <w:b/>
          <w:szCs w:val="24"/>
        </w:rPr>
      </w:pPr>
      <w:r w:rsidRPr="00A77F75">
        <w:rPr>
          <w:rFonts w:asciiTheme="minorHAnsi" w:hAnsiTheme="minorHAnsi" w:cstheme="minorHAnsi"/>
          <w:szCs w:val="24"/>
        </w:rPr>
        <w:t>Group Dynamics</w:t>
      </w:r>
    </w:p>
    <w:p w14:paraId="079D51E3" w14:textId="7B668F3D" w:rsidR="00465509" w:rsidRPr="004F188F" w:rsidRDefault="004F188F" w:rsidP="00465509">
      <w:pPr>
        <w:numPr>
          <w:ilvl w:val="0"/>
          <w:numId w:val="21"/>
        </w:numPr>
        <w:rPr>
          <w:rFonts w:asciiTheme="minorHAnsi" w:hAnsiTheme="minorHAnsi" w:cstheme="minorHAnsi"/>
          <w:b/>
          <w:szCs w:val="24"/>
        </w:rPr>
      </w:pPr>
      <w:r>
        <w:rPr>
          <w:rFonts w:asciiTheme="minorHAnsi" w:hAnsiTheme="minorHAnsi" w:cstheme="minorHAnsi"/>
          <w:szCs w:val="24"/>
        </w:rPr>
        <w:t>Professional Development and Outcome</w:t>
      </w:r>
    </w:p>
    <w:p w14:paraId="395B204C" w14:textId="77777777" w:rsidR="000B2581" w:rsidRPr="00552118" w:rsidRDefault="000B2581" w:rsidP="00D76A61">
      <w:pPr>
        <w:pStyle w:val="Heading2"/>
      </w:pPr>
      <w:r w:rsidRPr="00552118">
        <w:t>G</w:t>
      </w:r>
      <w:r w:rsidR="00D76A61">
        <w:t>e</w:t>
      </w:r>
      <w:r w:rsidRPr="00552118">
        <w:t>neral</w:t>
      </w:r>
      <w:r w:rsidR="006E6262">
        <w:t xml:space="preserve"> Core Educational Competencies:</w:t>
      </w:r>
    </w:p>
    <w:p w14:paraId="77F2CB3D" w14:textId="77777777" w:rsidR="000B2581" w:rsidRPr="00552118" w:rsidRDefault="000B2581" w:rsidP="00694DD1">
      <w:pPr>
        <w:widowControl/>
        <w:numPr>
          <w:ilvl w:val="0"/>
          <w:numId w:val="2"/>
        </w:numPr>
        <w:snapToGrid w:val="0"/>
        <w:rPr>
          <w:rFonts w:cs="Arial"/>
          <w:bCs/>
          <w:szCs w:val="24"/>
        </w:rPr>
      </w:pPr>
      <w:r w:rsidRPr="00552118">
        <w:rPr>
          <w:rFonts w:cs="Arial"/>
          <w:bCs/>
          <w:szCs w:val="24"/>
        </w:rPr>
        <w:t>The ability to utilize standard written English.</w:t>
      </w:r>
    </w:p>
    <w:p w14:paraId="386BD5E0" w14:textId="77777777" w:rsidR="000B2581" w:rsidRPr="00552118" w:rsidRDefault="000B2581" w:rsidP="00694DD1">
      <w:pPr>
        <w:widowControl/>
        <w:numPr>
          <w:ilvl w:val="0"/>
          <w:numId w:val="2"/>
        </w:numPr>
        <w:snapToGrid w:val="0"/>
        <w:rPr>
          <w:rFonts w:cs="Arial"/>
          <w:bCs/>
          <w:szCs w:val="24"/>
        </w:rPr>
      </w:pPr>
      <w:r w:rsidRPr="00552118">
        <w:rPr>
          <w:rFonts w:cs="Arial"/>
          <w:bCs/>
          <w:szCs w:val="24"/>
        </w:rPr>
        <w:t>The ability to solve practical mathematical problems.</w:t>
      </w:r>
    </w:p>
    <w:p w14:paraId="1BF8CFD0" w14:textId="77777777" w:rsidR="000B2581" w:rsidRDefault="000B2581" w:rsidP="00694DD1">
      <w:pPr>
        <w:widowControl/>
        <w:numPr>
          <w:ilvl w:val="0"/>
          <w:numId w:val="2"/>
        </w:numPr>
        <w:snapToGrid w:val="0"/>
        <w:rPr>
          <w:rFonts w:cs="Arial"/>
          <w:bCs/>
          <w:szCs w:val="24"/>
        </w:rPr>
      </w:pPr>
      <w:r w:rsidRPr="00552118">
        <w:rPr>
          <w:rFonts w:cs="Arial"/>
          <w:bCs/>
          <w:szCs w:val="24"/>
        </w:rPr>
        <w:t>The ability to read, analyze, and interpret information.</w:t>
      </w:r>
    </w:p>
    <w:p w14:paraId="33492572" w14:textId="77777777" w:rsidR="0011422D" w:rsidRDefault="0011422D" w:rsidP="0011422D">
      <w:pPr>
        <w:widowControl/>
        <w:snapToGrid w:val="0"/>
        <w:ind w:left="360"/>
        <w:rPr>
          <w:rFonts w:cs="Arial"/>
          <w:bCs/>
          <w:szCs w:val="24"/>
        </w:rPr>
      </w:pPr>
    </w:p>
    <w:p w14:paraId="182E59D0" w14:textId="77777777" w:rsidR="0011422D" w:rsidRPr="00D83234" w:rsidRDefault="0011422D" w:rsidP="000916CA">
      <w:pPr>
        <w:pStyle w:val="Heading2"/>
      </w:pPr>
      <w:r w:rsidRPr="00D83234">
        <w:t>Disclaimer Statements</w:t>
      </w:r>
    </w:p>
    <w:p w14:paraId="45383A68" w14:textId="77777777" w:rsidR="0011422D" w:rsidRDefault="0011422D" w:rsidP="0011422D">
      <w:r>
        <w:t>Instructor reserves the right to change the syllabus and/or lesson plan as necessary</w:t>
      </w:r>
    </w:p>
    <w:p w14:paraId="19258A51" w14:textId="77777777" w:rsidR="0033174A" w:rsidRDefault="0011422D" w:rsidP="0033174A">
      <w:r>
        <w:t>The official copy of the syllabus will be given to the student during face to face class time the first day of class. The syllabus displayed in advance of the semester in a location other that the course you are enrolled in is for planning purposes only.</w:t>
      </w:r>
    </w:p>
    <w:p w14:paraId="5037F36E" w14:textId="77777777" w:rsidR="00DB300B" w:rsidRDefault="0033174A" w:rsidP="00DB300B">
      <w:pPr>
        <w:pStyle w:val="Heading3"/>
        <w:rPr>
          <w:rFonts w:asciiTheme="minorHAnsi" w:eastAsiaTheme="minorHAnsi" w:hAnsiTheme="minorHAnsi" w:cstheme="minorHAnsi"/>
          <w:b/>
          <w:snapToGrid/>
          <w:sz w:val="32"/>
          <w:szCs w:val="32"/>
        </w:rPr>
      </w:pPr>
      <w:r w:rsidRPr="00DB300B">
        <w:rPr>
          <w:b/>
          <w:sz w:val="32"/>
          <w:szCs w:val="32"/>
        </w:rPr>
        <w:br w:type="page"/>
      </w:r>
      <w:r w:rsidR="00DB300B" w:rsidRPr="00DB300B">
        <w:rPr>
          <w:rFonts w:eastAsiaTheme="minorHAnsi"/>
          <w:b/>
          <w:snapToGrid/>
          <w:sz w:val="32"/>
          <w:szCs w:val="32"/>
        </w:rPr>
        <w:lastRenderedPageBreak/>
        <w:t>Documentation Requirements for Leadership Clinical Rotation</w:t>
      </w:r>
      <w:r w:rsidR="00DB300B" w:rsidRPr="00DB300B">
        <w:rPr>
          <w:rFonts w:eastAsiaTheme="minorHAnsi"/>
          <w:b/>
          <w:snapToGrid/>
          <w:sz w:val="32"/>
          <w:szCs w:val="32"/>
        </w:rPr>
        <w:br/>
      </w:r>
    </w:p>
    <w:p w14:paraId="0D82B109" w14:textId="77777777" w:rsidR="00FF4C90" w:rsidRDefault="00FF4C90" w:rsidP="00FF4C90">
      <w:pPr>
        <w:widowControl/>
        <w:spacing w:after="200" w:line="276" w:lineRule="auto"/>
        <w:rPr>
          <w:rFonts w:eastAsia="Calibri" w:cs="Calibri"/>
          <w:b/>
          <w:snapToGrid/>
          <w:szCs w:val="24"/>
          <w:u w:val="single"/>
        </w:rPr>
      </w:pPr>
      <w:r>
        <w:rPr>
          <w:rFonts w:eastAsia="Calibri" w:cs="Calibri"/>
          <w:b/>
          <w:snapToGrid/>
          <w:szCs w:val="24"/>
          <w:u w:val="single"/>
        </w:rPr>
        <w:t>Daily requirements for each Leadership clinical day:</w:t>
      </w:r>
    </w:p>
    <w:p w14:paraId="1EBD1CDB" w14:textId="77777777" w:rsidR="002D30A3" w:rsidRPr="0079504A" w:rsidRDefault="002D30A3" w:rsidP="002D30A3">
      <w:pPr>
        <w:widowControl/>
        <w:numPr>
          <w:ilvl w:val="0"/>
          <w:numId w:val="7"/>
        </w:numPr>
        <w:snapToGrid w:val="0"/>
        <w:spacing w:after="200" w:line="276" w:lineRule="auto"/>
        <w:contextualSpacing/>
        <w:rPr>
          <w:rFonts w:eastAsia="Calibri" w:cs="Calibri"/>
          <w:snapToGrid/>
          <w:szCs w:val="24"/>
        </w:rPr>
      </w:pPr>
      <w:r w:rsidRPr="0079504A">
        <w:rPr>
          <w:rFonts w:eastAsia="Calibri" w:cs="Calibri"/>
          <w:b/>
          <w:snapToGrid/>
          <w:szCs w:val="24"/>
        </w:rPr>
        <w:t>Completed time sheet</w:t>
      </w:r>
      <w:r w:rsidRPr="0079504A">
        <w:rPr>
          <w:rFonts w:eastAsia="Calibri" w:cs="Calibri"/>
          <w:snapToGrid/>
          <w:szCs w:val="24"/>
        </w:rPr>
        <w:t>. Signed by the student nurse and the preceptor at the end of each day.</w:t>
      </w:r>
      <w:r>
        <w:rPr>
          <w:rFonts w:eastAsia="Calibri" w:cs="Calibri"/>
          <w:snapToGrid/>
          <w:szCs w:val="24"/>
        </w:rPr>
        <w:t xml:space="preserve"> Time sheets are considered an official document. Incomplete time sheets or time sheets with errors may not be accepted and may be returned to the student to complete on their own time. (Example: Student may have to travel to a clinical site on an off day to have preceptor complete time sheet) </w:t>
      </w:r>
    </w:p>
    <w:p w14:paraId="5808C1F8" w14:textId="77777777" w:rsidR="002D30A3" w:rsidRPr="0079504A" w:rsidRDefault="002D30A3" w:rsidP="002D30A3">
      <w:pPr>
        <w:widowControl/>
        <w:numPr>
          <w:ilvl w:val="0"/>
          <w:numId w:val="7"/>
        </w:numPr>
        <w:snapToGrid w:val="0"/>
        <w:spacing w:after="200" w:line="276" w:lineRule="auto"/>
        <w:contextualSpacing/>
        <w:rPr>
          <w:rFonts w:eastAsia="Calibri" w:cs="Calibri"/>
          <w:snapToGrid/>
          <w:szCs w:val="24"/>
        </w:rPr>
      </w:pPr>
      <w:r w:rsidRPr="0079504A">
        <w:rPr>
          <w:rFonts w:eastAsia="Calibri" w:cs="Calibri"/>
          <w:b/>
          <w:snapToGrid/>
          <w:szCs w:val="24"/>
        </w:rPr>
        <w:t>Preceptor Evaluation Form</w:t>
      </w:r>
      <w:r w:rsidRPr="0079504A">
        <w:rPr>
          <w:rFonts w:eastAsia="Calibri" w:cs="Calibri"/>
          <w:snapToGrid/>
          <w:szCs w:val="24"/>
        </w:rPr>
        <w:t xml:space="preserve"> signed by the preceptor for the day and placed in a sealed envelope provided by instructor. The preceptor must sign the back of the envelope across the seal. Any seal that is broken will not be accepted.</w:t>
      </w:r>
      <w:r>
        <w:rPr>
          <w:rFonts w:eastAsia="Calibri" w:cs="Calibri"/>
          <w:snapToGrid/>
          <w:szCs w:val="24"/>
        </w:rPr>
        <w:t xml:space="preserve"> It is the student’s responsibility to ensure the correct preceptor form is used for the corresponding clinical rotation. </w:t>
      </w:r>
      <w:bookmarkStart w:id="2" w:name="_Hlk77323892"/>
      <w:r>
        <w:rPr>
          <w:rFonts w:eastAsia="Calibri" w:cs="Calibri"/>
          <w:snapToGrid/>
          <w:szCs w:val="24"/>
        </w:rPr>
        <w:t xml:space="preserve">The student is required to complete the top portion of the evaluation (student name and clinical site-no abbreviations) prior to submitting the evaluation to the preceptor. Incomplete/incorrect preceptor forms may result in a ten (10) point deduction from the daily clinical grade.  </w:t>
      </w:r>
      <w:bookmarkEnd w:id="2"/>
    </w:p>
    <w:p w14:paraId="63061AB6" w14:textId="77777777" w:rsidR="002D30A3" w:rsidRPr="0079504A" w:rsidRDefault="002D30A3" w:rsidP="002D30A3">
      <w:pPr>
        <w:widowControl/>
        <w:numPr>
          <w:ilvl w:val="0"/>
          <w:numId w:val="7"/>
        </w:numPr>
        <w:snapToGrid w:val="0"/>
        <w:spacing w:after="200" w:line="276" w:lineRule="auto"/>
        <w:contextualSpacing/>
        <w:rPr>
          <w:rFonts w:eastAsia="Calibri" w:cs="Calibri"/>
          <w:snapToGrid/>
          <w:szCs w:val="24"/>
        </w:rPr>
      </w:pPr>
      <w:r w:rsidRPr="0079504A">
        <w:rPr>
          <w:rFonts w:eastAsia="Calibri" w:cs="Calibri"/>
          <w:snapToGrid/>
          <w:szCs w:val="24"/>
        </w:rPr>
        <w:t xml:space="preserve">After each daily clinical rotation, the student will complete the </w:t>
      </w:r>
      <w:r w:rsidRPr="0079504A">
        <w:rPr>
          <w:rFonts w:eastAsia="Calibri" w:cs="Calibri"/>
          <w:b/>
          <w:snapToGrid/>
          <w:szCs w:val="24"/>
        </w:rPr>
        <w:t>Southeastern Technical College Student Evaluation of Clinical Experience form.</w:t>
      </w:r>
      <w:r w:rsidRPr="0079504A">
        <w:rPr>
          <w:rFonts w:eastAsia="Calibri" w:cs="Calibri"/>
          <w:snapToGrid/>
          <w:szCs w:val="24"/>
        </w:rPr>
        <w:t xml:space="preserve">  The student will submit the evaluation form daily with his/her clinical paperwork.  </w:t>
      </w:r>
      <w:r w:rsidRPr="00380445">
        <w:rPr>
          <w:rFonts w:eastAsia="Calibri" w:cs="Calibri"/>
          <w:snapToGrid/>
          <w:szCs w:val="24"/>
        </w:rPr>
        <w:t>The student is required to complete the top portion of the evaluation (student name</w:t>
      </w:r>
      <w:r>
        <w:rPr>
          <w:rFonts w:eastAsia="Calibri" w:cs="Calibri"/>
          <w:snapToGrid/>
          <w:szCs w:val="24"/>
        </w:rPr>
        <w:t xml:space="preserve">, semester, course, and </w:t>
      </w:r>
      <w:r w:rsidRPr="00380445">
        <w:rPr>
          <w:rFonts w:eastAsia="Calibri" w:cs="Calibri"/>
          <w:snapToGrid/>
          <w:szCs w:val="24"/>
        </w:rPr>
        <w:t>clinical site</w:t>
      </w:r>
      <w:r>
        <w:rPr>
          <w:rFonts w:eastAsia="Calibri" w:cs="Calibri"/>
          <w:snapToGrid/>
          <w:szCs w:val="24"/>
        </w:rPr>
        <w:t>-no abbreviations</w:t>
      </w:r>
      <w:r w:rsidRPr="00380445">
        <w:rPr>
          <w:rFonts w:eastAsia="Calibri" w:cs="Calibri"/>
          <w:snapToGrid/>
          <w:szCs w:val="24"/>
        </w:rPr>
        <w:t xml:space="preserve">) prior to submitting the evaluation to the </w:t>
      </w:r>
      <w:r>
        <w:rPr>
          <w:rFonts w:eastAsia="Calibri" w:cs="Calibri"/>
          <w:snapToGrid/>
          <w:szCs w:val="24"/>
        </w:rPr>
        <w:t>instructor</w:t>
      </w:r>
      <w:r w:rsidRPr="00380445">
        <w:rPr>
          <w:rFonts w:eastAsia="Calibri" w:cs="Calibri"/>
          <w:snapToGrid/>
          <w:szCs w:val="24"/>
        </w:rPr>
        <w:t xml:space="preserve">. Incomplete </w:t>
      </w:r>
      <w:r>
        <w:rPr>
          <w:rFonts w:eastAsia="Calibri" w:cs="Calibri"/>
          <w:snapToGrid/>
          <w:szCs w:val="24"/>
        </w:rPr>
        <w:t>student evaluation</w:t>
      </w:r>
      <w:r w:rsidRPr="00380445">
        <w:rPr>
          <w:rFonts w:eastAsia="Calibri" w:cs="Calibri"/>
          <w:snapToGrid/>
          <w:szCs w:val="24"/>
        </w:rPr>
        <w:t xml:space="preserve"> forms </w:t>
      </w:r>
      <w:r>
        <w:rPr>
          <w:rFonts w:eastAsia="Calibri" w:cs="Calibri"/>
          <w:snapToGrid/>
          <w:szCs w:val="24"/>
        </w:rPr>
        <w:t>may</w:t>
      </w:r>
      <w:r w:rsidRPr="00380445">
        <w:rPr>
          <w:rFonts w:eastAsia="Calibri" w:cs="Calibri"/>
          <w:snapToGrid/>
          <w:szCs w:val="24"/>
        </w:rPr>
        <w:t xml:space="preserve"> result in a </w:t>
      </w:r>
      <w:r>
        <w:rPr>
          <w:rFonts w:eastAsia="Calibri" w:cs="Calibri"/>
          <w:snapToGrid/>
          <w:szCs w:val="24"/>
        </w:rPr>
        <w:t>ten</w:t>
      </w:r>
      <w:r w:rsidRPr="00380445">
        <w:rPr>
          <w:rFonts w:eastAsia="Calibri" w:cs="Calibri"/>
          <w:snapToGrid/>
          <w:szCs w:val="24"/>
        </w:rPr>
        <w:t xml:space="preserve"> (</w:t>
      </w:r>
      <w:r>
        <w:rPr>
          <w:rFonts w:eastAsia="Calibri" w:cs="Calibri"/>
          <w:snapToGrid/>
          <w:szCs w:val="24"/>
        </w:rPr>
        <w:t>10</w:t>
      </w:r>
      <w:r w:rsidRPr="00380445">
        <w:rPr>
          <w:rFonts w:eastAsia="Calibri" w:cs="Calibri"/>
          <w:snapToGrid/>
          <w:szCs w:val="24"/>
        </w:rPr>
        <w:t xml:space="preserve">) point deduction from the daily </w:t>
      </w:r>
      <w:r>
        <w:rPr>
          <w:rFonts w:eastAsia="Calibri" w:cs="Calibri"/>
          <w:snapToGrid/>
          <w:szCs w:val="24"/>
        </w:rPr>
        <w:t>clinical</w:t>
      </w:r>
      <w:r w:rsidRPr="00380445">
        <w:rPr>
          <w:rFonts w:eastAsia="Calibri" w:cs="Calibri"/>
          <w:snapToGrid/>
          <w:szCs w:val="24"/>
        </w:rPr>
        <w:t xml:space="preserve"> grade.  </w:t>
      </w:r>
    </w:p>
    <w:p w14:paraId="6ACFF2B0" w14:textId="77777777" w:rsidR="004E6607" w:rsidRDefault="004E6607" w:rsidP="00FF4C90">
      <w:pPr>
        <w:rPr>
          <w:rFonts w:asciiTheme="minorHAnsi" w:eastAsia="Calibri" w:hAnsiTheme="minorHAnsi" w:cs="Arial"/>
          <w:b/>
          <w:snapToGrid/>
          <w:szCs w:val="24"/>
          <w:u w:val="single"/>
        </w:rPr>
      </w:pPr>
    </w:p>
    <w:p w14:paraId="469E3B9B" w14:textId="563D7A07" w:rsidR="004E6607" w:rsidRDefault="004E6607" w:rsidP="00FF4C90">
      <w:pPr>
        <w:rPr>
          <w:rFonts w:asciiTheme="minorHAnsi" w:eastAsia="Calibri" w:hAnsiTheme="minorHAnsi" w:cs="Arial"/>
          <w:b/>
          <w:snapToGrid/>
          <w:szCs w:val="24"/>
          <w:u w:val="single"/>
        </w:rPr>
      </w:pPr>
      <w:r>
        <w:rPr>
          <w:rFonts w:asciiTheme="minorHAnsi" w:eastAsia="Calibri" w:hAnsiTheme="minorHAnsi" w:cs="Arial"/>
          <w:b/>
          <w:snapToGrid/>
          <w:szCs w:val="24"/>
          <w:u w:val="single"/>
        </w:rPr>
        <w:t>Assignments for Leadership Clinical Rotation:</w:t>
      </w:r>
      <w:r w:rsidR="0017771C">
        <w:rPr>
          <w:rFonts w:asciiTheme="minorHAnsi" w:eastAsia="Calibri" w:hAnsiTheme="minorHAnsi" w:cs="Arial"/>
          <w:b/>
          <w:snapToGrid/>
          <w:szCs w:val="24"/>
          <w:u w:val="single"/>
        </w:rPr>
        <w:t xml:space="preserve"> </w:t>
      </w:r>
    </w:p>
    <w:p w14:paraId="185BF839" w14:textId="77777777" w:rsidR="004E6607" w:rsidRDefault="004E6607" w:rsidP="00FF4C90">
      <w:pPr>
        <w:rPr>
          <w:rFonts w:asciiTheme="minorHAnsi" w:eastAsia="Calibri" w:hAnsiTheme="minorHAnsi" w:cs="Arial"/>
          <w:b/>
          <w:snapToGrid/>
          <w:szCs w:val="24"/>
          <w:u w:val="single"/>
        </w:rPr>
      </w:pPr>
    </w:p>
    <w:p w14:paraId="0E54FAC1" w14:textId="4DEA5B26" w:rsidR="0017771C" w:rsidRDefault="00FF4C90" w:rsidP="00FC2C9F">
      <w:pPr>
        <w:pStyle w:val="ListParagraph"/>
        <w:numPr>
          <w:ilvl w:val="0"/>
          <w:numId w:val="23"/>
        </w:numPr>
        <w:rPr>
          <w:rFonts w:asciiTheme="minorHAnsi" w:eastAsia="Calibri" w:hAnsiTheme="minorHAnsi" w:cs="Arial"/>
          <w:snapToGrid/>
          <w:szCs w:val="24"/>
        </w:rPr>
      </w:pPr>
      <w:r w:rsidRPr="00FC2C9F">
        <w:rPr>
          <w:rFonts w:asciiTheme="minorHAnsi" w:eastAsia="Calibri" w:hAnsiTheme="minorHAnsi" w:cs="Arial"/>
          <w:b/>
          <w:snapToGrid/>
          <w:szCs w:val="24"/>
          <w:u w:val="single"/>
        </w:rPr>
        <w:t>Teaching project</w:t>
      </w:r>
      <w:r w:rsidR="00781F18">
        <w:rPr>
          <w:rFonts w:asciiTheme="minorHAnsi" w:eastAsia="Calibri" w:hAnsiTheme="minorHAnsi" w:cs="Arial"/>
          <w:b/>
          <w:snapToGrid/>
          <w:szCs w:val="24"/>
          <w:u w:val="single"/>
        </w:rPr>
        <w:t xml:space="preserve"> (Due Sunday </w:t>
      </w:r>
      <w:r w:rsidR="0093280B">
        <w:rPr>
          <w:rFonts w:asciiTheme="minorHAnsi" w:eastAsia="Calibri" w:hAnsiTheme="minorHAnsi" w:cs="Arial"/>
          <w:b/>
          <w:snapToGrid/>
          <w:szCs w:val="24"/>
          <w:u w:val="single"/>
        </w:rPr>
        <w:t>11/14</w:t>
      </w:r>
      <w:r w:rsidR="00781F18">
        <w:rPr>
          <w:rFonts w:asciiTheme="minorHAnsi" w:eastAsia="Calibri" w:hAnsiTheme="minorHAnsi" w:cs="Arial"/>
          <w:b/>
          <w:snapToGrid/>
          <w:szCs w:val="24"/>
          <w:u w:val="single"/>
        </w:rPr>
        <w:t>/21 by midnight in EHR)</w:t>
      </w:r>
      <w:r w:rsidRPr="00FC2C9F">
        <w:rPr>
          <w:rFonts w:asciiTheme="minorHAnsi" w:eastAsia="Calibri" w:hAnsiTheme="minorHAnsi" w:cs="Arial"/>
          <w:b/>
          <w:snapToGrid/>
          <w:szCs w:val="24"/>
          <w:u w:val="single"/>
        </w:rPr>
        <w:t>:</w:t>
      </w:r>
      <w:r w:rsidRPr="00FC2C9F">
        <w:rPr>
          <w:rFonts w:asciiTheme="minorHAnsi" w:eastAsia="Calibri" w:hAnsiTheme="minorHAnsi" w:cs="Arial"/>
          <w:snapToGrid/>
          <w:szCs w:val="24"/>
        </w:rPr>
        <w:t xml:space="preserve"> Choose </w:t>
      </w:r>
      <w:r w:rsidR="005133F8" w:rsidRPr="00FC2C9F">
        <w:rPr>
          <w:rFonts w:asciiTheme="minorHAnsi" w:eastAsia="Calibri" w:hAnsiTheme="minorHAnsi" w:cs="Arial"/>
          <w:snapToGrid/>
          <w:szCs w:val="24"/>
        </w:rPr>
        <w:t xml:space="preserve">one </w:t>
      </w:r>
      <w:r w:rsidRPr="00FC2C9F">
        <w:rPr>
          <w:rFonts w:asciiTheme="minorHAnsi" w:eastAsia="Calibri" w:hAnsiTheme="minorHAnsi" w:cs="Arial"/>
          <w:snapToGrid/>
          <w:szCs w:val="24"/>
        </w:rPr>
        <w:t>client. Assess the client for a knowledge deficit (new medical diagnosis, reinforcement for chronic diagnosis, pre/post-operative education). Assess the client’s learning style. Prepare information and present it to the client and/or family member.</w:t>
      </w:r>
    </w:p>
    <w:p w14:paraId="0EC39014" w14:textId="7F34CAA5" w:rsidR="0017771C" w:rsidRDefault="005133F8" w:rsidP="0017771C">
      <w:pPr>
        <w:pStyle w:val="ListParagraph"/>
        <w:numPr>
          <w:ilvl w:val="1"/>
          <w:numId w:val="23"/>
        </w:numPr>
        <w:rPr>
          <w:rFonts w:asciiTheme="minorHAnsi" w:eastAsia="Calibri" w:hAnsiTheme="minorHAnsi" w:cs="Arial"/>
          <w:snapToGrid/>
          <w:szCs w:val="24"/>
        </w:rPr>
      </w:pPr>
      <w:r w:rsidRPr="0017771C">
        <w:rPr>
          <w:rFonts w:asciiTheme="minorHAnsi" w:eastAsia="Calibri" w:hAnsiTheme="minorHAnsi" w:cs="Arial"/>
          <w:snapToGrid/>
          <w:szCs w:val="24"/>
        </w:rPr>
        <w:t xml:space="preserve"> </w:t>
      </w:r>
      <w:r w:rsidR="0017771C">
        <w:rPr>
          <w:rFonts w:asciiTheme="minorHAnsi" w:eastAsia="Calibri" w:hAnsiTheme="minorHAnsi" w:cs="Arial"/>
          <w:snapToGrid/>
          <w:szCs w:val="24"/>
        </w:rPr>
        <w:t xml:space="preserve">EHR </w:t>
      </w:r>
      <w:r w:rsidR="0017771C" w:rsidRPr="0017771C">
        <w:rPr>
          <w:rFonts w:asciiTheme="minorHAnsi" w:eastAsia="Calibri" w:hAnsiTheme="minorHAnsi" w:cs="Arial"/>
          <w:snapToGrid/>
          <w:szCs w:val="24"/>
        </w:rPr>
        <w:t>Daily documentation with summary of teaching experience</w:t>
      </w:r>
      <w:r w:rsidR="00781F18">
        <w:rPr>
          <w:rFonts w:asciiTheme="minorHAnsi" w:eastAsia="Calibri" w:hAnsiTheme="minorHAnsi" w:cs="Arial"/>
          <w:snapToGrid/>
          <w:szCs w:val="24"/>
        </w:rPr>
        <w:t>:</w:t>
      </w:r>
    </w:p>
    <w:p w14:paraId="0A5D80A7" w14:textId="77777777" w:rsidR="003F4B47" w:rsidRDefault="003F4B47" w:rsidP="003F4B47">
      <w:pPr>
        <w:widowControl/>
        <w:numPr>
          <w:ilvl w:val="0"/>
          <w:numId w:val="7"/>
        </w:numPr>
        <w:snapToGrid w:val="0"/>
        <w:spacing w:after="200" w:line="276" w:lineRule="auto"/>
        <w:contextualSpacing/>
        <w:rPr>
          <w:rFonts w:eastAsia="Calibri" w:cs="Calibri"/>
          <w:b/>
          <w:snapToGrid/>
          <w:szCs w:val="24"/>
        </w:rPr>
      </w:pPr>
      <w:r w:rsidRPr="001E4A36">
        <w:rPr>
          <w:rFonts w:eastAsia="Calibri" w:cs="Calibri"/>
          <w:b/>
          <w:snapToGrid/>
          <w:szCs w:val="24"/>
        </w:rPr>
        <w:t>Patient information</w:t>
      </w:r>
    </w:p>
    <w:p w14:paraId="401D3BB8" w14:textId="77777777" w:rsidR="003F4B47" w:rsidRPr="001E4A36" w:rsidRDefault="003F4B47" w:rsidP="003F4B47">
      <w:pPr>
        <w:widowControl/>
        <w:numPr>
          <w:ilvl w:val="1"/>
          <w:numId w:val="7"/>
        </w:numPr>
        <w:snapToGrid w:val="0"/>
        <w:spacing w:after="200" w:line="276" w:lineRule="auto"/>
        <w:contextualSpacing/>
        <w:rPr>
          <w:rFonts w:eastAsia="Calibri" w:cs="Calibri"/>
          <w:snapToGrid/>
          <w:szCs w:val="24"/>
        </w:rPr>
      </w:pPr>
      <w:r w:rsidRPr="001E4A36">
        <w:rPr>
          <w:rFonts w:eastAsia="Calibri" w:cs="Calibri"/>
          <w:snapToGrid/>
          <w:szCs w:val="24"/>
        </w:rPr>
        <w:t xml:space="preserve">Must include </w:t>
      </w:r>
      <w:r>
        <w:rPr>
          <w:rFonts w:eastAsia="Calibri" w:cs="Calibri"/>
          <w:snapToGrid/>
          <w:szCs w:val="24"/>
        </w:rPr>
        <w:t xml:space="preserve">the </w:t>
      </w:r>
      <w:r w:rsidRPr="001E4A36">
        <w:rPr>
          <w:rFonts w:eastAsia="Calibri" w:cs="Calibri"/>
          <w:snapToGrid/>
          <w:szCs w:val="24"/>
        </w:rPr>
        <w:t xml:space="preserve">name of clinical facility and </w:t>
      </w:r>
      <w:r>
        <w:rPr>
          <w:rFonts w:eastAsia="Calibri" w:cs="Calibri"/>
          <w:snapToGrid/>
          <w:szCs w:val="24"/>
        </w:rPr>
        <w:t xml:space="preserve">the </w:t>
      </w:r>
      <w:r w:rsidRPr="001E4A36">
        <w:rPr>
          <w:rFonts w:eastAsia="Calibri" w:cs="Calibri"/>
          <w:snapToGrid/>
          <w:szCs w:val="24"/>
        </w:rPr>
        <w:t xml:space="preserve">client’s chief complaint </w:t>
      </w:r>
    </w:p>
    <w:p w14:paraId="3C88CC66" w14:textId="77777777" w:rsidR="003F4B47" w:rsidRPr="0079504A" w:rsidRDefault="003F4B47" w:rsidP="003F4B47">
      <w:pPr>
        <w:widowControl/>
        <w:numPr>
          <w:ilvl w:val="0"/>
          <w:numId w:val="7"/>
        </w:numPr>
        <w:snapToGrid w:val="0"/>
        <w:spacing w:after="200" w:line="276" w:lineRule="auto"/>
        <w:contextualSpacing/>
        <w:rPr>
          <w:rFonts w:eastAsia="Calibri" w:cs="Calibri"/>
          <w:snapToGrid/>
          <w:szCs w:val="24"/>
        </w:rPr>
      </w:pPr>
      <w:r w:rsidRPr="0079504A">
        <w:rPr>
          <w:rFonts w:eastAsia="Calibri" w:cs="Calibri"/>
          <w:snapToGrid/>
          <w:szCs w:val="24"/>
        </w:rPr>
        <w:t>Results (if applicable)</w:t>
      </w:r>
    </w:p>
    <w:p w14:paraId="671634A0" w14:textId="77777777" w:rsidR="003F4B47" w:rsidRPr="0079504A" w:rsidRDefault="003F4B47" w:rsidP="003F4B47">
      <w:pPr>
        <w:widowControl/>
        <w:numPr>
          <w:ilvl w:val="0"/>
          <w:numId w:val="7"/>
        </w:numPr>
        <w:snapToGrid w:val="0"/>
        <w:spacing w:after="200" w:line="276" w:lineRule="auto"/>
        <w:contextualSpacing/>
        <w:rPr>
          <w:rFonts w:eastAsia="Calibri" w:cs="Calibri"/>
          <w:snapToGrid/>
          <w:szCs w:val="24"/>
        </w:rPr>
      </w:pPr>
      <w:r w:rsidRPr="0079504A">
        <w:rPr>
          <w:rFonts w:eastAsia="Calibri" w:cs="Calibri"/>
          <w:snapToGrid/>
          <w:szCs w:val="24"/>
        </w:rPr>
        <w:t>Notes:</w:t>
      </w:r>
    </w:p>
    <w:p w14:paraId="59EDDA94" w14:textId="77777777" w:rsidR="003F4B47" w:rsidRDefault="003F4B47" w:rsidP="003F4B47">
      <w:pPr>
        <w:widowControl/>
        <w:numPr>
          <w:ilvl w:val="1"/>
          <w:numId w:val="7"/>
        </w:numPr>
        <w:snapToGrid w:val="0"/>
        <w:spacing w:after="200" w:line="276" w:lineRule="auto"/>
        <w:contextualSpacing/>
        <w:rPr>
          <w:rFonts w:eastAsia="Calibri" w:cs="Calibri"/>
          <w:snapToGrid/>
          <w:szCs w:val="24"/>
        </w:rPr>
      </w:pPr>
      <w:r w:rsidRPr="001E4A36">
        <w:rPr>
          <w:rFonts w:eastAsia="Calibri" w:cs="Calibri"/>
          <w:b/>
          <w:snapToGrid/>
          <w:szCs w:val="24"/>
        </w:rPr>
        <w:t>History and physical note</w:t>
      </w:r>
      <w:r w:rsidRPr="0079504A">
        <w:rPr>
          <w:rFonts w:eastAsia="Calibri" w:cs="Calibri"/>
          <w:snapToGrid/>
          <w:szCs w:val="24"/>
        </w:rPr>
        <w:t xml:space="preserve"> (this </w:t>
      </w:r>
      <w:proofErr w:type="gramStart"/>
      <w:r w:rsidRPr="0079504A">
        <w:rPr>
          <w:rFonts w:eastAsia="Calibri" w:cs="Calibri"/>
          <w:snapToGrid/>
          <w:szCs w:val="24"/>
        </w:rPr>
        <w:t>is</w:t>
      </w:r>
      <w:proofErr w:type="gramEnd"/>
      <w:r w:rsidRPr="0079504A">
        <w:rPr>
          <w:rFonts w:eastAsia="Calibri" w:cs="Calibri"/>
          <w:snapToGrid/>
          <w:szCs w:val="24"/>
        </w:rPr>
        <w:t xml:space="preserve"> the narrative of the assessment flowsheet)</w:t>
      </w:r>
    </w:p>
    <w:p w14:paraId="445D05E4" w14:textId="18CB7758" w:rsidR="003F4B47" w:rsidRDefault="003F4B47" w:rsidP="003F4B47">
      <w:pPr>
        <w:widowControl/>
        <w:numPr>
          <w:ilvl w:val="1"/>
          <w:numId w:val="7"/>
        </w:numPr>
        <w:snapToGrid w:val="0"/>
        <w:spacing w:after="200" w:line="276" w:lineRule="auto"/>
        <w:contextualSpacing/>
        <w:rPr>
          <w:rFonts w:eastAsia="Calibri" w:cs="Calibri"/>
          <w:snapToGrid/>
          <w:szCs w:val="24"/>
        </w:rPr>
      </w:pPr>
      <w:r w:rsidRPr="001E4A36">
        <w:rPr>
          <w:rFonts w:eastAsia="Calibri" w:cs="Calibri"/>
          <w:snapToGrid/>
          <w:szCs w:val="24"/>
        </w:rPr>
        <w:t xml:space="preserve">Type a </w:t>
      </w:r>
      <w:r w:rsidRPr="001E4A36">
        <w:rPr>
          <w:rFonts w:eastAsia="Calibri" w:cs="Calibri"/>
          <w:b/>
          <w:snapToGrid/>
          <w:szCs w:val="24"/>
        </w:rPr>
        <w:t xml:space="preserve">detailed </w:t>
      </w:r>
      <w:r>
        <w:rPr>
          <w:rFonts w:eastAsia="Calibri" w:cs="Calibri"/>
          <w:b/>
          <w:snapToGrid/>
          <w:szCs w:val="24"/>
        </w:rPr>
        <w:t>summary of teaching experience</w:t>
      </w:r>
      <w:r w:rsidRPr="001E4A36">
        <w:rPr>
          <w:rFonts w:eastAsia="Calibri" w:cs="Calibri"/>
          <w:snapToGrid/>
          <w:szCs w:val="24"/>
        </w:rPr>
        <w:t xml:space="preserve"> (at least 1 page typed 12 Calibri font doubled spaced) </w:t>
      </w:r>
    </w:p>
    <w:p w14:paraId="56024ABD" w14:textId="77777777" w:rsidR="003F4B47" w:rsidRDefault="003F4B47" w:rsidP="003F4B47">
      <w:pPr>
        <w:widowControl/>
        <w:numPr>
          <w:ilvl w:val="2"/>
          <w:numId w:val="7"/>
        </w:numPr>
        <w:snapToGrid w:val="0"/>
        <w:spacing w:after="200" w:line="276" w:lineRule="auto"/>
        <w:contextualSpacing/>
        <w:rPr>
          <w:rFonts w:eastAsia="Calibri" w:cs="Calibri"/>
          <w:snapToGrid/>
          <w:szCs w:val="24"/>
        </w:rPr>
      </w:pPr>
      <w:r>
        <w:rPr>
          <w:rFonts w:eastAsia="Calibri" w:cs="Calibri"/>
          <w:snapToGrid/>
          <w:szCs w:val="24"/>
        </w:rPr>
        <w:t xml:space="preserve">How did you identify the client’s knowledge </w:t>
      </w:r>
      <w:proofErr w:type="gramStart"/>
      <w:r>
        <w:rPr>
          <w:rFonts w:eastAsia="Calibri" w:cs="Calibri"/>
          <w:snapToGrid/>
          <w:szCs w:val="24"/>
        </w:rPr>
        <w:t>deficit</w:t>
      </w:r>
      <w:proofErr w:type="gramEnd"/>
    </w:p>
    <w:p w14:paraId="30FA1877" w14:textId="77777777" w:rsidR="003F4B47" w:rsidRDefault="003F4B47" w:rsidP="003F4B47">
      <w:pPr>
        <w:widowControl/>
        <w:numPr>
          <w:ilvl w:val="2"/>
          <w:numId w:val="7"/>
        </w:numPr>
        <w:snapToGrid w:val="0"/>
        <w:spacing w:after="200" w:line="276" w:lineRule="auto"/>
        <w:contextualSpacing/>
        <w:rPr>
          <w:rFonts w:eastAsia="Calibri" w:cs="Calibri"/>
          <w:snapToGrid/>
          <w:szCs w:val="24"/>
        </w:rPr>
      </w:pPr>
      <w:r>
        <w:rPr>
          <w:rFonts w:eastAsia="Calibri" w:cs="Calibri"/>
          <w:snapToGrid/>
          <w:szCs w:val="24"/>
        </w:rPr>
        <w:t>What did you identify as the client’s learning style</w:t>
      </w:r>
    </w:p>
    <w:p w14:paraId="058964FA" w14:textId="77777777" w:rsidR="003F4B47" w:rsidRDefault="003F4B47" w:rsidP="003F4B47">
      <w:pPr>
        <w:widowControl/>
        <w:numPr>
          <w:ilvl w:val="2"/>
          <w:numId w:val="7"/>
        </w:numPr>
        <w:snapToGrid w:val="0"/>
        <w:spacing w:after="200" w:line="276" w:lineRule="auto"/>
        <w:contextualSpacing/>
        <w:rPr>
          <w:rFonts w:eastAsia="Calibri" w:cs="Calibri"/>
          <w:snapToGrid/>
          <w:szCs w:val="24"/>
        </w:rPr>
      </w:pPr>
      <w:r>
        <w:rPr>
          <w:rFonts w:eastAsia="Calibri" w:cs="Calibri"/>
          <w:snapToGrid/>
          <w:szCs w:val="24"/>
        </w:rPr>
        <w:t xml:space="preserve">How did you present the information to the client and/or </w:t>
      </w:r>
      <w:proofErr w:type="gramStart"/>
      <w:r>
        <w:rPr>
          <w:rFonts w:eastAsia="Calibri" w:cs="Calibri"/>
          <w:snapToGrid/>
          <w:szCs w:val="24"/>
        </w:rPr>
        <w:t>family</w:t>
      </w:r>
      <w:proofErr w:type="gramEnd"/>
    </w:p>
    <w:p w14:paraId="50AE26E9" w14:textId="5ED17449" w:rsidR="003F4B47" w:rsidRPr="003F4B47" w:rsidRDefault="003F4B47" w:rsidP="003F4B47">
      <w:pPr>
        <w:widowControl/>
        <w:numPr>
          <w:ilvl w:val="2"/>
          <w:numId w:val="7"/>
        </w:numPr>
        <w:snapToGrid w:val="0"/>
        <w:spacing w:after="200" w:line="276" w:lineRule="auto"/>
        <w:contextualSpacing/>
        <w:rPr>
          <w:rFonts w:eastAsia="Calibri" w:cs="Calibri"/>
          <w:snapToGrid/>
          <w:szCs w:val="24"/>
        </w:rPr>
      </w:pPr>
      <w:r>
        <w:rPr>
          <w:rFonts w:eastAsia="Calibri" w:cs="Calibri"/>
          <w:snapToGrid/>
          <w:szCs w:val="24"/>
        </w:rPr>
        <w:t xml:space="preserve">How did the client and/or family respond to the information you </w:t>
      </w:r>
      <w:proofErr w:type="gramStart"/>
      <w:r>
        <w:rPr>
          <w:rFonts w:eastAsia="Calibri" w:cs="Calibri"/>
          <w:snapToGrid/>
          <w:szCs w:val="24"/>
        </w:rPr>
        <w:t>presented</w:t>
      </w:r>
      <w:proofErr w:type="gramEnd"/>
    </w:p>
    <w:p w14:paraId="204B5699" w14:textId="0C30BA05" w:rsidR="003F4B47" w:rsidRPr="003F4B47" w:rsidRDefault="003F4B47" w:rsidP="003F4B47">
      <w:pPr>
        <w:pStyle w:val="ListParagraph"/>
        <w:widowControl/>
        <w:numPr>
          <w:ilvl w:val="0"/>
          <w:numId w:val="27"/>
        </w:numPr>
        <w:snapToGrid w:val="0"/>
        <w:spacing w:after="200" w:line="276" w:lineRule="auto"/>
        <w:rPr>
          <w:rFonts w:eastAsia="Calibri" w:cs="Calibri"/>
          <w:snapToGrid/>
          <w:szCs w:val="24"/>
        </w:rPr>
      </w:pPr>
      <w:r w:rsidRPr="003F4B47">
        <w:rPr>
          <w:rFonts w:eastAsia="Calibri" w:cs="Calibri"/>
          <w:snapToGrid/>
          <w:szCs w:val="24"/>
        </w:rPr>
        <w:t>Flowsheets</w:t>
      </w:r>
    </w:p>
    <w:p w14:paraId="0545FA09" w14:textId="77777777" w:rsidR="003F4B47" w:rsidRPr="001E4A36" w:rsidRDefault="003F4B47" w:rsidP="003F4B47">
      <w:pPr>
        <w:widowControl/>
        <w:numPr>
          <w:ilvl w:val="1"/>
          <w:numId w:val="24"/>
        </w:numPr>
        <w:snapToGrid w:val="0"/>
        <w:spacing w:after="200" w:line="276" w:lineRule="auto"/>
        <w:contextualSpacing/>
        <w:rPr>
          <w:rFonts w:eastAsia="Calibri" w:cs="Calibri"/>
          <w:b/>
          <w:snapToGrid/>
          <w:szCs w:val="24"/>
        </w:rPr>
      </w:pPr>
      <w:r w:rsidRPr="001E4A36">
        <w:rPr>
          <w:rFonts w:eastAsia="Calibri" w:cs="Calibri"/>
          <w:b/>
          <w:snapToGrid/>
          <w:szCs w:val="24"/>
        </w:rPr>
        <w:t>Admission</w:t>
      </w:r>
    </w:p>
    <w:p w14:paraId="6895E590" w14:textId="77777777" w:rsidR="003F4B47" w:rsidRDefault="003F4B47" w:rsidP="003F4B47">
      <w:pPr>
        <w:widowControl/>
        <w:numPr>
          <w:ilvl w:val="1"/>
          <w:numId w:val="24"/>
        </w:numPr>
        <w:snapToGrid w:val="0"/>
        <w:spacing w:after="200" w:line="276" w:lineRule="auto"/>
        <w:contextualSpacing/>
        <w:rPr>
          <w:rFonts w:eastAsia="Calibri" w:cs="Calibri"/>
          <w:b/>
          <w:snapToGrid/>
          <w:szCs w:val="24"/>
        </w:rPr>
      </w:pPr>
      <w:r w:rsidRPr="001E4A36">
        <w:rPr>
          <w:rFonts w:eastAsia="Calibri" w:cs="Calibri"/>
          <w:b/>
          <w:snapToGrid/>
          <w:szCs w:val="24"/>
        </w:rPr>
        <w:lastRenderedPageBreak/>
        <w:t>Vital signs</w:t>
      </w:r>
    </w:p>
    <w:p w14:paraId="612B7694" w14:textId="6FEB68AE" w:rsidR="003F4B47" w:rsidRDefault="003F4B47" w:rsidP="003F4B47">
      <w:pPr>
        <w:widowControl/>
        <w:numPr>
          <w:ilvl w:val="2"/>
          <w:numId w:val="24"/>
        </w:numPr>
        <w:snapToGrid w:val="0"/>
        <w:spacing w:after="200" w:line="276" w:lineRule="auto"/>
        <w:contextualSpacing/>
        <w:rPr>
          <w:rFonts w:eastAsia="Calibri" w:cs="Calibri"/>
          <w:snapToGrid/>
          <w:szCs w:val="24"/>
        </w:rPr>
      </w:pPr>
      <w:r w:rsidRPr="001E4A36">
        <w:rPr>
          <w:rFonts w:eastAsia="Calibri" w:cs="Calibri"/>
          <w:snapToGrid/>
          <w:szCs w:val="24"/>
        </w:rPr>
        <w:t>Document vital signs according to facility policy and as needed</w:t>
      </w:r>
    </w:p>
    <w:p w14:paraId="351BD352" w14:textId="070BD955" w:rsidR="003F4B47" w:rsidRPr="003F4B47" w:rsidRDefault="003F4B47" w:rsidP="003F4B47">
      <w:pPr>
        <w:pStyle w:val="ListParagraph"/>
        <w:numPr>
          <w:ilvl w:val="0"/>
          <w:numId w:val="26"/>
        </w:numPr>
        <w:rPr>
          <w:rFonts w:eastAsia="Calibri" w:cs="Calibri"/>
          <w:b/>
          <w:snapToGrid/>
          <w:szCs w:val="24"/>
        </w:rPr>
      </w:pPr>
      <w:r w:rsidRPr="003F4B47">
        <w:rPr>
          <w:rFonts w:eastAsia="Calibri" w:cs="Calibri"/>
          <w:b/>
          <w:snapToGrid/>
          <w:szCs w:val="24"/>
        </w:rPr>
        <w:t>Assessment</w:t>
      </w:r>
    </w:p>
    <w:p w14:paraId="377C17E4" w14:textId="77777777" w:rsidR="003F4B47" w:rsidRPr="0079504A" w:rsidRDefault="003F4B47" w:rsidP="003F4B47">
      <w:pPr>
        <w:widowControl/>
        <w:numPr>
          <w:ilvl w:val="1"/>
          <w:numId w:val="24"/>
        </w:numPr>
        <w:snapToGrid w:val="0"/>
        <w:spacing w:after="200" w:line="276" w:lineRule="auto"/>
        <w:contextualSpacing/>
        <w:rPr>
          <w:rFonts w:eastAsia="Calibri" w:cs="Calibri"/>
          <w:snapToGrid/>
          <w:szCs w:val="24"/>
        </w:rPr>
      </w:pPr>
      <w:r w:rsidRPr="0079504A">
        <w:rPr>
          <w:rFonts w:eastAsia="Calibri" w:cs="Calibri"/>
          <w:snapToGrid/>
          <w:szCs w:val="24"/>
        </w:rPr>
        <w:t>Daily Care (if applicable)</w:t>
      </w:r>
    </w:p>
    <w:p w14:paraId="2EAD4FC9" w14:textId="77777777" w:rsidR="003F4B47" w:rsidRPr="0079504A" w:rsidRDefault="003F4B47" w:rsidP="003F4B47">
      <w:pPr>
        <w:widowControl/>
        <w:numPr>
          <w:ilvl w:val="1"/>
          <w:numId w:val="24"/>
        </w:numPr>
        <w:snapToGrid w:val="0"/>
        <w:spacing w:after="200" w:line="276" w:lineRule="auto"/>
        <w:contextualSpacing/>
        <w:rPr>
          <w:rFonts w:eastAsia="Calibri" w:cs="Calibri"/>
          <w:snapToGrid/>
          <w:szCs w:val="24"/>
        </w:rPr>
      </w:pPr>
      <w:r w:rsidRPr="0079504A">
        <w:rPr>
          <w:rFonts w:eastAsia="Calibri" w:cs="Calibri"/>
          <w:snapToGrid/>
          <w:szCs w:val="24"/>
        </w:rPr>
        <w:t>Intake &amp; Output (if applicable)</w:t>
      </w:r>
    </w:p>
    <w:p w14:paraId="49DA9036" w14:textId="77777777" w:rsidR="003F4B47" w:rsidRPr="0079504A" w:rsidRDefault="003F4B47" w:rsidP="003F4B47">
      <w:pPr>
        <w:widowControl/>
        <w:numPr>
          <w:ilvl w:val="1"/>
          <w:numId w:val="24"/>
        </w:numPr>
        <w:snapToGrid w:val="0"/>
        <w:spacing w:after="200" w:line="276" w:lineRule="auto"/>
        <w:contextualSpacing/>
        <w:rPr>
          <w:rFonts w:eastAsia="Calibri" w:cs="Calibri"/>
          <w:snapToGrid/>
          <w:szCs w:val="24"/>
        </w:rPr>
      </w:pPr>
      <w:r w:rsidRPr="0079504A">
        <w:rPr>
          <w:rFonts w:eastAsia="Calibri" w:cs="Calibri"/>
          <w:snapToGrid/>
          <w:szCs w:val="24"/>
        </w:rPr>
        <w:t>Interventions (</w:t>
      </w:r>
      <w:proofErr w:type="spellStart"/>
      <w:proofErr w:type="gramStart"/>
      <w:r w:rsidRPr="0079504A">
        <w:rPr>
          <w:rFonts w:eastAsia="Calibri" w:cs="Calibri"/>
          <w:snapToGrid/>
          <w:szCs w:val="24"/>
        </w:rPr>
        <w:t>lines,drains</w:t>
      </w:r>
      <w:proofErr w:type="spellEnd"/>
      <w:proofErr w:type="gramEnd"/>
      <w:r w:rsidRPr="0079504A">
        <w:rPr>
          <w:rFonts w:eastAsia="Calibri" w:cs="Calibri"/>
          <w:snapToGrid/>
          <w:szCs w:val="24"/>
        </w:rPr>
        <w:t>)</w:t>
      </w:r>
    </w:p>
    <w:p w14:paraId="60DB3850" w14:textId="77777777" w:rsidR="003F4B47" w:rsidRPr="0079504A" w:rsidRDefault="003F4B47" w:rsidP="003F4B47">
      <w:pPr>
        <w:widowControl/>
        <w:numPr>
          <w:ilvl w:val="0"/>
          <w:numId w:val="25"/>
        </w:numPr>
        <w:snapToGrid w:val="0"/>
        <w:spacing w:after="200" w:line="276" w:lineRule="auto"/>
        <w:contextualSpacing/>
        <w:rPr>
          <w:rFonts w:eastAsia="Calibri" w:cs="Calibri"/>
          <w:snapToGrid/>
          <w:szCs w:val="24"/>
        </w:rPr>
      </w:pPr>
      <w:r w:rsidRPr="0079504A">
        <w:rPr>
          <w:rFonts w:eastAsia="Calibri" w:cs="Calibri"/>
          <w:snapToGrid/>
          <w:szCs w:val="24"/>
        </w:rPr>
        <w:t>Complete if applicable to your client</w:t>
      </w:r>
    </w:p>
    <w:p w14:paraId="550C46F4"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Wounds/incisions/ostomies</w:t>
      </w:r>
    </w:p>
    <w:p w14:paraId="530ADC13"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Respiratory interventions</w:t>
      </w:r>
    </w:p>
    <w:p w14:paraId="62A9B225"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Blood administration</w:t>
      </w:r>
    </w:p>
    <w:p w14:paraId="23242F34"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Stroke scale</w:t>
      </w:r>
    </w:p>
    <w:p w14:paraId="3E3397BC"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Restraints</w:t>
      </w:r>
    </w:p>
    <w:p w14:paraId="5C50E9D4"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Behavioral health</w:t>
      </w:r>
    </w:p>
    <w:p w14:paraId="27273E63" w14:textId="77777777" w:rsidR="003F4B47" w:rsidRPr="0079504A" w:rsidRDefault="003F4B47" w:rsidP="003F4B47">
      <w:pPr>
        <w:widowControl/>
        <w:numPr>
          <w:ilvl w:val="1"/>
          <w:numId w:val="25"/>
        </w:numPr>
        <w:snapToGrid w:val="0"/>
        <w:spacing w:after="200" w:line="276" w:lineRule="auto"/>
        <w:contextualSpacing/>
        <w:rPr>
          <w:rFonts w:eastAsia="Calibri" w:cs="Calibri"/>
          <w:snapToGrid/>
          <w:szCs w:val="24"/>
        </w:rPr>
      </w:pPr>
      <w:r w:rsidRPr="0079504A">
        <w:rPr>
          <w:rFonts w:eastAsia="Calibri" w:cs="Calibri"/>
          <w:snapToGrid/>
          <w:szCs w:val="24"/>
        </w:rPr>
        <w:t>Preoperative checklist</w:t>
      </w:r>
    </w:p>
    <w:p w14:paraId="279123AC" w14:textId="77777777" w:rsidR="003F4B47" w:rsidRPr="001E4A36" w:rsidRDefault="003F4B47" w:rsidP="003F4B47">
      <w:pPr>
        <w:widowControl/>
        <w:numPr>
          <w:ilvl w:val="0"/>
          <w:numId w:val="24"/>
        </w:numPr>
        <w:snapToGrid w:val="0"/>
        <w:spacing w:after="200" w:line="276" w:lineRule="auto"/>
        <w:contextualSpacing/>
        <w:rPr>
          <w:rFonts w:eastAsia="Calibri" w:cs="Calibri"/>
          <w:b/>
          <w:snapToGrid/>
          <w:szCs w:val="24"/>
        </w:rPr>
      </w:pPr>
      <w:r w:rsidRPr="001E4A36">
        <w:rPr>
          <w:rFonts w:eastAsia="Calibri" w:cs="Calibri"/>
          <w:b/>
          <w:snapToGrid/>
          <w:szCs w:val="24"/>
        </w:rPr>
        <w:t>Orders</w:t>
      </w:r>
    </w:p>
    <w:p w14:paraId="061250CF" w14:textId="77777777" w:rsidR="003F4B47" w:rsidRPr="0079504A" w:rsidRDefault="003F4B47" w:rsidP="003F4B47">
      <w:pPr>
        <w:widowControl/>
        <w:numPr>
          <w:ilvl w:val="1"/>
          <w:numId w:val="24"/>
        </w:numPr>
        <w:snapToGrid w:val="0"/>
        <w:spacing w:after="200" w:line="276" w:lineRule="auto"/>
        <w:contextualSpacing/>
        <w:rPr>
          <w:rFonts w:eastAsia="Calibri" w:cs="Calibri"/>
          <w:snapToGrid/>
          <w:szCs w:val="24"/>
        </w:rPr>
      </w:pPr>
      <w:r w:rsidRPr="0079504A">
        <w:rPr>
          <w:rFonts w:eastAsia="Calibri" w:cs="Calibri"/>
          <w:snapToGrid/>
          <w:szCs w:val="24"/>
        </w:rPr>
        <w:t>Medications administered by the student are placed in EHR as an order.</w:t>
      </w:r>
    </w:p>
    <w:p w14:paraId="07B2C814" w14:textId="77777777" w:rsidR="003F4B47" w:rsidRPr="001E4A36" w:rsidRDefault="003F4B47" w:rsidP="003F4B47">
      <w:pPr>
        <w:widowControl/>
        <w:numPr>
          <w:ilvl w:val="0"/>
          <w:numId w:val="24"/>
        </w:numPr>
        <w:snapToGrid w:val="0"/>
        <w:spacing w:after="200" w:line="276" w:lineRule="auto"/>
        <w:contextualSpacing/>
        <w:rPr>
          <w:rFonts w:eastAsia="Calibri" w:cs="Calibri"/>
          <w:b/>
          <w:snapToGrid/>
          <w:szCs w:val="24"/>
        </w:rPr>
      </w:pPr>
      <w:r w:rsidRPr="001E4A36">
        <w:rPr>
          <w:rFonts w:eastAsia="Calibri" w:cs="Calibri"/>
          <w:b/>
          <w:snapToGrid/>
          <w:szCs w:val="24"/>
        </w:rPr>
        <w:t>MAR</w:t>
      </w:r>
    </w:p>
    <w:p w14:paraId="70B2678D" w14:textId="77777777" w:rsidR="003F4B47" w:rsidRPr="0079504A" w:rsidRDefault="003F4B47" w:rsidP="003F4B47">
      <w:pPr>
        <w:widowControl/>
        <w:numPr>
          <w:ilvl w:val="1"/>
          <w:numId w:val="24"/>
        </w:numPr>
        <w:snapToGrid w:val="0"/>
        <w:spacing w:after="200" w:line="276" w:lineRule="auto"/>
        <w:contextualSpacing/>
        <w:rPr>
          <w:rFonts w:eastAsia="Calibri" w:cs="Calibri"/>
          <w:snapToGrid/>
          <w:szCs w:val="24"/>
        </w:rPr>
      </w:pPr>
      <w:r w:rsidRPr="0079504A">
        <w:rPr>
          <w:rFonts w:eastAsia="Calibri" w:cs="Calibri"/>
          <w:snapToGrid/>
          <w:szCs w:val="24"/>
        </w:rPr>
        <w:t>Medications administered by the student are documented on the MAR.</w:t>
      </w:r>
    </w:p>
    <w:p w14:paraId="11A6CD6F" w14:textId="15A07F02" w:rsidR="003F4B47" w:rsidRDefault="003F4B47" w:rsidP="003F4B47">
      <w:pPr>
        <w:widowControl/>
        <w:numPr>
          <w:ilvl w:val="0"/>
          <w:numId w:val="7"/>
        </w:numPr>
        <w:snapToGrid w:val="0"/>
        <w:spacing w:after="200" w:line="276" w:lineRule="auto"/>
        <w:contextualSpacing/>
        <w:rPr>
          <w:rFonts w:eastAsia="Calibri" w:cs="Calibri"/>
          <w:b/>
          <w:snapToGrid/>
          <w:szCs w:val="24"/>
        </w:rPr>
      </w:pPr>
      <w:r w:rsidRPr="003238F7">
        <w:rPr>
          <w:rFonts w:eastAsia="Calibri" w:cs="Calibri"/>
          <w:b/>
          <w:snapToGrid/>
          <w:szCs w:val="24"/>
        </w:rPr>
        <w:t>SBAR</w:t>
      </w:r>
    </w:p>
    <w:p w14:paraId="493531BD" w14:textId="0DC85814" w:rsidR="003238F7" w:rsidRPr="003238F7" w:rsidRDefault="003238F7" w:rsidP="003238F7">
      <w:pPr>
        <w:widowControl/>
        <w:numPr>
          <w:ilvl w:val="1"/>
          <w:numId w:val="7"/>
        </w:numPr>
        <w:snapToGrid w:val="0"/>
        <w:spacing w:after="200" w:line="276" w:lineRule="auto"/>
        <w:contextualSpacing/>
        <w:rPr>
          <w:rFonts w:eastAsia="Calibri" w:cs="Calibri"/>
          <w:snapToGrid/>
          <w:szCs w:val="24"/>
        </w:rPr>
      </w:pPr>
      <w:r w:rsidRPr="003238F7">
        <w:rPr>
          <w:rFonts w:eastAsia="Calibri" w:cs="Calibri"/>
          <w:snapToGrid/>
          <w:szCs w:val="24"/>
        </w:rPr>
        <w:t>Provide report on your patient</w:t>
      </w:r>
    </w:p>
    <w:p w14:paraId="4723E3DB" w14:textId="77777777" w:rsidR="003F4B47" w:rsidRDefault="003F4B47" w:rsidP="003F4B47">
      <w:pPr>
        <w:widowControl/>
        <w:numPr>
          <w:ilvl w:val="0"/>
          <w:numId w:val="7"/>
        </w:numPr>
        <w:snapToGrid w:val="0"/>
        <w:spacing w:after="200" w:line="276" w:lineRule="auto"/>
        <w:contextualSpacing/>
        <w:rPr>
          <w:rFonts w:eastAsia="Calibri" w:cs="Calibri"/>
          <w:b/>
          <w:snapToGrid/>
          <w:szCs w:val="24"/>
        </w:rPr>
      </w:pPr>
      <w:r w:rsidRPr="001E4A36">
        <w:rPr>
          <w:rFonts w:eastAsia="Calibri" w:cs="Calibri"/>
          <w:b/>
          <w:snapToGrid/>
          <w:szCs w:val="24"/>
        </w:rPr>
        <w:t>Discharge</w:t>
      </w:r>
    </w:p>
    <w:p w14:paraId="46E91BCE" w14:textId="77777777" w:rsidR="003F4B47" w:rsidRPr="00176CD5" w:rsidRDefault="003F4B47" w:rsidP="003F4B47">
      <w:pPr>
        <w:widowControl/>
        <w:numPr>
          <w:ilvl w:val="1"/>
          <w:numId w:val="7"/>
        </w:numPr>
        <w:snapToGrid w:val="0"/>
        <w:spacing w:after="200" w:line="276" w:lineRule="auto"/>
        <w:contextualSpacing/>
        <w:rPr>
          <w:rFonts w:eastAsia="Calibri" w:cs="Calibri"/>
          <w:snapToGrid/>
          <w:szCs w:val="24"/>
        </w:rPr>
      </w:pPr>
      <w:r w:rsidRPr="00176CD5">
        <w:rPr>
          <w:rFonts w:eastAsia="Calibri" w:cs="Calibri"/>
          <w:snapToGrid/>
          <w:szCs w:val="24"/>
        </w:rPr>
        <w:t xml:space="preserve">Treat this discharge flowsheet as the last contact you had with your </w:t>
      </w:r>
      <w:r>
        <w:rPr>
          <w:rFonts w:eastAsia="Calibri" w:cs="Calibri"/>
          <w:snapToGrid/>
          <w:szCs w:val="24"/>
        </w:rPr>
        <w:t>client. How did you leave the client?</w:t>
      </w:r>
    </w:p>
    <w:p w14:paraId="5D534D35" w14:textId="1007E188" w:rsidR="00775A74" w:rsidRPr="003F4B47" w:rsidRDefault="00775A74" w:rsidP="0017771C">
      <w:pPr>
        <w:pStyle w:val="ListParagraph"/>
        <w:numPr>
          <w:ilvl w:val="1"/>
          <w:numId w:val="23"/>
        </w:numPr>
        <w:rPr>
          <w:rFonts w:asciiTheme="minorHAnsi" w:eastAsia="Calibri" w:hAnsiTheme="minorHAnsi" w:cs="Arial"/>
          <w:b/>
          <w:snapToGrid/>
          <w:szCs w:val="24"/>
        </w:rPr>
      </w:pPr>
      <w:r w:rsidRPr="003F4B47">
        <w:rPr>
          <w:rFonts w:asciiTheme="minorHAnsi" w:eastAsia="Calibri" w:hAnsiTheme="minorHAnsi" w:cs="Arial"/>
          <w:b/>
          <w:snapToGrid/>
          <w:szCs w:val="24"/>
        </w:rPr>
        <w:t>Care plan</w:t>
      </w:r>
      <w:r w:rsidR="003238F7">
        <w:rPr>
          <w:rFonts w:asciiTheme="minorHAnsi" w:eastAsia="Calibri" w:hAnsiTheme="minorHAnsi" w:cs="Arial"/>
          <w:b/>
          <w:snapToGrid/>
          <w:szCs w:val="24"/>
        </w:rPr>
        <w:t xml:space="preserve"> (Must be teaching/knowledge deficit care plan)</w:t>
      </w:r>
    </w:p>
    <w:p w14:paraId="5FC5D9F8" w14:textId="77777777" w:rsidR="00FF4C90" w:rsidRDefault="00FF4C90" w:rsidP="00580C97">
      <w:pPr>
        <w:rPr>
          <w:rFonts w:eastAsiaTheme="minorHAnsi"/>
        </w:rPr>
      </w:pPr>
    </w:p>
    <w:p w14:paraId="4447F8A1" w14:textId="3BF109D6" w:rsidR="005133F8" w:rsidRPr="005133F8" w:rsidRDefault="00DB300B" w:rsidP="00694DD1">
      <w:pPr>
        <w:pStyle w:val="ListParagraph"/>
        <w:numPr>
          <w:ilvl w:val="0"/>
          <w:numId w:val="16"/>
        </w:numPr>
        <w:rPr>
          <w:rFonts w:asciiTheme="minorHAnsi" w:eastAsia="Calibri" w:hAnsiTheme="minorHAnsi" w:cs="Arial"/>
          <w:b/>
          <w:snapToGrid/>
          <w:szCs w:val="24"/>
          <w:u w:val="single"/>
        </w:rPr>
      </w:pPr>
      <w:r w:rsidRPr="004E6607">
        <w:rPr>
          <w:rFonts w:asciiTheme="minorHAnsi" w:eastAsia="Calibri" w:hAnsiTheme="minorHAnsi" w:cs="Arial"/>
          <w:b/>
          <w:snapToGrid/>
          <w:szCs w:val="24"/>
          <w:u w:val="single"/>
        </w:rPr>
        <w:t>Nursing team/Supervisory</w:t>
      </w:r>
      <w:r w:rsidR="00781F18">
        <w:rPr>
          <w:rFonts w:asciiTheme="minorHAnsi" w:eastAsia="Calibri" w:hAnsiTheme="minorHAnsi" w:cs="Arial"/>
          <w:b/>
          <w:snapToGrid/>
          <w:szCs w:val="24"/>
          <w:u w:val="single"/>
        </w:rPr>
        <w:t xml:space="preserve"> (Due Sunday </w:t>
      </w:r>
      <w:r w:rsidR="0093280B">
        <w:rPr>
          <w:rFonts w:asciiTheme="minorHAnsi" w:eastAsia="Calibri" w:hAnsiTheme="minorHAnsi" w:cs="Arial"/>
          <w:b/>
          <w:snapToGrid/>
          <w:szCs w:val="24"/>
          <w:u w:val="single"/>
        </w:rPr>
        <w:t>11/14</w:t>
      </w:r>
      <w:r w:rsidR="00781F18">
        <w:rPr>
          <w:rFonts w:asciiTheme="minorHAnsi" w:eastAsia="Calibri" w:hAnsiTheme="minorHAnsi" w:cs="Arial"/>
          <w:b/>
          <w:snapToGrid/>
          <w:szCs w:val="24"/>
          <w:u w:val="single"/>
        </w:rPr>
        <w:t>/21 by midnight in Blackboard Drop Box)</w:t>
      </w:r>
      <w:r w:rsidRPr="004E6607">
        <w:rPr>
          <w:rFonts w:asciiTheme="minorHAnsi" w:eastAsia="Calibri" w:hAnsiTheme="minorHAnsi" w:cs="Arial"/>
          <w:b/>
          <w:snapToGrid/>
          <w:szCs w:val="24"/>
          <w:u w:val="single"/>
        </w:rPr>
        <w:t>:</w:t>
      </w:r>
      <w:r w:rsidRPr="004E6607">
        <w:rPr>
          <w:rFonts w:asciiTheme="minorHAnsi" w:eastAsia="Calibri" w:hAnsiTheme="minorHAnsi" w:cs="Arial"/>
          <w:snapToGrid/>
          <w:szCs w:val="24"/>
        </w:rPr>
        <w:t xml:space="preserve"> </w:t>
      </w:r>
    </w:p>
    <w:p w14:paraId="39104B47" w14:textId="0ED20BC6" w:rsidR="007C129C" w:rsidRPr="00065ECC" w:rsidRDefault="00C942D6" w:rsidP="0017771C">
      <w:pPr>
        <w:pStyle w:val="ListParagraph"/>
        <w:numPr>
          <w:ilvl w:val="0"/>
          <w:numId w:val="17"/>
        </w:numPr>
        <w:rPr>
          <w:rFonts w:asciiTheme="minorHAnsi" w:eastAsia="Calibri" w:hAnsiTheme="minorHAnsi" w:cs="Arial"/>
          <w:b/>
          <w:snapToGrid/>
          <w:szCs w:val="24"/>
          <w:u w:val="single"/>
        </w:rPr>
      </w:pPr>
      <w:r w:rsidRPr="004E6607">
        <w:rPr>
          <w:rFonts w:asciiTheme="minorHAnsi" w:eastAsia="Calibri" w:hAnsiTheme="minorHAnsi" w:cs="Arial"/>
          <w:snapToGrid/>
          <w:szCs w:val="24"/>
        </w:rPr>
        <w:t>Complete</w:t>
      </w:r>
      <w:r w:rsidR="00DB300B" w:rsidRPr="004E6607">
        <w:rPr>
          <w:rFonts w:asciiTheme="minorHAnsi" w:eastAsia="Calibri" w:hAnsiTheme="minorHAnsi" w:cs="Arial"/>
          <w:snapToGrid/>
          <w:szCs w:val="24"/>
        </w:rPr>
        <w:t xml:space="preserve"> a</w:t>
      </w:r>
      <w:r w:rsidR="007C129C" w:rsidRPr="004E6607">
        <w:rPr>
          <w:rFonts w:asciiTheme="minorHAnsi" w:eastAsia="Calibri" w:hAnsiTheme="minorHAnsi" w:cs="Arial"/>
          <w:snapToGrid/>
          <w:szCs w:val="24"/>
        </w:rPr>
        <w:t xml:space="preserve"> </w:t>
      </w:r>
      <w:proofErr w:type="gramStart"/>
      <w:r w:rsidR="007C129C" w:rsidRPr="004E6607">
        <w:rPr>
          <w:rFonts w:asciiTheme="minorHAnsi" w:eastAsia="Calibri" w:hAnsiTheme="minorHAnsi" w:cs="Arial"/>
          <w:snapToGrid/>
          <w:szCs w:val="24"/>
        </w:rPr>
        <w:t>2 page</w:t>
      </w:r>
      <w:proofErr w:type="gramEnd"/>
      <w:r w:rsidR="007C129C" w:rsidRPr="004E6607">
        <w:rPr>
          <w:rFonts w:asciiTheme="minorHAnsi" w:eastAsia="Calibri" w:hAnsiTheme="minorHAnsi" w:cs="Arial"/>
          <w:snapToGrid/>
          <w:szCs w:val="24"/>
        </w:rPr>
        <w:t xml:space="preserve"> </w:t>
      </w:r>
      <w:r w:rsidR="00775A74" w:rsidRPr="004E6607">
        <w:rPr>
          <w:rFonts w:asciiTheme="minorHAnsi" w:eastAsia="Calibri" w:hAnsiTheme="minorHAnsi" w:cs="Arial"/>
          <w:snapToGrid/>
          <w:szCs w:val="24"/>
        </w:rPr>
        <w:t xml:space="preserve">typed </w:t>
      </w:r>
      <w:r w:rsidR="007C129C" w:rsidRPr="004E6607">
        <w:rPr>
          <w:rFonts w:asciiTheme="minorHAnsi" w:eastAsia="Calibri" w:hAnsiTheme="minorHAnsi" w:cs="Arial"/>
          <w:snapToGrid/>
          <w:szCs w:val="24"/>
        </w:rPr>
        <w:t xml:space="preserve">summary </w:t>
      </w:r>
      <w:r w:rsidR="00DB300B" w:rsidRPr="004E6607">
        <w:rPr>
          <w:rFonts w:asciiTheme="minorHAnsi" w:eastAsia="Calibri" w:hAnsiTheme="minorHAnsi" w:cs="Arial"/>
          <w:snapToGrid/>
          <w:szCs w:val="24"/>
        </w:rPr>
        <w:t>of this day that i</w:t>
      </w:r>
      <w:r w:rsidRPr="004E6607">
        <w:rPr>
          <w:rFonts w:asciiTheme="minorHAnsi" w:eastAsia="Calibri" w:hAnsiTheme="minorHAnsi" w:cs="Arial"/>
          <w:snapToGrid/>
          <w:szCs w:val="24"/>
        </w:rPr>
        <w:t>ncludes what you observe and evaluate</w:t>
      </w:r>
      <w:r w:rsidR="00DB300B" w:rsidRPr="004E6607">
        <w:rPr>
          <w:rFonts w:asciiTheme="minorHAnsi" w:eastAsia="Calibri" w:hAnsiTheme="minorHAnsi" w:cs="Arial"/>
          <w:snapToGrid/>
          <w:szCs w:val="24"/>
        </w:rPr>
        <w:t xml:space="preserve"> of the effectiveness of the </w:t>
      </w:r>
      <w:r w:rsidRPr="004E6607">
        <w:rPr>
          <w:rFonts w:asciiTheme="minorHAnsi" w:eastAsia="Calibri" w:hAnsiTheme="minorHAnsi" w:cs="Arial"/>
          <w:snapToGrid/>
          <w:szCs w:val="24"/>
        </w:rPr>
        <w:t xml:space="preserve">healthcare </w:t>
      </w:r>
      <w:r w:rsidR="00DB300B" w:rsidRPr="004E6607">
        <w:rPr>
          <w:rFonts w:asciiTheme="minorHAnsi" w:eastAsia="Calibri" w:hAnsiTheme="minorHAnsi" w:cs="Arial"/>
          <w:snapToGrid/>
          <w:szCs w:val="24"/>
        </w:rPr>
        <w:t>team. Estab</w:t>
      </w:r>
      <w:r w:rsidRPr="004E6607">
        <w:rPr>
          <w:rFonts w:asciiTheme="minorHAnsi" w:eastAsia="Calibri" w:hAnsiTheme="minorHAnsi" w:cs="Arial"/>
          <w:snapToGrid/>
          <w:szCs w:val="24"/>
        </w:rPr>
        <w:t xml:space="preserve">lish the members of the healthcare </w:t>
      </w:r>
      <w:r w:rsidR="00DB300B" w:rsidRPr="004E6607">
        <w:rPr>
          <w:rFonts w:asciiTheme="minorHAnsi" w:eastAsia="Calibri" w:hAnsiTheme="minorHAnsi" w:cs="Arial"/>
          <w:snapToGrid/>
          <w:szCs w:val="24"/>
        </w:rPr>
        <w:t>team. Include their major responsibilities related to client care. This should include delegation of duties to team members according to their skill level, integrating the nursing process when supervising the work of other t</w:t>
      </w:r>
      <w:r w:rsidRPr="004E6607">
        <w:rPr>
          <w:rFonts w:asciiTheme="minorHAnsi" w:eastAsia="Calibri" w:hAnsiTheme="minorHAnsi" w:cs="Arial"/>
          <w:snapToGrid/>
          <w:szCs w:val="24"/>
        </w:rPr>
        <w:t xml:space="preserve">eam members, and evaluating the </w:t>
      </w:r>
      <w:r w:rsidR="00DB300B" w:rsidRPr="004E6607">
        <w:rPr>
          <w:rFonts w:asciiTheme="minorHAnsi" w:eastAsia="Calibri" w:hAnsiTheme="minorHAnsi" w:cs="Arial"/>
          <w:snapToGrid/>
          <w:szCs w:val="24"/>
        </w:rPr>
        <w:t>outcome of other team members. Team members include (R</w:t>
      </w:r>
      <w:r w:rsidRPr="004E6607">
        <w:rPr>
          <w:rFonts w:asciiTheme="minorHAnsi" w:eastAsia="Calibri" w:hAnsiTheme="minorHAnsi" w:cs="Arial"/>
          <w:snapToGrid/>
          <w:szCs w:val="24"/>
        </w:rPr>
        <w:t xml:space="preserve">egistered </w:t>
      </w:r>
      <w:r w:rsidR="00DB300B" w:rsidRPr="004E6607">
        <w:rPr>
          <w:rFonts w:asciiTheme="minorHAnsi" w:eastAsia="Calibri" w:hAnsiTheme="minorHAnsi" w:cs="Arial"/>
          <w:snapToGrid/>
          <w:szCs w:val="24"/>
        </w:rPr>
        <w:t>N</w:t>
      </w:r>
      <w:r w:rsidRPr="004E6607">
        <w:rPr>
          <w:rFonts w:asciiTheme="minorHAnsi" w:eastAsia="Calibri" w:hAnsiTheme="minorHAnsi" w:cs="Arial"/>
          <w:snapToGrid/>
          <w:szCs w:val="24"/>
        </w:rPr>
        <w:t>urses</w:t>
      </w:r>
      <w:r w:rsidR="00DB300B" w:rsidRPr="004E6607">
        <w:rPr>
          <w:rFonts w:asciiTheme="minorHAnsi" w:eastAsia="Calibri" w:hAnsiTheme="minorHAnsi" w:cs="Arial"/>
          <w:snapToGrid/>
          <w:szCs w:val="24"/>
        </w:rPr>
        <w:t>, L</w:t>
      </w:r>
      <w:r w:rsidRPr="004E6607">
        <w:rPr>
          <w:rFonts w:asciiTheme="minorHAnsi" w:eastAsia="Calibri" w:hAnsiTheme="minorHAnsi" w:cs="Arial"/>
          <w:snapToGrid/>
          <w:szCs w:val="24"/>
        </w:rPr>
        <w:t xml:space="preserve">icensed Practical </w:t>
      </w:r>
      <w:r w:rsidR="00DB300B" w:rsidRPr="004E6607">
        <w:rPr>
          <w:rFonts w:asciiTheme="minorHAnsi" w:eastAsia="Calibri" w:hAnsiTheme="minorHAnsi" w:cs="Arial"/>
          <w:snapToGrid/>
          <w:szCs w:val="24"/>
        </w:rPr>
        <w:t>N</w:t>
      </w:r>
      <w:r w:rsidRPr="004E6607">
        <w:rPr>
          <w:rFonts w:asciiTheme="minorHAnsi" w:eastAsia="Calibri" w:hAnsiTheme="minorHAnsi" w:cs="Arial"/>
          <w:snapToGrid/>
          <w:szCs w:val="24"/>
        </w:rPr>
        <w:t>urses</w:t>
      </w:r>
      <w:r w:rsidR="00DB300B" w:rsidRPr="004E6607">
        <w:rPr>
          <w:rFonts w:asciiTheme="minorHAnsi" w:eastAsia="Calibri" w:hAnsiTheme="minorHAnsi" w:cs="Arial"/>
          <w:snapToGrid/>
          <w:szCs w:val="24"/>
        </w:rPr>
        <w:t>, C</w:t>
      </w:r>
      <w:r w:rsidRPr="004E6607">
        <w:rPr>
          <w:rFonts w:asciiTheme="minorHAnsi" w:eastAsia="Calibri" w:hAnsiTheme="minorHAnsi" w:cs="Arial"/>
          <w:snapToGrid/>
          <w:szCs w:val="24"/>
        </w:rPr>
        <w:t xml:space="preserve">ertified </w:t>
      </w:r>
      <w:r w:rsidR="00DB300B" w:rsidRPr="004E6607">
        <w:rPr>
          <w:rFonts w:asciiTheme="minorHAnsi" w:eastAsia="Calibri" w:hAnsiTheme="minorHAnsi" w:cs="Arial"/>
          <w:snapToGrid/>
          <w:szCs w:val="24"/>
        </w:rPr>
        <w:t>N</w:t>
      </w:r>
      <w:r w:rsidRPr="004E6607">
        <w:rPr>
          <w:rFonts w:asciiTheme="minorHAnsi" w:eastAsia="Calibri" w:hAnsiTheme="minorHAnsi" w:cs="Arial"/>
          <w:snapToGrid/>
          <w:szCs w:val="24"/>
        </w:rPr>
        <w:t xml:space="preserve">ursing </w:t>
      </w:r>
      <w:r w:rsidR="00DB300B" w:rsidRPr="004E6607">
        <w:rPr>
          <w:rFonts w:asciiTheme="minorHAnsi" w:eastAsia="Calibri" w:hAnsiTheme="minorHAnsi" w:cs="Arial"/>
          <w:snapToGrid/>
          <w:szCs w:val="24"/>
        </w:rPr>
        <w:t>A</w:t>
      </w:r>
      <w:r w:rsidRPr="004E6607">
        <w:rPr>
          <w:rFonts w:asciiTheme="minorHAnsi" w:eastAsia="Calibri" w:hAnsiTheme="minorHAnsi" w:cs="Arial"/>
          <w:snapToGrid/>
          <w:szCs w:val="24"/>
        </w:rPr>
        <w:t>ssistants</w:t>
      </w:r>
      <w:r w:rsidR="00DB300B" w:rsidRPr="004E6607">
        <w:rPr>
          <w:rFonts w:asciiTheme="minorHAnsi" w:eastAsia="Calibri" w:hAnsiTheme="minorHAnsi" w:cs="Arial"/>
          <w:snapToGrid/>
          <w:szCs w:val="24"/>
        </w:rPr>
        <w:t>, M</w:t>
      </w:r>
      <w:r w:rsidRPr="004E6607">
        <w:rPr>
          <w:rFonts w:asciiTheme="minorHAnsi" w:eastAsia="Calibri" w:hAnsiTheme="minorHAnsi" w:cs="Arial"/>
          <w:snapToGrid/>
          <w:szCs w:val="24"/>
        </w:rPr>
        <w:t xml:space="preserve">edical </w:t>
      </w:r>
      <w:r w:rsidR="00DB300B" w:rsidRPr="004E6607">
        <w:rPr>
          <w:rFonts w:asciiTheme="minorHAnsi" w:eastAsia="Calibri" w:hAnsiTheme="minorHAnsi" w:cs="Arial"/>
          <w:snapToGrid/>
          <w:szCs w:val="24"/>
        </w:rPr>
        <w:t>D</w:t>
      </w:r>
      <w:r w:rsidRPr="004E6607">
        <w:rPr>
          <w:rFonts w:asciiTheme="minorHAnsi" w:eastAsia="Calibri" w:hAnsiTheme="minorHAnsi" w:cs="Arial"/>
          <w:snapToGrid/>
          <w:szCs w:val="24"/>
        </w:rPr>
        <w:t>octors</w:t>
      </w:r>
      <w:r w:rsidR="00DB300B" w:rsidRPr="004E6607">
        <w:rPr>
          <w:rFonts w:asciiTheme="minorHAnsi" w:eastAsia="Calibri" w:hAnsiTheme="minorHAnsi" w:cs="Arial"/>
          <w:snapToGrid/>
          <w:szCs w:val="24"/>
        </w:rPr>
        <w:t>, Phlebotomists, Radiolog</w:t>
      </w:r>
      <w:r w:rsidRPr="004E6607">
        <w:rPr>
          <w:rFonts w:asciiTheme="minorHAnsi" w:eastAsia="Calibri" w:hAnsiTheme="minorHAnsi" w:cs="Arial"/>
          <w:snapToGrid/>
          <w:szCs w:val="24"/>
        </w:rPr>
        <w:t>y Technicians</w:t>
      </w:r>
      <w:r w:rsidR="00DB300B" w:rsidRPr="004E6607">
        <w:rPr>
          <w:rFonts w:asciiTheme="minorHAnsi" w:eastAsia="Calibri" w:hAnsiTheme="minorHAnsi" w:cs="Arial"/>
          <w:snapToGrid/>
          <w:szCs w:val="24"/>
        </w:rPr>
        <w:t xml:space="preserve">, </w:t>
      </w:r>
      <w:r w:rsidRPr="004E6607">
        <w:rPr>
          <w:rFonts w:asciiTheme="minorHAnsi" w:eastAsia="Calibri" w:hAnsiTheme="minorHAnsi" w:cs="Arial"/>
          <w:snapToGrid/>
          <w:szCs w:val="24"/>
        </w:rPr>
        <w:t xml:space="preserve">Physical Therapists, </w:t>
      </w:r>
      <w:r w:rsidR="00DB300B" w:rsidRPr="004E6607">
        <w:rPr>
          <w:rFonts w:asciiTheme="minorHAnsi" w:eastAsia="Calibri" w:hAnsiTheme="minorHAnsi" w:cs="Arial"/>
          <w:snapToGrid/>
          <w:szCs w:val="24"/>
        </w:rPr>
        <w:t>Housekeeping</w:t>
      </w:r>
      <w:r w:rsidRPr="004E6607">
        <w:rPr>
          <w:rFonts w:asciiTheme="minorHAnsi" w:eastAsia="Calibri" w:hAnsiTheme="minorHAnsi" w:cs="Arial"/>
          <w:snapToGrid/>
          <w:szCs w:val="24"/>
        </w:rPr>
        <w:t xml:space="preserve"> personnel, Dieticians</w:t>
      </w:r>
      <w:r w:rsidR="00DB300B" w:rsidRPr="004E6607">
        <w:rPr>
          <w:rFonts w:asciiTheme="minorHAnsi" w:eastAsia="Calibri" w:hAnsiTheme="minorHAnsi" w:cs="Arial"/>
          <w:snapToGrid/>
          <w:szCs w:val="24"/>
        </w:rPr>
        <w:t xml:space="preserve">) You may also include nurses from other departments </w:t>
      </w:r>
      <w:r w:rsidRPr="004E6607">
        <w:rPr>
          <w:rFonts w:asciiTheme="minorHAnsi" w:eastAsia="Calibri" w:hAnsiTheme="minorHAnsi" w:cs="Arial"/>
          <w:snapToGrid/>
          <w:szCs w:val="24"/>
        </w:rPr>
        <w:t>and explain how each nurse plays an important role in the client’s care.</w:t>
      </w:r>
    </w:p>
    <w:p w14:paraId="2B1A721D" w14:textId="77777777" w:rsidR="00065ECC" w:rsidRPr="0017771C" w:rsidRDefault="00065ECC" w:rsidP="00065ECC">
      <w:pPr>
        <w:pStyle w:val="ListParagraph"/>
        <w:ind w:left="1440"/>
        <w:rPr>
          <w:rFonts w:asciiTheme="minorHAnsi" w:eastAsia="Calibri" w:hAnsiTheme="minorHAnsi" w:cs="Arial"/>
          <w:b/>
          <w:snapToGrid/>
          <w:szCs w:val="24"/>
          <w:u w:val="single"/>
        </w:rPr>
      </w:pPr>
    </w:p>
    <w:p w14:paraId="4124B60A" w14:textId="6CFF2AAD" w:rsidR="005133F8" w:rsidRDefault="00DB300B" w:rsidP="00694DD1">
      <w:pPr>
        <w:pStyle w:val="ListParagraph"/>
        <w:widowControl/>
        <w:numPr>
          <w:ilvl w:val="0"/>
          <w:numId w:val="16"/>
        </w:numPr>
        <w:spacing w:after="200" w:line="276" w:lineRule="auto"/>
        <w:rPr>
          <w:rFonts w:asciiTheme="minorHAnsi" w:eastAsia="Calibri" w:hAnsiTheme="minorHAnsi" w:cs="Arial"/>
          <w:snapToGrid/>
          <w:szCs w:val="24"/>
        </w:rPr>
      </w:pPr>
      <w:r w:rsidRPr="005133F8">
        <w:rPr>
          <w:rFonts w:asciiTheme="minorHAnsi" w:eastAsia="Calibri" w:hAnsiTheme="minorHAnsi" w:cs="Arial"/>
          <w:b/>
          <w:snapToGrid/>
          <w:szCs w:val="24"/>
          <w:u w:val="single"/>
        </w:rPr>
        <w:t>Saf</w:t>
      </w:r>
      <w:r w:rsidR="00781F18">
        <w:rPr>
          <w:rFonts w:asciiTheme="minorHAnsi" w:eastAsia="Calibri" w:hAnsiTheme="minorHAnsi" w:cs="Arial"/>
          <w:b/>
          <w:snapToGrid/>
          <w:szCs w:val="24"/>
          <w:u w:val="single"/>
        </w:rPr>
        <w:t xml:space="preserve">ety &amp; Quality Monitor assignment (Due Sunday </w:t>
      </w:r>
      <w:r w:rsidR="0093280B">
        <w:rPr>
          <w:rFonts w:asciiTheme="minorHAnsi" w:eastAsia="Calibri" w:hAnsiTheme="minorHAnsi" w:cs="Arial"/>
          <w:b/>
          <w:snapToGrid/>
          <w:szCs w:val="24"/>
          <w:u w:val="single"/>
        </w:rPr>
        <w:t>11/14</w:t>
      </w:r>
      <w:r w:rsidR="00781F18">
        <w:rPr>
          <w:rFonts w:asciiTheme="minorHAnsi" w:eastAsia="Calibri" w:hAnsiTheme="minorHAnsi" w:cs="Arial"/>
          <w:b/>
          <w:snapToGrid/>
          <w:szCs w:val="24"/>
          <w:u w:val="single"/>
        </w:rPr>
        <w:t>/21 by midnight in Blackboard Drop Box)</w:t>
      </w:r>
      <w:r w:rsidR="00781F18" w:rsidRPr="004E6607">
        <w:rPr>
          <w:rFonts w:asciiTheme="minorHAnsi" w:eastAsia="Calibri" w:hAnsiTheme="minorHAnsi" w:cs="Arial"/>
          <w:b/>
          <w:snapToGrid/>
          <w:szCs w:val="24"/>
          <w:u w:val="single"/>
        </w:rPr>
        <w:t>:</w:t>
      </w:r>
    </w:p>
    <w:p w14:paraId="38686FE8" w14:textId="77777777" w:rsidR="005133F8" w:rsidRDefault="00DB300B" w:rsidP="00694DD1">
      <w:pPr>
        <w:pStyle w:val="ListParagraph"/>
        <w:widowControl/>
        <w:numPr>
          <w:ilvl w:val="1"/>
          <w:numId w:val="16"/>
        </w:numPr>
        <w:spacing w:after="200" w:line="276" w:lineRule="auto"/>
        <w:rPr>
          <w:rFonts w:asciiTheme="minorHAnsi" w:eastAsia="Calibri" w:hAnsiTheme="minorHAnsi" w:cs="Arial"/>
          <w:snapToGrid/>
          <w:szCs w:val="24"/>
        </w:rPr>
      </w:pPr>
      <w:r w:rsidRPr="005133F8">
        <w:rPr>
          <w:rFonts w:asciiTheme="minorHAnsi" w:eastAsia="Calibri" w:hAnsiTheme="minorHAnsi" w:cs="Arial"/>
          <w:snapToGrid/>
          <w:szCs w:val="24"/>
        </w:rPr>
        <w:t>Checklist</w:t>
      </w:r>
    </w:p>
    <w:p w14:paraId="1999DBB2" w14:textId="77777777" w:rsidR="005133F8" w:rsidRDefault="005133F8" w:rsidP="00694DD1">
      <w:pPr>
        <w:pStyle w:val="ListParagraph"/>
        <w:widowControl/>
        <w:numPr>
          <w:ilvl w:val="1"/>
          <w:numId w:val="16"/>
        </w:numPr>
        <w:spacing w:after="200" w:line="276" w:lineRule="auto"/>
        <w:rPr>
          <w:rFonts w:asciiTheme="minorHAnsi" w:eastAsia="Calibri" w:hAnsiTheme="minorHAnsi" w:cs="Arial"/>
          <w:snapToGrid/>
          <w:szCs w:val="24"/>
        </w:rPr>
      </w:pPr>
      <w:r>
        <w:rPr>
          <w:rFonts w:asciiTheme="minorHAnsi" w:eastAsia="Calibri" w:hAnsiTheme="minorHAnsi" w:cs="Arial"/>
          <w:snapToGrid/>
          <w:szCs w:val="24"/>
        </w:rPr>
        <w:t>E</w:t>
      </w:r>
      <w:r w:rsidR="000B0AA0" w:rsidRPr="005133F8">
        <w:rPr>
          <w:rFonts w:asciiTheme="minorHAnsi" w:eastAsia="Calibri" w:hAnsiTheme="minorHAnsi" w:cs="Arial"/>
          <w:snapToGrid/>
          <w:szCs w:val="24"/>
        </w:rPr>
        <w:t>valuation</w:t>
      </w:r>
    </w:p>
    <w:p w14:paraId="43D4FA59" w14:textId="34CA8D4A" w:rsidR="00065ECC" w:rsidRPr="00065ECC" w:rsidRDefault="00694DD1" w:rsidP="00065ECC">
      <w:pPr>
        <w:pStyle w:val="ListParagraph"/>
        <w:numPr>
          <w:ilvl w:val="0"/>
          <w:numId w:val="15"/>
        </w:numPr>
        <w:rPr>
          <w:rFonts w:asciiTheme="minorHAnsi" w:eastAsia="Calibri" w:hAnsiTheme="minorHAnsi" w:cs="Arial"/>
          <w:snapToGrid/>
          <w:szCs w:val="24"/>
        </w:rPr>
      </w:pPr>
      <w:r>
        <w:rPr>
          <w:rFonts w:asciiTheme="minorHAnsi" w:eastAsia="Calibri" w:hAnsiTheme="minorHAnsi" w:cs="Arial"/>
          <w:snapToGrid/>
          <w:szCs w:val="24"/>
        </w:rPr>
        <w:t>S</w:t>
      </w:r>
      <w:r w:rsidR="005133F8">
        <w:rPr>
          <w:rFonts w:asciiTheme="minorHAnsi" w:eastAsia="Calibri" w:hAnsiTheme="minorHAnsi" w:cs="Arial"/>
          <w:snapToGrid/>
          <w:szCs w:val="24"/>
        </w:rPr>
        <w:t>ummary of experience</w:t>
      </w:r>
      <w:r>
        <w:rPr>
          <w:rFonts w:asciiTheme="minorHAnsi" w:eastAsia="Calibri" w:hAnsiTheme="minorHAnsi" w:cs="Arial"/>
          <w:snapToGrid/>
          <w:szCs w:val="24"/>
        </w:rPr>
        <w:t xml:space="preserve"> </w:t>
      </w:r>
      <w:r w:rsidR="003D5D96">
        <w:rPr>
          <w:rFonts w:asciiTheme="minorHAnsi" w:eastAsia="Calibri" w:hAnsiTheme="minorHAnsi" w:cs="Arial"/>
          <w:snapToGrid/>
          <w:szCs w:val="24"/>
        </w:rPr>
        <w:t>(at least 2</w:t>
      </w:r>
      <w:r w:rsidRPr="00694DD1">
        <w:rPr>
          <w:rFonts w:asciiTheme="minorHAnsi" w:eastAsia="Calibri" w:hAnsiTheme="minorHAnsi" w:cs="Arial"/>
          <w:snapToGrid/>
          <w:szCs w:val="24"/>
        </w:rPr>
        <w:t xml:space="preserve"> page</w:t>
      </w:r>
      <w:r w:rsidR="003D5D96">
        <w:rPr>
          <w:rFonts w:asciiTheme="minorHAnsi" w:eastAsia="Calibri" w:hAnsiTheme="minorHAnsi" w:cs="Arial"/>
          <w:snapToGrid/>
          <w:szCs w:val="24"/>
        </w:rPr>
        <w:t>s</w:t>
      </w:r>
      <w:r w:rsidRPr="00694DD1">
        <w:rPr>
          <w:rFonts w:asciiTheme="minorHAnsi" w:eastAsia="Calibri" w:hAnsiTheme="minorHAnsi" w:cs="Arial"/>
          <w:snapToGrid/>
          <w:szCs w:val="24"/>
        </w:rPr>
        <w:t xml:space="preserve"> typed 12 font doubled spaced</w:t>
      </w:r>
      <w:r>
        <w:rPr>
          <w:rFonts w:asciiTheme="minorHAnsi" w:eastAsia="Calibri" w:hAnsiTheme="minorHAnsi" w:cs="Arial"/>
          <w:snapToGrid/>
          <w:szCs w:val="24"/>
        </w:rPr>
        <w:t>)</w:t>
      </w:r>
    </w:p>
    <w:p w14:paraId="7DC63375" w14:textId="7C3BAD3A" w:rsidR="005133F8" w:rsidRDefault="003D5D96" w:rsidP="003D5D96">
      <w:pPr>
        <w:pStyle w:val="ListParagraph"/>
        <w:numPr>
          <w:ilvl w:val="1"/>
          <w:numId w:val="15"/>
        </w:numPr>
        <w:rPr>
          <w:rFonts w:asciiTheme="minorHAnsi" w:eastAsia="Calibri" w:hAnsiTheme="minorHAnsi" w:cs="Arial"/>
          <w:snapToGrid/>
          <w:szCs w:val="24"/>
        </w:rPr>
      </w:pPr>
      <w:r>
        <w:rPr>
          <w:rFonts w:asciiTheme="minorHAnsi" w:eastAsia="Calibri" w:hAnsiTheme="minorHAnsi" w:cs="Arial"/>
          <w:snapToGrid/>
          <w:szCs w:val="24"/>
        </w:rPr>
        <w:t xml:space="preserve"> Must include the 3 learning objectives in the summary</w:t>
      </w:r>
    </w:p>
    <w:p w14:paraId="1871869B" w14:textId="77777777" w:rsidR="002D30A3" w:rsidRDefault="002D30A3" w:rsidP="002D30A3">
      <w:pPr>
        <w:pStyle w:val="ListParagraph"/>
        <w:ind w:left="2160"/>
        <w:rPr>
          <w:rFonts w:asciiTheme="minorHAnsi" w:eastAsia="Calibri" w:hAnsiTheme="minorHAnsi" w:cs="Arial"/>
          <w:snapToGrid/>
          <w:szCs w:val="24"/>
        </w:rPr>
      </w:pPr>
    </w:p>
    <w:p w14:paraId="2CF35A0A" w14:textId="77777777" w:rsidR="00065ECC" w:rsidRPr="0017771C" w:rsidRDefault="00065ECC" w:rsidP="00065ECC">
      <w:pPr>
        <w:pStyle w:val="ListParagraph"/>
        <w:ind w:left="2160"/>
        <w:rPr>
          <w:rFonts w:asciiTheme="minorHAnsi" w:eastAsia="Calibri" w:hAnsiTheme="minorHAnsi" w:cs="Arial"/>
          <w:snapToGrid/>
          <w:szCs w:val="24"/>
        </w:rPr>
      </w:pPr>
    </w:p>
    <w:p w14:paraId="37B11819" w14:textId="66B7BE7E" w:rsidR="00DB300B" w:rsidRPr="005133F8" w:rsidRDefault="00781F18" w:rsidP="00694DD1">
      <w:pPr>
        <w:pStyle w:val="ListParagraph"/>
        <w:widowControl/>
        <w:numPr>
          <w:ilvl w:val="0"/>
          <w:numId w:val="16"/>
        </w:numPr>
        <w:spacing w:after="200" w:line="276" w:lineRule="auto"/>
        <w:rPr>
          <w:rFonts w:asciiTheme="minorHAnsi" w:eastAsia="Calibri" w:hAnsiTheme="minorHAnsi" w:cs="Arial"/>
          <w:snapToGrid/>
          <w:szCs w:val="24"/>
        </w:rPr>
      </w:pPr>
      <w:r>
        <w:rPr>
          <w:rFonts w:asciiTheme="minorHAnsi" w:eastAsia="Calibri" w:hAnsiTheme="minorHAnsi" w:cs="Arial"/>
          <w:b/>
          <w:snapToGrid/>
          <w:szCs w:val="24"/>
          <w:u w:val="single"/>
        </w:rPr>
        <w:lastRenderedPageBreak/>
        <w:t xml:space="preserve">Interview day (Complete and </w:t>
      </w:r>
      <w:r w:rsidR="0093280B">
        <w:rPr>
          <w:rFonts w:asciiTheme="minorHAnsi" w:eastAsia="Calibri" w:hAnsiTheme="minorHAnsi" w:cs="Arial"/>
          <w:b/>
          <w:snapToGrid/>
          <w:szCs w:val="24"/>
          <w:u w:val="single"/>
        </w:rPr>
        <w:t>submit</w:t>
      </w:r>
      <w:r w:rsidR="00CB2B32">
        <w:rPr>
          <w:rFonts w:asciiTheme="minorHAnsi" w:eastAsia="Calibri" w:hAnsiTheme="minorHAnsi" w:cs="Arial"/>
          <w:b/>
          <w:snapToGrid/>
          <w:szCs w:val="24"/>
          <w:u w:val="single"/>
        </w:rPr>
        <w:t xml:space="preserve"> in Blackboard Drop Box </w:t>
      </w:r>
      <w:r w:rsidR="0093280B">
        <w:rPr>
          <w:rFonts w:asciiTheme="minorHAnsi" w:eastAsia="Calibri" w:hAnsiTheme="minorHAnsi" w:cs="Arial"/>
          <w:b/>
          <w:snapToGrid/>
          <w:szCs w:val="24"/>
          <w:u w:val="single"/>
        </w:rPr>
        <w:t>before</w:t>
      </w:r>
      <w:r w:rsidR="00CB2B32">
        <w:rPr>
          <w:rFonts w:asciiTheme="minorHAnsi" w:eastAsia="Calibri" w:hAnsiTheme="minorHAnsi" w:cs="Arial"/>
          <w:b/>
          <w:snapToGrid/>
          <w:szCs w:val="24"/>
          <w:u w:val="single"/>
        </w:rPr>
        <w:t xml:space="preserve"> </w:t>
      </w:r>
      <w:r w:rsidR="0093280B">
        <w:rPr>
          <w:rFonts w:asciiTheme="minorHAnsi" w:eastAsia="Calibri" w:hAnsiTheme="minorHAnsi" w:cs="Arial"/>
          <w:b/>
          <w:snapToGrid/>
          <w:szCs w:val="24"/>
          <w:u w:val="single"/>
        </w:rPr>
        <w:t>11</w:t>
      </w:r>
      <w:r w:rsidR="00CB2B32">
        <w:rPr>
          <w:rFonts w:asciiTheme="minorHAnsi" w:eastAsia="Calibri" w:hAnsiTheme="minorHAnsi" w:cs="Arial"/>
          <w:b/>
          <w:snapToGrid/>
          <w:szCs w:val="24"/>
          <w:u w:val="single"/>
        </w:rPr>
        <w:t>/1</w:t>
      </w:r>
      <w:r w:rsidR="0093280B">
        <w:rPr>
          <w:rFonts w:asciiTheme="minorHAnsi" w:eastAsia="Calibri" w:hAnsiTheme="minorHAnsi" w:cs="Arial"/>
          <w:b/>
          <w:snapToGrid/>
          <w:szCs w:val="24"/>
          <w:u w:val="single"/>
        </w:rPr>
        <w:t>8</w:t>
      </w:r>
      <w:r>
        <w:rPr>
          <w:rFonts w:asciiTheme="minorHAnsi" w:eastAsia="Calibri" w:hAnsiTheme="minorHAnsi" w:cs="Arial"/>
          <w:b/>
          <w:snapToGrid/>
          <w:szCs w:val="24"/>
          <w:u w:val="single"/>
        </w:rPr>
        <w:t>/21 by 1700):</w:t>
      </w:r>
      <w:r w:rsidR="00DB300B" w:rsidRPr="005133F8">
        <w:rPr>
          <w:rFonts w:asciiTheme="minorHAnsi" w:eastAsia="Calibri" w:hAnsiTheme="minorHAnsi" w:cs="Arial"/>
          <w:snapToGrid/>
          <w:szCs w:val="24"/>
        </w:rPr>
        <w:t xml:space="preserve"> </w:t>
      </w:r>
    </w:p>
    <w:p w14:paraId="1FF65605" w14:textId="77777777" w:rsidR="005133F8" w:rsidRDefault="00C942D6" w:rsidP="00694DD1">
      <w:pPr>
        <w:pStyle w:val="ListParagraph"/>
        <w:widowControl/>
        <w:numPr>
          <w:ilvl w:val="0"/>
          <w:numId w:val="18"/>
        </w:numPr>
        <w:spacing w:after="200" w:line="276" w:lineRule="auto"/>
        <w:rPr>
          <w:rFonts w:asciiTheme="minorHAnsi" w:eastAsia="Calibri" w:hAnsiTheme="minorHAnsi" w:cs="Arial"/>
          <w:snapToGrid/>
          <w:szCs w:val="24"/>
        </w:rPr>
      </w:pPr>
      <w:r w:rsidRPr="005133F8">
        <w:rPr>
          <w:rFonts w:asciiTheme="minorHAnsi" w:eastAsia="Calibri" w:hAnsiTheme="minorHAnsi" w:cs="Arial"/>
          <w:snapToGrid/>
          <w:szCs w:val="24"/>
        </w:rPr>
        <w:t xml:space="preserve">Complete </w:t>
      </w:r>
      <w:r w:rsidR="00DB300B" w:rsidRPr="005133F8">
        <w:rPr>
          <w:rFonts w:asciiTheme="minorHAnsi" w:eastAsia="Calibri" w:hAnsiTheme="minorHAnsi" w:cs="Arial"/>
          <w:snapToGrid/>
          <w:szCs w:val="24"/>
        </w:rPr>
        <w:t xml:space="preserve">a </w:t>
      </w:r>
      <w:r w:rsidRPr="005133F8">
        <w:rPr>
          <w:rFonts w:asciiTheme="minorHAnsi" w:eastAsia="Calibri" w:hAnsiTheme="minorHAnsi" w:cs="Arial"/>
          <w:snapToGrid/>
          <w:szCs w:val="24"/>
        </w:rPr>
        <w:t xml:space="preserve">resume in a </w:t>
      </w:r>
      <w:r w:rsidR="00DB300B" w:rsidRPr="005133F8">
        <w:rPr>
          <w:rFonts w:asciiTheme="minorHAnsi" w:eastAsia="Calibri" w:hAnsiTheme="minorHAnsi" w:cs="Arial"/>
          <w:snapToGrid/>
          <w:szCs w:val="24"/>
        </w:rPr>
        <w:t xml:space="preserve">professional format. </w:t>
      </w:r>
    </w:p>
    <w:p w14:paraId="484EB69D" w14:textId="77777777" w:rsidR="005133F8" w:rsidRDefault="00C942D6" w:rsidP="00694DD1">
      <w:pPr>
        <w:pStyle w:val="ListParagraph"/>
        <w:widowControl/>
        <w:numPr>
          <w:ilvl w:val="0"/>
          <w:numId w:val="18"/>
        </w:numPr>
        <w:spacing w:after="200" w:line="276" w:lineRule="auto"/>
        <w:rPr>
          <w:rFonts w:asciiTheme="minorHAnsi" w:eastAsia="Calibri" w:hAnsiTheme="minorHAnsi" w:cs="Arial"/>
          <w:snapToGrid/>
          <w:szCs w:val="24"/>
        </w:rPr>
      </w:pPr>
      <w:r w:rsidRPr="005133F8">
        <w:rPr>
          <w:rFonts w:asciiTheme="minorHAnsi" w:eastAsia="Calibri" w:hAnsiTheme="minorHAnsi" w:cs="Arial"/>
          <w:snapToGrid/>
          <w:szCs w:val="24"/>
        </w:rPr>
        <w:t>Complete a job application</w:t>
      </w:r>
    </w:p>
    <w:p w14:paraId="0EC072BD" w14:textId="77777777" w:rsidR="005133F8" w:rsidRDefault="00D0663E" w:rsidP="00694DD1">
      <w:pPr>
        <w:pStyle w:val="ListParagraph"/>
        <w:widowControl/>
        <w:numPr>
          <w:ilvl w:val="0"/>
          <w:numId w:val="18"/>
        </w:numPr>
        <w:spacing w:after="200" w:line="276" w:lineRule="auto"/>
        <w:rPr>
          <w:rFonts w:asciiTheme="minorHAnsi" w:eastAsia="Calibri" w:hAnsiTheme="minorHAnsi" w:cs="Arial"/>
          <w:snapToGrid/>
          <w:szCs w:val="24"/>
        </w:rPr>
      </w:pPr>
      <w:r>
        <w:rPr>
          <w:rFonts w:asciiTheme="minorHAnsi" w:eastAsia="Calibri" w:hAnsiTheme="minorHAnsi" w:cs="Arial"/>
          <w:snapToGrid/>
          <w:szCs w:val="24"/>
        </w:rPr>
        <w:t>Complete</w:t>
      </w:r>
      <w:r w:rsidR="00C942D6" w:rsidRPr="005133F8">
        <w:rPr>
          <w:rFonts w:asciiTheme="minorHAnsi" w:eastAsia="Calibri" w:hAnsiTheme="minorHAnsi" w:cs="Arial"/>
          <w:snapToGrid/>
          <w:szCs w:val="24"/>
        </w:rPr>
        <w:t xml:space="preserve"> a</w:t>
      </w:r>
      <w:r w:rsidR="005133F8">
        <w:rPr>
          <w:rFonts w:asciiTheme="minorHAnsi" w:eastAsia="Calibri" w:hAnsiTheme="minorHAnsi" w:cs="Arial"/>
          <w:snapToGrid/>
          <w:szCs w:val="24"/>
        </w:rPr>
        <w:t xml:space="preserve"> thank you note for an interview</w:t>
      </w:r>
    </w:p>
    <w:p w14:paraId="07FE7E00" w14:textId="77777777" w:rsidR="005133F8" w:rsidRDefault="00D0663E" w:rsidP="00694DD1">
      <w:pPr>
        <w:pStyle w:val="ListParagraph"/>
        <w:widowControl/>
        <w:numPr>
          <w:ilvl w:val="0"/>
          <w:numId w:val="18"/>
        </w:numPr>
        <w:spacing w:after="200" w:line="276" w:lineRule="auto"/>
        <w:rPr>
          <w:rFonts w:asciiTheme="minorHAnsi" w:eastAsia="Calibri" w:hAnsiTheme="minorHAnsi" w:cs="Arial"/>
          <w:snapToGrid/>
          <w:szCs w:val="24"/>
        </w:rPr>
      </w:pPr>
      <w:r>
        <w:rPr>
          <w:rFonts w:asciiTheme="minorHAnsi" w:eastAsia="Calibri" w:hAnsiTheme="minorHAnsi" w:cs="Arial"/>
          <w:snapToGrid/>
          <w:szCs w:val="24"/>
        </w:rPr>
        <w:t>Complete</w:t>
      </w:r>
      <w:r w:rsidR="00C942D6" w:rsidRPr="005133F8">
        <w:rPr>
          <w:rFonts w:asciiTheme="minorHAnsi" w:eastAsia="Calibri" w:hAnsiTheme="minorHAnsi" w:cs="Arial"/>
          <w:snapToGrid/>
          <w:szCs w:val="24"/>
        </w:rPr>
        <w:t xml:space="preserve"> a letter of resignation from a job</w:t>
      </w:r>
    </w:p>
    <w:p w14:paraId="49348876" w14:textId="77777777" w:rsidR="00C942D6" w:rsidRDefault="00C942D6" w:rsidP="00694DD1">
      <w:pPr>
        <w:pStyle w:val="ListParagraph"/>
        <w:widowControl/>
        <w:numPr>
          <w:ilvl w:val="0"/>
          <w:numId w:val="18"/>
        </w:numPr>
        <w:spacing w:after="200" w:line="276" w:lineRule="auto"/>
        <w:rPr>
          <w:rFonts w:asciiTheme="minorHAnsi" w:eastAsia="Calibri" w:hAnsiTheme="minorHAnsi" w:cs="Arial"/>
          <w:snapToGrid/>
          <w:szCs w:val="24"/>
        </w:rPr>
      </w:pPr>
      <w:r w:rsidRPr="005133F8">
        <w:rPr>
          <w:rFonts w:asciiTheme="minorHAnsi" w:eastAsia="Calibri" w:hAnsiTheme="minorHAnsi" w:cs="Arial"/>
          <w:snapToGrid/>
          <w:szCs w:val="24"/>
        </w:rPr>
        <w:t>Attend the mock interview-demonstrate preparation for an employment interview and dress in professional attire.</w:t>
      </w:r>
    </w:p>
    <w:p w14:paraId="7F63F520" w14:textId="77777777" w:rsidR="00D0663E" w:rsidRDefault="00D0663E" w:rsidP="00D0663E">
      <w:pPr>
        <w:pStyle w:val="ListParagraph"/>
        <w:widowControl/>
        <w:spacing w:after="200" w:line="276" w:lineRule="auto"/>
        <w:ind w:left="1080"/>
        <w:rPr>
          <w:rFonts w:asciiTheme="minorHAnsi" w:eastAsia="Calibri" w:hAnsiTheme="minorHAnsi" w:cs="Arial"/>
          <w:snapToGrid/>
          <w:szCs w:val="24"/>
        </w:rPr>
      </w:pPr>
    </w:p>
    <w:p w14:paraId="38BFB9CC" w14:textId="1FC5D249" w:rsidR="00D0663E" w:rsidRDefault="00D0663E" w:rsidP="00694DD1">
      <w:pPr>
        <w:pStyle w:val="ListParagraph"/>
        <w:widowControl/>
        <w:numPr>
          <w:ilvl w:val="0"/>
          <w:numId w:val="16"/>
        </w:numPr>
        <w:spacing w:after="200" w:line="276" w:lineRule="auto"/>
        <w:rPr>
          <w:rFonts w:asciiTheme="minorHAnsi" w:eastAsia="Calibri" w:hAnsiTheme="minorHAnsi" w:cs="Arial"/>
          <w:b/>
          <w:snapToGrid/>
          <w:szCs w:val="24"/>
          <w:u w:val="single"/>
        </w:rPr>
      </w:pPr>
      <w:r w:rsidRPr="00D0663E">
        <w:rPr>
          <w:rFonts w:asciiTheme="minorHAnsi" w:eastAsia="Calibri" w:hAnsiTheme="minorHAnsi" w:cs="Arial"/>
          <w:b/>
          <w:snapToGrid/>
          <w:szCs w:val="24"/>
          <w:u w:val="single"/>
        </w:rPr>
        <w:t>ATI Assignments</w:t>
      </w:r>
      <w:r>
        <w:rPr>
          <w:rFonts w:asciiTheme="minorHAnsi" w:eastAsia="Calibri" w:hAnsiTheme="minorHAnsi" w:cs="Arial"/>
          <w:b/>
          <w:snapToGrid/>
          <w:szCs w:val="24"/>
          <w:u w:val="single"/>
        </w:rPr>
        <w:t xml:space="preserve"> (</w:t>
      </w:r>
      <w:r w:rsidR="00725538">
        <w:rPr>
          <w:rFonts w:asciiTheme="minorHAnsi" w:eastAsia="Calibri" w:hAnsiTheme="minorHAnsi" w:cs="Arial"/>
          <w:b/>
          <w:snapToGrid/>
          <w:szCs w:val="24"/>
          <w:u w:val="single"/>
        </w:rPr>
        <w:t>1 attempt only</w:t>
      </w:r>
      <w:r w:rsidR="00CB2B32">
        <w:rPr>
          <w:rFonts w:asciiTheme="minorHAnsi" w:eastAsia="Calibri" w:hAnsiTheme="minorHAnsi" w:cs="Arial"/>
          <w:b/>
          <w:snapToGrid/>
          <w:szCs w:val="24"/>
          <w:u w:val="single"/>
        </w:rPr>
        <w:t xml:space="preserve">. Complete </w:t>
      </w:r>
      <w:r w:rsidR="0093280B">
        <w:rPr>
          <w:rFonts w:asciiTheme="minorHAnsi" w:eastAsia="Calibri" w:hAnsiTheme="minorHAnsi" w:cs="Arial"/>
          <w:b/>
          <w:snapToGrid/>
          <w:szCs w:val="24"/>
          <w:u w:val="single"/>
        </w:rPr>
        <w:t>before</w:t>
      </w:r>
      <w:r w:rsidR="00CB2B32">
        <w:rPr>
          <w:rFonts w:asciiTheme="minorHAnsi" w:eastAsia="Calibri" w:hAnsiTheme="minorHAnsi" w:cs="Arial"/>
          <w:b/>
          <w:snapToGrid/>
          <w:szCs w:val="24"/>
          <w:u w:val="single"/>
        </w:rPr>
        <w:t xml:space="preserve"> </w:t>
      </w:r>
      <w:r w:rsidR="0093280B">
        <w:rPr>
          <w:rFonts w:asciiTheme="minorHAnsi" w:eastAsia="Calibri" w:hAnsiTheme="minorHAnsi" w:cs="Arial"/>
          <w:b/>
          <w:snapToGrid/>
          <w:szCs w:val="24"/>
          <w:u w:val="single"/>
        </w:rPr>
        <w:t>11</w:t>
      </w:r>
      <w:r w:rsidR="00CB2B32">
        <w:rPr>
          <w:rFonts w:asciiTheme="minorHAnsi" w:eastAsia="Calibri" w:hAnsiTheme="minorHAnsi" w:cs="Arial"/>
          <w:b/>
          <w:snapToGrid/>
          <w:szCs w:val="24"/>
          <w:u w:val="single"/>
        </w:rPr>
        <w:t>/</w:t>
      </w:r>
      <w:r w:rsidR="0093280B">
        <w:rPr>
          <w:rFonts w:asciiTheme="minorHAnsi" w:eastAsia="Calibri" w:hAnsiTheme="minorHAnsi" w:cs="Arial"/>
          <w:b/>
          <w:snapToGrid/>
          <w:szCs w:val="24"/>
          <w:u w:val="single"/>
        </w:rPr>
        <w:t>18</w:t>
      </w:r>
      <w:r w:rsidR="00781F18">
        <w:rPr>
          <w:rFonts w:asciiTheme="minorHAnsi" w:eastAsia="Calibri" w:hAnsiTheme="minorHAnsi" w:cs="Arial"/>
          <w:b/>
          <w:snapToGrid/>
          <w:szCs w:val="24"/>
          <w:u w:val="single"/>
        </w:rPr>
        <w:t>/21 by 1700):</w:t>
      </w:r>
    </w:p>
    <w:p w14:paraId="2E47939D" w14:textId="77777777" w:rsidR="00D0663E" w:rsidRPr="00D0663E" w:rsidRDefault="00D0663E" w:rsidP="00694DD1">
      <w:pPr>
        <w:pStyle w:val="ListParagraph"/>
        <w:widowControl/>
        <w:numPr>
          <w:ilvl w:val="0"/>
          <w:numId w:val="19"/>
        </w:numPr>
        <w:shd w:val="clear" w:color="auto" w:fill="FFFFFF" w:themeFill="background1"/>
        <w:spacing w:after="200" w:line="276" w:lineRule="auto"/>
        <w:rPr>
          <w:rFonts w:asciiTheme="minorHAnsi" w:eastAsia="Calibri" w:hAnsiTheme="minorHAnsi" w:cs="Arial"/>
          <w:b/>
          <w:snapToGrid/>
          <w:szCs w:val="24"/>
          <w:u w:val="single"/>
        </w:rPr>
      </w:pPr>
      <w:r w:rsidRPr="00D0663E">
        <w:rPr>
          <w:rFonts w:asciiTheme="minorHAnsi" w:hAnsiTheme="minorHAnsi" w:cs="Arial"/>
          <w:color w:val="373534"/>
          <w:szCs w:val="24"/>
          <w:shd w:val="clear" w:color="auto" w:fill="F3F1F2"/>
        </w:rPr>
        <w:t>Nurse's Touch: Professional Communication Practice Assessment</w:t>
      </w:r>
    </w:p>
    <w:p w14:paraId="0AF6B2F9" w14:textId="77777777" w:rsidR="00D0663E" w:rsidRPr="00D0663E" w:rsidRDefault="00D0663E" w:rsidP="00694DD1">
      <w:pPr>
        <w:pStyle w:val="ListParagraph"/>
        <w:widowControl/>
        <w:numPr>
          <w:ilvl w:val="0"/>
          <w:numId w:val="19"/>
        </w:numPr>
        <w:shd w:val="clear" w:color="auto" w:fill="FFFFFF" w:themeFill="background1"/>
        <w:spacing w:after="200" w:line="276" w:lineRule="auto"/>
        <w:rPr>
          <w:rFonts w:asciiTheme="minorHAnsi" w:eastAsia="Calibri" w:hAnsiTheme="minorHAnsi" w:cs="Arial"/>
          <w:b/>
          <w:snapToGrid/>
          <w:szCs w:val="24"/>
          <w:u w:val="single"/>
        </w:rPr>
      </w:pPr>
      <w:r w:rsidRPr="00D0663E">
        <w:rPr>
          <w:rFonts w:asciiTheme="minorHAnsi" w:hAnsiTheme="minorHAnsi" w:cs="Arial"/>
          <w:color w:val="373534"/>
          <w:szCs w:val="24"/>
          <w:shd w:val="clear" w:color="auto" w:fill="F3F1F2"/>
        </w:rPr>
        <w:t>Nurse's Touch: Nursing Informatics and Technology Practice Assessment</w:t>
      </w:r>
    </w:p>
    <w:p w14:paraId="353CB221" w14:textId="77777777" w:rsidR="00D0663E" w:rsidRPr="00D0663E" w:rsidRDefault="00D0663E" w:rsidP="00694DD1">
      <w:pPr>
        <w:pStyle w:val="ListParagraph"/>
        <w:widowControl/>
        <w:numPr>
          <w:ilvl w:val="0"/>
          <w:numId w:val="19"/>
        </w:numPr>
        <w:shd w:val="clear" w:color="auto" w:fill="FFFFFF" w:themeFill="background1"/>
        <w:spacing w:after="200" w:line="276" w:lineRule="auto"/>
        <w:rPr>
          <w:rFonts w:asciiTheme="minorHAnsi" w:eastAsia="Calibri" w:hAnsiTheme="minorHAnsi" w:cs="Arial"/>
          <w:b/>
          <w:snapToGrid/>
          <w:szCs w:val="24"/>
          <w:u w:val="single"/>
        </w:rPr>
      </w:pPr>
      <w:r w:rsidRPr="00D0663E">
        <w:rPr>
          <w:rFonts w:asciiTheme="minorHAnsi" w:hAnsiTheme="minorHAnsi" w:cs="Arial"/>
          <w:color w:val="373534"/>
          <w:szCs w:val="24"/>
          <w:shd w:val="clear" w:color="auto" w:fill="F3F1F2"/>
        </w:rPr>
        <w:t>Nurse's Touch: Becoming a Professional Nurse Practice Assessment</w:t>
      </w:r>
    </w:p>
    <w:p w14:paraId="46D546EF" w14:textId="77777777" w:rsidR="002D30A3" w:rsidRDefault="002D30A3">
      <w:r>
        <w:br w:type="page"/>
      </w:r>
      <w:bookmarkStart w:id="3" w:name="_GoBack"/>
      <w:bookmarkEnd w:id="3"/>
    </w:p>
    <w:tbl>
      <w:tblPr>
        <w:tblW w:w="10800" w:type="dxa"/>
        <w:jc w:val="center"/>
        <w:tblCellSpacing w:w="0" w:type="dxa"/>
        <w:tblCellMar>
          <w:top w:w="15" w:type="dxa"/>
          <w:left w:w="15" w:type="dxa"/>
          <w:bottom w:w="15" w:type="dxa"/>
          <w:right w:w="15" w:type="dxa"/>
        </w:tblCellMar>
        <w:tblLook w:val="0020" w:firstRow="1" w:lastRow="0" w:firstColumn="0" w:lastColumn="0" w:noHBand="0" w:noVBand="0"/>
      </w:tblPr>
      <w:tblGrid>
        <w:gridCol w:w="10800"/>
      </w:tblGrid>
      <w:tr w:rsidR="00C942D6" w:rsidRPr="005F235C" w14:paraId="7E9ABA66" w14:textId="77777777" w:rsidTr="00775A74">
        <w:trPr>
          <w:tblCellSpacing w:w="0" w:type="dxa"/>
          <w:jc w:val="center"/>
        </w:trPr>
        <w:tc>
          <w:tcPr>
            <w:tcW w:w="10800" w:type="dxa"/>
            <w:vAlign w:val="center"/>
          </w:tcPr>
          <w:p w14:paraId="748A7440" w14:textId="56459796" w:rsidR="00C942D6" w:rsidRPr="005F235C" w:rsidRDefault="00C942D6" w:rsidP="007974BC">
            <w:pPr>
              <w:widowControl/>
              <w:rPr>
                <w:rFonts w:ascii="Arial" w:hAnsi="Arial" w:cs="Arial"/>
                <w:snapToGrid/>
                <w:sz w:val="18"/>
                <w:szCs w:val="18"/>
              </w:rPr>
            </w:pPr>
          </w:p>
        </w:tc>
      </w:tr>
    </w:tbl>
    <w:p w14:paraId="625E6BC9" w14:textId="77777777" w:rsidR="00D80333" w:rsidRPr="00D80333" w:rsidRDefault="00D80333" w:rsidP="00D80333">
      <w:pPr>
        <w:pStyle w:val="Heading3"/>
        <w:rPr>
          <w:rFonts w:eastAsia="Times New Roman"/>
          <w:sz w:val="32"/>
          <w:szCs w:val="32"/>
        </w:rPr>
      </w:pPr>
      <w:r w:rsidRPr="00D80333">
        <w:rPr>
          <w:rFonts w:eastAsia="Times New Roman"/>
          <w:sz w:val="32"/>
          <w:szCs w:val="32"/>
        </w:rPr>
        <w:t>Safety and Quality Monitor Assignment</w:t>
      </w:r>
    </w:p>
    <w:p w14:paraId="5B59F754" w14:textId="77777777" w:rsidR="00D80333" w:rsidRPr="00D80333" w:rsidRDefault="00D80333" w:rsidP="00D80333">
      <w:pPr>
        <w:rPr>
          <w:rFonts w:eastAsia="Calibri"/>
        </w:rPr>
      </w:pPr>
    </w:p>
    <w:p w14:paraId="25722E47" w14:textId="77777777" w:rsidR="00D80333" w:rsidRPr="00D80333" w:rsidRDefault="00D80333" w:rsidP="00D80333">
      <w:pPr>
        <w:widowControl/>
        <w:spacing w:after="200" w:line="276" w:lineRule="auto"/>
      </w:pPr>
      <w:r w:rsidRPr="00D80333">
        <w:rPr>
          <w:b/>
        </w:rPr>
        <w:t>Purpose:</w:t>
      </w:r>
      <w:r w:rsidRPr="00D80333">
        <w:t xml:space="preserve"> Ensuring overall </w:t>
      </w:r>
      <w:r>
        <w:t>client</w:t>
      </w:r>
      <w:r w:rsidRPr="00D80333">
        <w:t xml:space="preserve"> safety and delivery of </w:t>
      </w:r>
      <w:proofErr w:type="gramStart"/>
      <w:r w:rsidRPr="00D80333">
        <w:t>high quality</w:t>
      </w:r>
      <w:proofErr w:type="gramEnd"/>
      <w:r w:rsidRPr="00D80333">
        <w:t xml:space="preserve"> care is a vital role of nurses. The activities below illus</w:t>
      </w:r>
      <w:r>
        <w:t>trate the role in assessing safe,</w:t>
      </w:r>
      <w:r w:rsidRPr="00D80333">
        <w:t xml:space="preserve"> high-quality </w:t>
      </w:r>
      <w:r>
        <w:t>client</w:t>
      </w:r>
      <w:r w:rsidRPr="00D80333">
        <w:t xml:space="preserve"> centered care is being delivered.</w:t>
      </w:r>
    </w:p>
    <w:p w14:paraId="28662EB0" w14:textId="77777777" w:rsidR="00D80333" w:rsidRPr="00D80333" w:rsidRDefault="00D80333" w:rsidP="00D80333">
      <w:pPr>
        <w:widowControl/>
        <w:spacing w:after="200" w:line="276" w:lineRule="auto"/>
        <w:rPr>
          <w:b/>
        </w:rPr>
      </w:pPr>
      <w:r w:rsidRPr="00D80333">
        <w:rPr>
          <w:b/>
        </w:rPr>
        <w:t>Learning Objectives:</w:t>
      </w:r>
    </w:p>
    <w:p w14:paraId="7319E80E" w14:textId="77777777" w:rsidR="00D80333" w:rsidRPr="00D80333" w:rsidRDefault="00D80333" w:rsidP="00694DD1">
      <w:pPr>
        <w:widowControl/>
        <w:numPr>
          <w:ilvl w:val="0"/>
          <w:numId w:val="9"/>
        </w:numPr>
        <w:spacing w:after="200" w:line="276" w:lineRule="auto"/>
      </w:pPr>
      <w:r w:rsidRPr="00D80333">
        <w:t xml:space="preserve">Analyze the care environment and information databases and collaborate with team members to identify hazards which effect the provision of safe, high quality </w:t>
      </w:r>
      <w:r>
        <w:t>client</w:t>
      </w:r>
      <w:r w:rsidRPr="00D80333">
        <w:t xml:space="preserve"> centered care.</w:t>
      </w:r>
    </w:p>
    <w:p w14:paraId="43E86449" w14:textId="77777777" w:rsidR="00D80333" w:rsidRPr="00D80333" w:rsidRDefault="00D80333" w:rsidP="00694DD1">
      <w:pPr>
        <w:widowControl/>
        <w:numPr>
          <w:ilvl w:val="0"/>
          <w:numId w:val="9"/>
        </w:numPr>
        <w:spacing w:after="200" w:line="276" w:lineRule="auto"/>
      </w:pPr>
      <w:r w:rsidRPr="00D80333">
        <w:t>Communicate observations and concerns related to hazards and errors to the health care team.</w:t>
      </w:r>
    </w:p>
    <w:p w14:paraId="455C2075" w14:textId="77777777" w:rsidR="00D80333" w:rsidRPr="00D80333" w:rsidRDefault="00D80333" w:rsidP="00694DD1">
      <w:pPr>
        <w:widowControl/>
        <w:numPr>
          <w:ilvl w:val="0"/>
          <w:numId w:val="9"/>
        </w:numPr>
        <w:spacing w:after="200" w:line="276" w:lineRule="auto"/>
      </w:pPr>
      <w:r w:rsidRPr="00D80333">
        <w:t>Value one’s own role in preventing error.</w:t>
      </w:r>
    </w:p>
    <w:p w14:paraId="7A55FD78" w14:textId="77777777" w:rsidR="00D80333" w:rsidRPr="00D80333" w:rsidRDefault="00D80333" w:rsidP="00D80333">
      <w:pPr>
        <w:widowControl/>
        <w:spacing w:after="200" w:line="276" w:lineRule="auto"/>
      </w:pPr>
      <w:r w:rsidRPr="00D80333">
        <w:rPr>
          <w:b/>
        </w:rPr>
        <w:t>Directions:</w:t>
      </w:r>
      <w:r w:rsidRPr="00D80333">
        <w:t xml:space="preserve"> Receive your client assignments from your clinical preceptor.  Complete the quality and safety monitor assignment as described below.   Report all safety concerns in a timely fashion to your clinical preceptor.</w:t>
      </w:r>
    </w:p>
    <w:p w14:paraId="4FE9E40C" w14:textId="77777777" w:rsidR="00D80333" w:rsidRPr="00D80333" w:rsidRDefault="00D80333" w:rsidP="00D80333">
      <w:pPr>
        <w:widowControl/>
        <w:spacing w:after="200" w:line="276" w:lineRule="auto"/>
        <w:rPr>
          <w:b/>
        </w:rPr>
      </w:pPr>
      <w:r w:rsidRPr="00D80333">
        <w:rPr>
          <w:b/>
        </w:rPr>
        <w:t>Activities:</w:t>
      </w:r>
    </w:p>
    <w:p w14:paraId="5ADE7926" w14:textId="77777777" w:rsidR="00D80333" w:rsidRPr="00D80333" w:rsidRDefault="00D80333" w:rsidP="00694DD1">
      <w:pPr>
        <w:widowControl/>
        <w:numPr>
          <w:ilvl w:val="0"/>
          <w:numId w:val="10"/>
        </w:numPr>
        <w:spacing w:after="200" w:line="276" w:lineRule="auto"/>
      </w:pPr>
      <w:r w:rsidRPr="00D80333">
        <w:t xml:space="preserve">Client interaction: </w:t>
      </w:r>
    </w:p>
    <w:p w14:paraId="23DA8A03" w14:textId="77777777" w:rsidR="00D80333" w:rsidRPr="00D80333" w:rsidRDefault="00D80333" w:rsidP="00694DD1">
      <w:pPr>
        <w:widowControl/>
        <w:numPr>
          <w:ilvl w:val="1"/>
          <w:numId w:val="10"/>
        </w:numPr>
        <w:spacing w:after="200" w:line="276" w:lineRule="auto"/>
      </w:pPr>
      <w:r w:rsidRPr="00D80333">
        <w:t xml:space="preserve">Complete the quality and safety checklist attached at the client’s bedside. Use the I-SBAR approach as described in the worksheet when interacting with your </w:t>
      </w:r>
      <w:r>
        <w:t>client</w:t>
      </w:r>
      <w:r w:rsidRPr="00D80333">
        <w:t>. Teach important safety information to the client as described in the assignment.  Intervene within student role boundaries to improve safety.</w:t>
      </w:r>
    </w:p>
    <w:p w14:paraId="11ED5B73" w14:textId="77777777" w:rsidR="00D80333" w:rsidRPr="00D80333" w:rsidRDefault="00D80333" w:rsidP="00694DD1">
      <w:pPr>
        <w:widowControl/>
        <w:numPr>
          <w:ilvl w:val="0"/>
          <w:numId w:val="10"/>
        </w:numPr>
        <w:spacing w:after="200" w:line="276" w:lineRule="auto"/>
      </w:pPr>
      <w:r w:rsidRPr="00D80333">
        <w:t xml:space="preserve">Report/Evaluate: </w:t>
      </w:r>
    </w:p>
    <w:p w14:paraId="59DA13C2" w14:textId="77777777" w:rsidR="00D80333" w:rsidRPr="00D80333" w:rsidRDefault="00D80333" w:rsidP="00694DD1">
      <w:pPr>
        <w:widowControl/>
        <w:numPr>
          <w:ilvl w:val="1"/>
          <w:numId w:val="10"/>
        </w:numPr>
        <w:spacing w:after="200" w:line="276" w:lineRule="auto"/>
      </w:pPr>
      <w:r w:rsidRPr="00D80333">
        <w:t xml:space="preserve">Type a summary of the quality and safety concerns that were identified for the client, describe the actions that you took based upon your findings, discuss possible causes of these lapses in quality and safety (people, environment, management, process/protocol), and describe improvements that you could make to these areas of </w:t>
      </w:r>
      <w:r>
        <w:t>client</w:t>
      </w:r>
      <w:r w:rsidRPr="00D80333">
        <w:t xml:space="preserve"> safety. Complete the activity evaluation. Present at post conference. Submit this packet, in its entirety, to your instructor.</w:t>
      </w:r>
    </w:p>
    <w:p w14:paraId="1E34D02C" w14:textId="77777777" w:rsidR="00D80333" w:rsidRPr="00D80333" w:rsidRDefault="00D80333" w:rsidP="00D80333">
      <w:pPr>
        <w:widowControl/>
        <w:spacing w:after="200" w:line="276" w:lineRule="auto"/>
      </w:pPr>
    </w:p>
    <w:p w14:paraId="6B22E187" w14:textId="77777777" w:rsidR="00D80333" w:rsidRPr="00D80333" w:rsidRDefault="00D80333" w:rsidP="00D80333">
      <w:pPr>
        <w:widowControl/>
        <w:spacing w:after="200" w:line="276" w:lineRule="auto"/>
        <w:rPr>
          <w:b/>
        </w:rPr>
      </w:pPr>
      <w:r w:rsidRPr="00D80333">
        <w:rPr>
          <w:b/>
        </w:rPr>
        <w:t>Client Interaction:</w:t>
      </w:r>
    </w:p>
    <w:p w14:paraId="3432E511" w14:textId="77777777" w:rsidR="00D80333" w:rsidRPr="00D80333" w:rsidRDefault="00D80333" w:rsidP="00D80333">
      <w:pPr>
        <w:widowControl/>
        <w:spacing w:after="200" w:line="276" w:lineRule="auto"/>
      </w:pPr>
      <w:r w:rsidRPr="00D80333">
        <w:t xml:space="preserve">Complete the quality and safety checklist attached at the client’s bedside. Use the I-SBAR approach as described in the worksheet when interacting with your </w:t>
      </w:r>
      <w:r>
        <w:t>client</w:t>
      </w:r>
      <w:r w:rsidRPr="00D80333">
        <w:t>. Teach important safety information to the client as described in the assignment.  Intervene within student role boundaries to improve safety. Do not leave the impression with the client that they are unsafe or that they are not receiving high quality care.</w:t>
      </w:r>
    </w:p>
    <w:p w14:paraId="1F8A7BBE" w14:textId="77777777" w:rsidR="00D80333" w:rsidRPr="00D80333" w:rsidRDefault="00D80333" w:rsidP="00D80333">
      <w:pPr>
        <w:widowControl/>
        <w:spacing w:after="200" w:line="276" w:lineRule="auto"/>
      </w:pPr>
      <w:r w:rsidRPr="00D80333">
        <w:t>I: Introduction</w:t>
      </w:r>
    </w:p>
    <w:p w14:paraId="1EB9F534" w14:textId="77777777" w:rsidR="00D80333" w:rsidRPr="00D80333" w:rsidRDefault="00D80333" w:rsidP="00D80333">
      <w:pPr>
        <w:widowControl/>
        <w:spacing w:after="200" w:line="276" w:lineRule="auto"/>
      </w:pPr>
      <w:r w:rsidRPr="00D80333">
        <w:lastRenderedPageBreak/>
        <w:t xml:space="preserve">Introduce yourself and your role in the </w:t>
      </w:r>
      <w:r w:rsidR="0088052E" w:rsidRPr="00D80333">
        <w:t>client’s</w:t>
      </w:r>
      <w:r w:rsidRPr="00D80333">
        <w:t xml:space="preserve"> care (Safety and Quality Monitor Student Nurse). Explain that you are a nursing student learning the importance of providing high quality and safe nursing care.  Be sure to correctly identify the client.</w:t>
      </w:r>
    </w:p>
    <w:p w14:paraId="5F0082D0" w14:textId="77777777" w:rsidR="00D80333" w:rsidRPr="00D80333" w:rsidRDefault="00D80333" w:rsidP="00D80333">
      <w:pPr>
        <w:widowControl/>
        <w:spacing w:after="200" w:line="276" w:lineRule="auto"/>
      </w:pPr>
      <w:r w:rsidRPr="00D80333">
        <w:t>S: Situation</w:t>
      </w:r>
    </w:p>
    <w:p w14:paraId="31A744DF" w14:textId="77777777" w:rsidR="00D80333" w:rsidRPr="00D80333" w:rsidRDefault="00D80333" w:rsidP="00D80333">
      <w:pPr>
        <w:widowControl/>
        <w:spacing w:after="200" w:line="276" w:lineRule="auto"/>
      </w:pPr>
      <w:r w:rsidRPr="00D80333">
        <w:t>Specify to the client what you will be doing (completing a checklist and discussing with classmate’s what you have learned about providing client centered, high-quality, safe nursing care).</w:t>
      </w:r>
    </w:p>
    <w:p w14:paraId="7909FAA5" w14:textId="77777777" w:rsidR="00D80333" w:rsidRPr="00D80333" w:rsidRDefault="00D80333" w:rsidP="00D80333">
      <w:pPr>
        <w:widowControl/>
        <w:spacing w:after="200" w:line="276" w:lineRule="auto"/>
      </w:pPr>
      <w:r w:rsidRPr="00D80333">
        <w:t>B: Background</w:t>
      </w:r>
    </w:p>
    <w:p w14:paraId="0EE191C4" w14:textId="77777777" w:rsidR="00D80333" w:rsidRPr="00D80333" w:rsidRDefault="00D80333" w:rsidP="00D80333">
      <w:pPr>
        <w:widowControl/>
        <w:spacing w:after="200" w:line="276" w:lineRule="auto"/>
      </w:pPr>
      <w:r w:rsidRPr="00D80333">
        <w:t xml:space="preserve">Explain to the </w:t>
      </w:r>
      <w:r>
        <w:t>client</w:t>
      </w:r>
      <w:r w:rsidRPr="00D80333">
        <w:t xml:space="preserve"> that the STC Department of Practical Nursing is committed to educating students to provide </w:t>
      </w:r>
      <w:r>
        <w:t>client</w:t>
      </w:r>
      <w:r w:rsidRPr="00D80333">
        <w:t xml:space="preserve">-centered, high quality, safe </w:t>
      </w:r>
      <w:r>
        <w:t>client</w:t>
      </w:r>
      <w:r w:rsidRPr="00D80333">
        <w:t xml:space="preserve"> care.</w:t>
      </w:r>
    </w:p>
    <w:p w14:paraId="7EA1CF8F" w14:textId="77777777" w:rsidR="00D80333" w:rsidRPr="00D80333" w:rsidRDefault="00D80333" w:rsidP="00D80333">
      <w:pPr>
        <w:widowControl/>
        <w:spacing w:after="200" w:line="276" w:lineRule="auto"/>
      </w:pPr>
      <w:r w:rsidRPr="00D80333">
        <w:t>A: Assessment</w:t>
      </w:r>
    </w:p>
    <w:p w14:paraId="20A4AC78" w14:textId="77777777" w:rsidR="00D80333" w:rsidRPr="00D80333" w:rsidRDefault="00D80333" w:rsidP="00D80333">
      <w:pPr>
        <w:widowControl/>
        <w:spacing w:after="200" w:line="276" w:lineRule="auto"/>
      </w:pPr>
      <w:r w:rsidRPr="00D80333">
        <w:t xml:space="preserve">Before completing the </w:t>
      </w:r>
      <w:proofErr w:type="gramStart"/>
      <w:r w:rsidRPr="00D80333">
        <w:t>safety</w:t>
      </w:r>
      <w:proofErr w:type="gramEnd"/>
      <w:r w:rsidRPr="00D80333">
        <w:t xml:space="preserve"> checklist which follows, ask the client if they have any concerns or questions.  Write them down.  If you can answer the question within the boundaries of your student role, please do so.  If not, report the concern to the nursing instructor / preceptor so that the concern may be addressed.  Proceed with the quality and safety checklist.</w:t>
      </w:r>
    </w:p>
    <w:p w14:paraId="68793376" w14:textId="77777777" w:rsidR="00D80333" w:rsidRPr="00D80333" w:rsidRDefault="00D80333" w:rsidP="00D80333">
      <w:pPr>
        <w:widowControl/>
        <w:spacing w:after="200" w:line="276" w:lineRule="auto"/>
      </w:pPr>
      <w:r w:rsidRPr="00D80333">
        <w:t>R: Recommendation</w:t>
      </w:r>
    </w:p>
    <w:p w14:paraId="0CB814BB" w14:textId="77777777" w:rsidR="00D80333" w:rsidRPr="00D80333" w:rsidRDefault="00D80333" w:rsidP="00D80333">
      <w:pPr>
        <w:widowControl/>
        <w:spacing w:after="200" w:line="276" w:lineRule="auto"/>
      </w:pPr>
      <w:r w:rsidRPr="00D80333">
        <w:t>Teach important safety information to the client such as:</w:t>
      </w:r>
    </w:p>
    <w:p w14:paraId="0CFFFBC4" w14:textId="77777777" w:rsidR="00D80333" w:rsidRPr="00D80333" w:rsidRDefault="00D80333" w:rsidP="00694DD1">
      <w:pPr>
        <w:pStyle w:val="ListParagraph"/>
        <w:widowControl/>
        <w:numPr>
          <w:ilvl w:val="0"/>
          <w:numId w:val="11"/>
        </w:numPr>
        <w:spacing w:after="200" w:line="276" w:lineRule="auto"/>
      </w:pPr>
      <w:r w:rsidRPr="00D80333">
        <w:t>The importance of hand washing for all who enter the room.</w:t>
      </w:r>
    </w:p>
    <w:p w14:paraId="536A39A9" w14:textId="77777777" w:rsidR="00D80333" w:rsidRPr="00D80333" w:rsidRDefault="00D80333" w:rsidP="00694DD1">
      <w:pPr>
        <w:pStyle w:val="ListParagraph"/>
        <w:widowControl/>
        <w:numPr>
          <w:ilvl w:val="0"/>
          <w:numId w:val="11"/>
        </w:numPr>
        <w:spacing w:after="200" w:line="276" w:lineRule="auto"/>
      </w:pPr>
      <w:r w:rsidRPr="00D80333">
        <w:t>The importance of all staff checking for two identifiers prior to medication administration and/or treatments/procedure.</w:t>
      </w:r>
    </w:p>
    <w:p w14:paraId="2D32EFB9" w14:textId="77777777" w:rsidR="00D80333" w:rsidRPr="00D80333" w:rsidRDefault="00D80333" w:rsidP="00694DD1">
      <w:pPr>
        <w:pStyle w:val="ListParagraph"/>
        <w:widowControl/>
        <w:numPr>
          <w:ilvl w:val="0"/>
          <w:numId w:val="11"/>
        </w:numPr>
        <w:spacing w:after="200" w:line="276" w:lineRule="auto"/>
      </w:pPr>
      <w:r w:rsidRPr="00D80333">
        <w:t>The use of call light/bell to call for assistance before getting out of bed.</w:t>
      </w:r>
    </w:p>
    <w:p w14:paraId="16235231" w14:textId="77777777" w:rsidR="00D80333" w:rsidRPr="00D80333" w:rsidRDefault="00D80333" w:rsidP="00D80333">
      <w:pPr>
        <w:widowControl/>
        <w:spacing w:after="200" w:line="276" w:lineRule="auto"/>
      </w:pPr>
      <w:r w:rsidRPr="00D80333">
        <w:t>Intervene within student boundaries to improve safety (side-rails, call light within reach, place appropriate precautions sign at doorway). If responding to a safety need is beyond the student role boundaries, immediate</w:t>
      </w:r>
      <w:r>
        <w:t>ly</w:t>
      </w:r>
      <w:r w:rsidRPr="00D80333">
        <w:t xml:space="preserve"> report to nursing faculty or preceptor.</w:t>
      </w:r>
    </w:p>
    <w:p w14:paraId="6414EE4D" w14:textId="77777777" w:rsidR="00D80333" w:rsidRDefault="00D80333">
      <w:pPr>
        <w:widowControl/>
        <w:spacing w:after="200" w:line="276" w:lineRule="auto"/>
      </w:pPr>
      <w:r>
        <w:br w:type="page"/>
      </w:r>
    </w:p>
    <w:tbl>
      <w:tblPr>
        <w:tblStyle w:val="TableGrid"/>
        <w:tblW w:w="11178" w:type="dxa"/>
        <w:tblLook w:val="04A0" w:firstRow="1" w:lastRow="0" w:firstColumn="1" w:lastColumn="0" w:noHBand="0" w:noVBand="1"/>
        <w:tblCaption w:val="Safety and Quality Checklist"/>
        <w:tblDescription w:val="Safety and Quality Checklist"/>
      </w:tblPr>
      <w:tblGrid>
        <w:gridCol w:w="3708"/>
        <w:gridCol w:w="3240"/>
        <w:gridCol w:w="4230"/>
      </w:tblGrid>
      <w:tr w:rsidR="00D80333" w:rsidRPr="00D80333" w14:paraId="2E7C941A" w14:textId="77777777" w:rsidTr="00271BC8">
        <w:trPr>
          <w:cantSplit/>
          <w:tblHeader/>
        </w:trPr>
        <w:tc>
          <w:tcPr>
            <w:tcW w:w="11178" w:type="dxa"/>
            <w:gridSpan w:val="3"/>
            <w:shd w:val="clear" w:color="auto" w:fill="D9D9D9"/>
          </w:tcPr>
          <w:p w14:paraId="1206EB46" w14:textId="77777777" w:rsidR="00D80333" w:rsidRPr="00D80333" w:rsidRDefault="00D80333" w:rsidP="007974BC">
            <w:pPr>
              <w:widowControl/>
              <w:jc w:val="center"/>
              <w:rPr>
                <w:rFonts w:asciiTheme="minorHAnsi" w:eastAsia="Calibri" w:hAnsiTheme="minorHAnsi" w:cs="Arial"/>
                <w:b/>
                <w:szCs w:val="24"/>
              </w:rPr>
            </w:pPr>
            <w:r w:rsidRPr="00D80333">
              <w:rPr>
                <w:rFonts w:asciiTheme="minorHAnsi" w:eastAsia="Calibri" w:hAnsiTheme="minorHAnsi" w:cs="Arial"/>
                <w:b/>
                <w:szCs w:val="24"/>
              </w:rPr>
              <w:lastRenderedPageBreak/>
              <w:t>Safety &amp; Quality Checklist</w:t>
            </w:r>
          </w:p>
        </w:tc>
      </w:tr>
      <w:tr w:rsidR="00D80333" w:rsidRPr="00D80333" w14:paraId="5CB09B70" w14:textId="77777777" w:rsidTr="00271BC8">
        <w:trPr>
          <w:cantSplit/>
          <w:trHeight w:val="1763"/>
          <w:tblHeader/>
        </w:trPr>
        <w:tc>
          <w:tcPr>
            <w:tcW w:w="3708" w:type="dxa"/>
          </w:tcPr>
          <w:p w14:paraId="7C4A81B5" w14:textId="77777777" w:rsidR="00D80333" w:rsidRPr="00D80333" w:rsidRDefault="00D80333" w:rsidP="007974BC">
            <w:pPr>
              <w:widowControl/>
              <w:rPr>
                <w:rFonts w:asciiTheme="minorHAnsi" w:eastAsia="Calibri" w:hAnsiTheme="minorHAnsi" w:cs="Arial"/>
                <w:b/>
                <w:szCs w:val="24"/>
              </w:rPr>
            </w:pPr>
            <w:r w:rsidRPr="00D80333">
              <w:rPr>
                <w:rFonts w:asciiTheme="minorHAnsi" w:eastAsia="Calibri" w:hAnsiTheme="minorHAnsi" w:cs="Arial"/>
                <w:b/>
                <w:szCs w:val="24"/>
              </w:rPr>
              <w:t>Safety and Quality</w:t>
            </w:r>
          </w:p>
        </w:tc>
        <w:tc>
          <w:tcPr>
            <w:tcW w:w="3240" w:type="dxa"/>
          </w:tcPr>
          <w:p w14:paraId="515EFBE8" w14:textId="77777777" w:rsidR="00D80333" w:rsidRPr="00D80333" w:rsidRDefault="00D80333" w:rsidP="007974BC">
            <w:pPr>
              <w:widowControl/>
              <w:rPr>
                <w:rFonts w:asciiTheme="minorHAnsi" w:eastAsia="Calibri" w:hAnsiTheme="minorHAnsi" w:cs="Arial"/>
                <w:b/>
                <w:szCs w:val="24"/>
              </w:rPr>
            </w:pPr>
            <w:r w:rsidRPr="00D80333">
              <w:rPr>
                <w:rFonts w:asciiTheme="minorHAnsi" w:eastAsia="Calibri" w:hAnsiTheme="minorHAnsi" w:cs="Arial"/>
                <w:b/>
                <w:szCs w:val="24"/>
              </w:rPr>
              <w:t>Yes/No</w:t>
            </w:r>
          </w:p>
          <w:p w14:paraId="43F2D690"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 xml:space="preserve">If </w:t>
            </w:r>
            <w:r w:rsidRPr="00D80333">
              <w:rPr>
                <w:rFonts w:asciiTheme="minorHAnsi" w:eastAsia="Calibri" w:hAnsiTheme="minorHAnsi" w:cs="Arial"/>
                <w:b/>
                <w:szCs w:val="24"/>
                <w:u w:val="single"/>
              </w:rPr>
              <w:t>NO</w:t>
            </w:r>
            <w:r w:rsidRPr="00D80333">
              <w:rPr>
                <w:rFonts w:asciiTheme="minorHAnsi" w:eastAsia="Calibri" w:hAnsiTheme="minorHAnsi" w:cs="Arial"/>
                <w:szCs w:val="24"/>
              </w:rPr>
              <w:t>, intervene within the boundaries of student role. If beyond student role, notify nursing faculty or preceptor.</w:t>
            </w:r>
          </w:p>
        </w:tc>
        <w:tc>
          <w:tcPr>
            <w:tcW w:w="4230" w:type="dxa"/>
          </w:tcPr>
          <w:p w14:paraId="561E1FA3" w14:textId="77777777" w:rsidR="00D80333" w:rsidRPr="00D80333" w:rsidRDefault="00D80333" w:rsidP="007974BC">
            <w:pPr>
              <w:widowControl/>
              <w:rPr>
                <w:rFonts w:asciiTheme="minorHAnsi" w:eastAsia="Calibri" w:hAnsiTheme="minorHAnsi" w:cs="Arial"/>
                <w:b/>
                <w:szCs w:val="24"/>
              </w:rPr>
            </w:pPr>
            <w:r w:rsidRPr="00D80333">
              <w:rPr>
                <w:rFonts w:asciiTheme="minorHAnsi" w:eastAsia="Calibri" w:hAnsiTheme="minorHAnsi" w:cs="Arial"/>
                <w:b/>
                <w:szCs w:val="24"/>
              </w:rPr>
              <w:t>Intervention taken, if indicated</w:t>
            </w:r>
          </w:p>
        </w:tc>
      </w:tr>
      <w:tr w:rsidR="00D80333" w:rsidRPr="00D80333" w14:paraId="6E86B39A" w14:textId="77777777" w:rsidTr="00271BC8">
        <w:trPr>
          <w:cantSplit/>
          <w:tblHeader/>
        </w:trPr>
        <w:tc>
          <w:tcPr>
            <w:tcW w:w="3708" w:type="dxa"/>
          </w:tcPr>
          <w:p w14:paraId="7E47EEC0" w14:textId="77777777" w:rsidR="00D80333" w:rsidRPr="00D80333" w:rsidRDefault="00271BC8" w:rsidP="007974BC">
            <w:pPr>
              <w:widowControl/>
              <w:rPr>
                <w:rFonts w:asciiTheme="minorHAnsi" w:eastAsia="Calibri" w:hAnsiTheme="minorHAnsi" w:cs="Arial"/>
                <w:szCs w:val="24"/>
              </w:rPr>
            </w:pPr>
            <w:r>
              <w:rPr>
                <w:rFonts w:asciiTheme="minorHAnsi" w:eastAsia="Calibri" w:hAnsiTheme="minorHAnsi" w:cs="Arial"/>
                <w:szCs w:val="24"/>
              </w:rPr>
              <w:t>Client</w:t>
            </w:r>
            <w:r w:rsidR="00D80333" w:rsidRPr="00D80333">
              <w:rPr>
                <w:rFonts w:asciiTheme="minorHAnsi" w:eastAsia="Calibri" w:hAnsiTheme="minorHAnsi" w:cs="Arial"/>
                <w:szCs w:val="24"/>
              </w:rPr>
              <w:t xml:space="preserve"> ABC intact</w:t>
            </w:r>
          </w:p>
        </w:tc>
        <w:tc>
          <w:tcPr>
            <w:tcW w:w="3240" w:type="dxa"/>
          </w:tcPr>
          <w:p w14:paraId="289F3E80" w14:textId="77777777" w:rsidR="00D80333" w:rsidRPr="00D80333" w:rsidRDefault="00D80333" w:rsidP="007974BC">
            <w:pPr>
              <w:widowControl/>
              <w:rPr>
                <w:rFonts w:asciiTheme="minorHAnsi" w:eastAsia="Calibri" w:hAnsiTheme="minorHAnsi" w:cs="Arial"/>
                <w:szCs w:val="24"/>
              </w:rPr>
            </w:pPr>
          </w:p>
        </w:tc>
        <w:tc>
          <w:tcPr>
            <w:tcW w:w="4230" w:type="dxa"/>
          </w:tcPr>
          <w:p w14:paraId="002D8CFF" w14:textId="77777777" w:rsidR="00D80333" w:rsidRPr="00D80333" w:rsidRDefault="00D80333" w:rsidP="007974BC">
            <w:pPr>
              <w:widowControl/>
              <w:rPr>
                <w:rFonts w:asciiTheme="minorHAnsi" w:eastAsia="Calibri" w:hAnsiTheme="minorHAnsi" w:cs="Arial"/>
                <w:szCs w:val="24"/>
              </w:rPr>
            </w:pPr>
          </w:p>
        </w:tc>
      </w:tr>
      <w:tr w:rsidR="00D80333" w:rsidRPr="00D80333" w14:paraId="5E17C021" w14:textId="77777777" w:rsidTr="00271BC8">
        <w:trPr>
          <w:cantSplit/>
          <w:tblHeader/>
        </w:trPr>
        <w:tc>
          <w:tcPr>
            <w:tcW w:w="3708" w:type="dxa"/>
          </w:tcPr>
          <w:p w14:paraId="40A51827" w14:textId="77777777" w:rsidR="00D80333" w:rsidRPr="00D80333" w:rsidRDefault="00271BC8" w:rsidP="007974BC">
            <w:pPr>
              <w:widowControl/>
              <w:rPr>
                <w:rFonts w:asciiTheme="minorHAnsi" w:eastAsia="Calibri" w:hAnsiTheme="minorHAnsi" w:cs="Arial"/>
                <w:szCs w:val="24"/>
              </w:rPr>
            </w:pPr>
            <w:r>
              <w:rPr>
                <w:rFonts w:asciiTheme="minorHAnsi" w:eastAsia="Calibri" w:hAnsiTheme="minorHAnsi" w:cs="Arial"/>
                <w:szCs w:val="24"/>
              </w:rPr>
              <w:t>Client</w:t>
            </w:r>
            <w:r w:rsidR="00D80333" w:rsidRPr="00D80333">
              <w:rPr>
                <w:rFonts w:asciiTheme="minorHAnsi" w:eastAsia="Calibri" w:hAnsiTheme="minorHAnsi" w:cs="Arial"/>
                <w:szCs w:val="24"/>
              </w:rPr>
              <w:t xml:space="preserve"> positioned properly</w:t>
            </w:r>
          </w:p>
        </w:tc>
        <w:tc>
          <w:tcPr>
            <w:tcW w:w="3240" w:type="dxa"/>
          </w:tcPr>
          <w:p w14:paraId="189C661D" w14:textId="77777777" w:rsidR="00D80333" w:rsidRPr="00D80333" w:rsidRDefault="00D80333" w:rsidP="007974BC">
            <w:pPr>
              <w:widowControl/>
              <w:rPr>
                <w:rFonts w:asciiTheme="minorHAnsi" w:eastAsia="Calibri" w:hAnsiTheme="minorHAnsi" w:cs="Arial"/>
                <w:szCs w:val="24"/>
              </w:rPr>
            </w:pPr>
          </w:p>
        </w:tc>
        <w:tc>
          <w:tcPr>
            <w:tcW w:w="4230" w:type="dxa"/>
          </w:tcPr>
          <w:p w14:paraId="43062720" w14:textId="77777777" w:rsidR="00D80333" w:rsidRPr="00D80333" w:rsidRDefault="00D80333" w:rsidP="007974BC">
            <w:pPr>
              <w:widowControl/>
              <w:rPr>
                <w:rFonts w:asciiTheme="minorHAnsi" w:eastAsia="Calibri" w:hAnsiTheme="minorHAnsi" w:cs="Arial"/>
                <w:szCs w:val="24"/>
              </w:rPr>
            </w:pPr>
          </w:p>
        </w:tc>
      </w:tr>
      <w:tr w:rsidR="00D80333" w:rsidRPr="00D80333" w14:paraId="540DFA69" w14:textId="77777777" w:rsidTr="00271BC8">
        <w:trPr>
          <w:cantSplit/>
          <w:tblHeader/>
        </w:trPr>
        <w:tc>
          <w:tcPr>
            <w:tcW w:w="3708" w:type="dxa"/>
          </w:tcPr>
          <w:p w14:paraId="50329318"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Pain control adequately</w:t>
            </w:r>
          </w:p>
        </w:tc>
        <w:tc>
          <w:tcPr>
            <w:tcW w:w="3240" w:type="dxa"/>
          </w:tcPr>
          <w:p w14:paraId="3F41E925" w14:textId="77777777" w:rsidR="00D80333" w:rsidRPr="00D80333" w:rsidRDefault="00D80333" w:rsidP="007974BC">
            <w:pPr>
              <w:widowControl/>
              <w:rPr>
                <w:rFonts w:asciiTheme="minorHAnsi" w:eastAsia="Calibri" w:hAnsiTheme="minorHAnsi" w:cs="Arial"/>
                <w:szCs w:val="24"/>
              </w:rPr>
            </w:pPr>
          </w:p>
        </w:tc>
        <w:tc>
          <w:tcPr>
            <w:tcW w:w="4230" w:type="dxa"/>
          </w:tcPr>
          <w:p w14:paraId="5E99F9B8" w14:textId="77777777" w:rsidR="00D80333" w:rsidRPr="00D80333" w:rsidRDefault="00D80333" w:rsidP="007974BC">
            <w:pPr>
              <w:widowControl/>
              <w:rPr>
                <w:rFonts w:asciiTheme="minorHAnsi" w:eastAsia="Calibri" w:hAnsiTheme="minorHAnsi" w:cs="Arial"/>
                <w:szCs w:val="24"/>
              </w:rPr>
            </w:pPr>
          </w:p>
        </w:tc>
      </w:tr>
      <w:tr w:rsidR="00D80333" w:rsidRPr="00D80333" w14:paraId="562C9756" w14:textId="77777777" w:rsidTr="00271BC8">
        <w:trPr>
          <w:cantSplit/>
          <w:tblHeader/>
        </w:trPr>
        <w:tc>
          <w:tcPr>
            <w:tcW w:w="3708" w:type="dxa"/>
          </w:tcPr>
          <w:p w14:paraId="374C5D92"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IV site patent</w:t>
            </w:r>
          </w:p>
        </w:tc>
        <w:tc>
          <w:tcPr>
            <w:tcW w:w="3240" w:type="dxa"/>
          </w:tcPr>
          <w:p w14:paraId="07AE7233" w14:textId="77777777" w:rsidR="00D80333" w:rsidRPr="00D80333" w:rsidRDefault="00D80333" w:rsidP="007974BC">
            <w:pPr>
              <w:widowControl/>
              <w:rPr>
                <w:rFonts w:asciiTheme="minorHAnsi" w:eastAsia="Calibri" w:hAnsiTheme="minorHAnsi" w:cs="Arial"/>
                <w:szCs w:val="24"/>
              </w:rPr>
            </w:pPr>
          </w:p>
        </w:tc>
        <w:tc>
          <w:tcPr>
            <w:tcW w:w="4230" w:type="dxa"/>
          </w:tcPr>
          <w:p w14:paraId="4A5FBEEE" w14:textId="77777777" w:rsidR="00D80333" w:rsidRPr="00D80333" w:rsidRDefault="00D80333" w:rsidP="007974BC">
            <w:pPr>
              <w:widowControl/>
              <w:rPr>
                <w:rFonts w:asciiTheme="minorHAnsi" w:eastAsia="Calibri" w:hAnsiTheme="minorHAnsi" w:cs="Arial"/>
                <w:szCs w:val="24"/>
              </w:rPr>
            </w:pPr>
          </w:p>
        </w:tc>
      </w:tr>
      <w:tr w:rsidR="00D80333" w:rsidRPr="00D80333" w14:paraId="0FC894C5" w14:textId="77777777" w:rsidTr="00271BC8">
        <w:trPr>
          <w:cantSplit/>
          <w:tblHeader/>
        </w:trPr>
        <w:tc>
          <w:tcPr>
            <w:tcW w:w="3708" w:type="dxa"/>
          </w:tcPr>
          <w:p w14:paraId="07B6A725"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Correct IVF infusing</w:t>
            </w:r>
          </w:p>
        </w:tc>
        <w:tc>
          <w:tcPr>
            <w:tcW w:w="3240" w:type="dxa"/>
          </w:tcPr>
          <w:p w14:paraId="0536F54F" w14:textId="77777777" w:rsidR="00D80333" w:rsidRPr="00D80333" w:rsidRDefault="00D80333" w:rsidP="007974BC">
            <w:pPr>
              <w:widowControl/>
              <w:rPr>
                <w:rFonts w:asciiTheme="minorHAnsi" w:eastAsia="Calibri" w:hAnsiTheme="minorHAnsi" w:cs="Arial"/>
                <w:szCs w:val="24"/>
              </w:rPr>
            </w:pPr>
          </w:p>
        </w:tc>
        <w:tc>
          <w:tcPr>
            <w:tcW w:w="4230" w:type="dxa"/>
          </w:tcPr>
          <w:p w14:paraId="286D9A63" w14:textId="77777777" w:rsidR="00D80333" w:rsidRPr="00D80333" w:rsidRDefault="00D80333" w:rsidP="007974BC">
            <w:pPr>
              <w:widowControl/>
              <w:rPr>
                <w:rFonts w:asciiTheme="minorHAnsi" w:eastAsia="Calibri" w:hAnsiTheme="minorHAnsi" w:cs="Arial"/>
                <w:szCs w:val="24"/>
              </w:rPr>
            </w:pPr>
          </w:p>
        </w:tc>
      </w:tr>
      <w:tr w:rsidR="00D80333" w:rsidRPr="00D80333" w14:paraId="2BA7E7AC" w14:textId="77777777" w:rsidTr="00271BC8">
        <w:trPr>
          <w:cantSplit/>
          <w:tblHeader/>
        </w:trPr>
        <w:tc>
          <w:tcPr>
            <w:tcW w:w="3708" w:type="dxa"/>
          </w:tcPr>
          <w:p w14:paraId="1D000403"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IV pump light green</w:t>
            </w:r>
          </w:p>
        </w:tc>
        <w:tc>
          <w:tcPr>
            <w:tcW w:w="3240" w:type="dxa"/>
          </w:tcPr>
          <w:p w14:paraId="24A6B4A5" w14:textId="77777777" w:rsidR="00D80333" w:rsidRPr="00D80333" w:rsidRDefault="00D80333" w:rsidP="007974BC">
            <w:pPr>
              <w:widowControl/>
              <w:rPr>
                <w:rFonts w:asciiTheme="minorHAnsi" w:eastAsia="Calibri" w:hAnsiTheme="minorHAnsi" w:cs="Arial"/>
                <w:szCs w:val="24"/>
              </w:rPr>
            </w:pPr>
          </w:p>
        </w:tc>
        <w:tc>
          <w:tcPr>
            <w:tcW w:w="4230" w:type="dxa"/>
          </w:tcPr>
          <w:p w14:paraId="2A6CD158" w14:textId="77777777" w:rsidR="00D80333" w:rsidRPr="00D80333" w:rsidRDefault="00D80333" w:rsidP="007974BC">
            <w:pPr>
              <w:widowControl/>
              <w:rPr>
                <w:rFonts w:asciiTheme="minorHAnsi" w:eastAsia="Calibri" w:hAnsiTheme="minorHAnsi" w:cs="Arial"/>
                <w:szCs w:val="24"/>
              </w:rPr>
            </w:pPr>
          </w:p>
        </w:tc>
      </w:tr>
      <w:tr w:rsidR="00D80333" w:rsidRPr="00D80333" w14:paraId="47382628" w14:textId="77777777" w:rsidTr="00271BC8">
        <w:trPr>
          <w:cantSplit/>
          <w:tblHeader/>
        </w:trPr>
        <w:tc>
          <w:tcPr>
            <w:tcW w:w="3708" w:type="dxa"/>
          </w:tcPr>
          <w:p w14:paraId="636F8EFE"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Call bell within reach</w:t>
            </w:r>
          </w:p>
        </w:tc>
        <w:tc>
          <w:tcPr>
            <w:tcW w:w="3240" w:type="dxa"/>
          </w:tcPr>
          <w:p w14:paraId="49CD9A7D" w14:textId="77777777" w:rsidR="00D80333" w:rsidRPr="00D80333" w:rsidRDefault="00D80333" w:rsidP="007974BC">
            <w:pPr>
              <w:widowControl/>
              <w:rPr>
                <w:rFonts w:asciiTheme="minorHAnsi" w:eastAsia="Calibri" w:hAnsiTheme="minorHAnsi" w:cs="Arial"/>
                <w:szCs w:val="24"/>
              </w:rPr>
            </w:pPr>
          </w:p>
        </w:tc>
        <w:tc>
          <w:tcPr>
            <w:tcW w:w="4230" w:type="dxa"/>
          </w:tcPr>
          <w:p w14:paraId="6FAC7CAF" w14:textId="77777777" w:rsidR="00D80333" w:rsidRPr="00D80333" w:rsidRDefault="00D80333" w:rsidP="007974BC">
            <w:pPr>
              <w:widowControl/>
              <w:rPr>
                <w:rFonts w:asciiTheme="minorHAnsi" w:eastAsia="Calibri" w:hAnsiTheme="minorHAnsi" w:cs="Arial"/>
                <w:szCs w:val="24"/>
              </w:rPr>
            </w:pPr>
          </w:p>
        </w:tc>
      </w:tr>
      <w:tr w:rsidR="00D80333" w:rsidRPr="00D80333" w14:paraId="43E1A1B9" w14:textId="77777777" w:rsidTr="00271BC8">
        <w:trPr>
          <w:cantSplit/>
          <w:tblHeader/>
        </w:trPr>
        <w:tc>
          <w:tcPr>
            <w:tcW w:w="3708" w:type="dxa"/>
          </w:tcPr>
          <w:p w14:paraId="501CAB9D"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Bed in low position</w:t>
            </w:r>
          </w:p>
        </w:tc>
        <w:tc>
          <w:tcPr>
            <w:tcW w:w="3240" w:type="dxa"/>
          </w:tcPr>
          <w:p w14:paraId="76F09321" w14:textId="77777777" w:rsidR="00D80333" w:rsidRPr="00D80333" w:rsidRDefault="00D80333" w:rsidP="007974BC">
            <w:pPr>
              <w:widowControl/>
              <w:rPr>
                <w:rFonts w:asciiTheme="minorHAnsi" w:eastAsia="Calibri" w:hAnsiTheme="minorHAnsi" w:cs="Arial"/>
                <w:szCs w:val="24"/>
              </w:rPr>
            </w:pPr>
          </w:p>
        </w:tc>
        <w:tc>
          <w:tcPr>
            <w:tcW w:w="4230" w:type="dxa"/>
          </w:tcPr>
          <w:p w14:paraId="064944D0" w14:textId="77777777" w:rsidR="00D80333" w:rsidRPr="00D80333" w:rsidRDefault="00D80333" w:rsidP="007974BC">
            <w:pPr>
              <w:widowControl/>
              <w:rPr>
                <w:rFonts w:asciiTheme="minorHAnsi" w:eastAsia="Calibri" w:hAnsiTheme="minorHAnsi" w:cs="Arial"/>
                <w:szCs w:val="24"/>
              </w:rPr>
            </w:pPr>
          </w:p>
        </w:tc>
      </w:tr>
      <w:tr w:rsidR="00D80333" w:rsidRPr="00D80333" w14:paraId="370B4430" w14:textId="77777777" w:rsidTr="00271BC8">
        <w:trPr>
          <w:cantSplit/>
          <w:tblHeader/>
        </w:trPr>
        <w:tc>
          <w:tcPr>
            <w:tcW w:w="3708" w:type="dxa"/>
          </w:tcPr>
          <w:p w14:paraId="42061EF5"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 xml:space="preserve">Bed rails up </w:t>
            </w:r>
            <w:proofErr w:type="gramStart"/>
            <w:r w:rsidRPr="00D80333">
              <w:rPr>
                <w:rFonts w:asciiTheme="minorHAnsi" w:eastAsia="Calibri" w:hAnsiTheme="minorHAnsi" w:cs="Arial"/>
                <w:szCs w:val="24"/>
              </w:rPr>
              <w:t>( if</w:t>
            </w:r>
            <w:proofErr w:type="gramEnd"/>
            <w:r w:rsidRPr="00D80333">
              <w:rPr>
                <w:rFonts w:asciiTheme="minorHAnsi" w:eastAsia="Calibri" w:hAnsiTheme="minorHAnsi" w:cs="Arial"/>
                <w:szCs w:val="24"/>
              </w:rPr>
              <w:t xml:space="preserve"> indicated)</w:t>
            </w:r>
          </w:p>
        </w:tc>
        <w:tc>
          <w:tcPr>
            <w:tcW w:w="3240" w:type="dxa"/>
          </w:tcPr>
          <w:p w14:paraId="7FDE744B" w14:textId="77777777" w:rsidR="00D80333" w:rsidRPr="00D80333" w:rsidRDefault="00D80333" w:rsidP="007974BC">
            <w:pPr>
              <w:widowControl/>
              <w:rPr>
                <w:rFonts w:asciiTheme="minorHAnsi" w:eastAsia="Calibri" w:hAnsiTheme="minorHAnsi" w:cs="Arial"/>
                <w:szCs w:val="24"/>
              </w:rPr>
            </w:pPr>
          </w:p>
        </w:tc>
        <w:tc>
          <w:tcPr>
            <w:tcW w:w="4230" w:type="dxa"/>
          </w:tcPr>
          <w:p w14:paraId="1420528A" w14:textId="77777777" w:rsidR="00D80333" w:rsidRPr="00D80333" w:rsidRDefault="00D80333" w:rsidP="007974BC">
            <w:pPr>
              <w:widowControl/>
              <w:rPr>
                <w:rFonts w:asciiTheme="minorHAnsi" w:eastAsia="Calibri" w:hAnsiTheme="minorHAnsi" w:cs="Arial"/>
                <w:szCs w:val="24"/>
              </w:rPr>
            </w:pPr>
          </w:p>
        </w:tc>
      </w:tr>
      <w:tr w:rsidR="00D80333" w:rsidRPr="00D80333" w14:paraId="6E929E16" w14:textId="77777777" w:rsidTr="00271BC8">
        <w:trPr>
          <w:cantSplit/>
          <w:tblHeader/>
        </w:trPr>
        <w:tc>
          <w:tcPr>
            <w:tcW w:w="3708" w:type="dxa"/>
          </w:tcPr>
          <w:p w14:paraId="4643A6ED"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Bed locked</w:t>
            </w:r>
          </w:p>
        </w:tc>
        <w:tc>
          <w:tcPr>
            <w:tcW w:w="3240" w:type="dxa"/>
          </w:tcPr>
          <w:p w14:paraId="2C67A27F" w14:textId="77777777" w:rsidR="00D80333" w:rsidRPr="00D80333" w:rsidRDefault="00D80333" w:rsidP="007974BC">
            <w:pPr>
              <w:widowControl/>
              <w:rPr>
                <w:rFonts w:asciiTheme="minorHAnsi" w:eastAsia="Calibri" w:hAnsiTheme="minorHAnsi" w:cs="Arial"/>
                <w:szCs w:val="24"/>
              </w:rPr>
            </w:pPr>
          </w:p>
        </w:tc>
        <w:tc>
          <w:tcPr>
            <w:tcW w:w="4230" w:type="dxa"/>
          </w:tcPr>
          <w:p w14:paraId="1ED1B828" w14:textId="77777777" w:rsidR="00D80333" w:rsidRPr="00D80333" w:rsidRDefault="00D80333" w:rsidP="007974BC">
            <w:pPr>
              <w:widowControl/>
              <w:rPr>
                <w:rFonts w:asciiTheme="minorHAnsi" w:eastAsia="Calibri" w:hAnsiTheme="minorHAnsi" w:cs="Arial"/>
                <w:szCs w:val="24"/>
              </w:rPr>
            </w:pPr>
          </w:p>
        </w:tc>
      </w:tr>
      <w:tr w:rsidR="00D80333" w:rsidRPr="00D80333" w14:paraId="19AC1301" w14:textId="77777777" w:rsidTr="00271BC8">
        <w:trPr>
          <w:cantSplit/>
          <w:tblHeader/>
        </w:trPr>
        <w:tc>
          <w:tcPr>
            <w:tcW w:w="3708" w:type="dxa"/>
          </w:tcPr>
          <w:p w14:paraId="09C79DBE"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 xml:space="preserve">ID band in place-on the </w:t>
            </w:r>
            <w:r w:rsidR="00271BC8">
              <w:rPr>
                <w:rFonts w:asciiTheme="minorHAnsi" w:eastAsia="Calibri" w:hAnsiTheme="minorHAnsi" w:cs="Arial"/>
                <w:szCs w:val="24"/>
              </w:rPr>
              <w:t>CLIENT</w:t>
            </w:r>
          </w:p>
        </w:tc>
        <w:tc>
          <w:tcPr>
            <w:tcW w:w="3240" w:type="dxa"/>
          </w:tcPr>
          <w:p w14:paraId="49FB3D4B" w14:textId="77777777" w:rsidR="00D80333" w:rsidRPr="00D80333" w:rsidRDefault="00D80333" w:rsidP="007974BC">
            <w:pPr>
              <w:widowControl/>
              <w:rPr>
                <w:rFonts w:asciiTheme="minorHAnsi" w:eastAsia="Calibri" w:hAnsiTheme="minorHAnsi" w:cs="Arial"/>
                <w:szCs w:val="24"/>
              </w:rPr>
            </w:pPr>
          </w:p>
        </w:tc>
        <w:tc>
          <w:tcPr>
            <w:tcW w:w="4230" w:type="dxa"/>
          </w:tcPr>
          <w:p w14:paraId="466B33B9" w14:textId="77777777" w:rsidR="00D80333" w:rsidRPr="00D80333" w:rsidRDefault="00D80333" w:rsidP="007974BC">
            <w:pPr>
              <w:widowControl/>
              <w:rPr>
                <w:rFonts w:asciiTheme="minorHAnsi" w:eastAsia="Calibri" w:hAnsiTheme="minorHAnsi" w:cs="Arial"/>
                <w:szCs w:val="24"/>
              </w:rPr>
            </w:pPr>
          </w:p>
        </w:tc>
      </w:tr>
      <w:tr w:rsidR="00D80333" w:rsidRPr="00D80333" w14:paraId="4CC431AE" w14:textId="77777777" w:rsidTr="00271BC8">
        <w:trPr>
          <w:cantSplit/>
          <w:tblHeader/>
        </w:trPr>
        <w:tc>
          <w:tcPr>
            <w:tcW w:w="3708" w:type="dxa"/>
          </w:tcPr>
          <w:p w14:paraId="7961DC2F"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Oxygen: correct flow rate</w:t>
            </w:r>
          </w:p>
        </w:tc>
        <w:tc>
          <w:tcPr>
            <w:tcW w:w="3240" w:type="dxa"/>
          </w:tcPr>
          <w:p w14:paraId="3A48FA93" w14:textId="77777777" w:rsidR="00D80333" w:rsidRPr="00D80333" w:rsidRDefault="00D80333" w:rsidP="007974BC">
            <w:pPr>
              <w:widowControl/>
              <w:rPr>
                <w:rFonts w:asciiTheme="minorHAnsi" w:eastAsia="Calibri" w:hAnsiTheme="minorHAnsi" w:cs="Arial"/>
                <w:szCs w:val="24"/>
              </w:rPr>
            </w:pPr>
          </w:p>
        </w:tc>
        <w:tc>
          <w:tcPr>
            <w:tcW w:w="4230" w:type="dxa"/>
          </w:tcPr>
          <w:p w14:paraId="1CC1AADA" w14:textId="77777777" w:rsidR="00D80333" w:rsidRPr="00D80333" w:rsidRDefault="00D80333" w:rsidP="007974BC">
            <w:pPr>
              <w:widowControl/>
              <w:rPr>
                <w:rFonts w:asciiTheme="minorHAnsi" w:eastAsia="Calibri" w:hAnsiTheme="minorHAnsi" w:cs="Arial"/>
                <w:szCs w:val="24"/>
              </w:rPr>
            </w:pPr>
          </w:p>
        </w:tc>
      </w:tr>
      <w:tr w:rsidR="00D80333" w:rsidRPr="00D80333" w14:paraId="21B727F5" w14:textId="77777777" w:rsidTr="00271BC8">
        <w:trPr>
          <w:cantSplit/>
          <w:tblHeader/>
        </w:trPr>
        <w:tc>
          <w:tcPr>
            <w:tcW w:w="3708" w:type="dxa"/>
          </w:tcPr>
          <w:p w14:paraId="1DB2BACD"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Oxygen: tubing free of kinks, client wearing correctly (NC in nares, mask over nose/mouth)</w:t>
            </w:r>
          </w:p>
        </w:tc>
        <w:tc>
          <w:tcPr>
            <w:tcW w:w="3240" w:type="dxa"/>
          </w:tcPr>
          <w:p w14:paraId="6CB51519" w14:textId="77777777" w:rsidR="00D80333" w:rsidRPr="00D80333" w:rsidRDefault="00D80333" w:rsidP="007974BC">
            <w:pPr>
              <w:widowControl/>
              <w:rPr>
                <w:rFonts w:asciiTheme="minorHAnsi" w:eastAsia="Calibri" w:hAnsiTheme="minorHAnsi" w:cs="Arial"/>
                <w:szCs w:val="24"/>
              </w:rPr>
            </w:pPr>
          </w:p>
        </w:tc>
        <w:tc>
          <w:tcPr>
            <w:tcW w:w="4230" w:type="dxa"/>
          </w:tcPr>
          <w:p w14:paraId="79F75CFC" w14:textId="77777777" w:rsidR="00D80333" w:rsidRPr="00D80333" w:rsidRDefault="00D80333" w:rsidP="007974BC">
            <w:pPr>
              <w:widowControl/>
              <w:rPr>
                <w:rFonts w:asciiTheme="minorHAnsi" w:eastAsia="Calibri" w:hAnsiTheme="minorHAnsi" w:cs="Arial"/>
                <w:szCs w:val="24"/>
              </w:rPr>
            </w:pPr>
          </w:p>
        </w:tc>
      </w:tr>
      <w:tr w:rsidR="00D80333" w:rsidRPr="00D80333" w14:paraId="050D5C47" w14:textId="77777777" w:rsidTr="00271BC8">
        <w:trPr>
          <w:cantSplit/>
          <w:tblHeader/>
        </w:trPr>
        <w:tc>
          <w:tcPr>
            <w:tcW w:w="3708" w:type="dxa"/>
          </w:tcPr>
          <w:p w14:paraId="0A84B7F3"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Foley Cather: patent &amp; draining</w:t>
            </w:r>
          </w:p>
        </w:tc>
        <w:tc>
          <w:tcPr>
            <w:tcW w:w="3240" w:type="dxa"/>
          </w:tcPr>
          <w:p w14:paraId="2091A5DE" w14:textId="77777777" w:rsidR="00D80333" w:rsidRPr="00D80333" w:rsidRDefault="00D80333" w:rsidP="007974BC">
            <w:pPr>
              <w:widowControl/>
              <w:rPr>
                <w:rFonts w:asciiTheme="minorHAnsi" w:eastAsia="Calibri" w:hAnsiTheme="minorHAnsi" w:cs="Arial"/>
                <w:szCs w:val="24"/>
              </w:rPr>
            </w:pPr>
          </w:p>
        </w:tc>
        <w:tc>
          <w:tcPr>
            <w:tcW w:w="4230" w:type="dxa"/>
          </w:tcPr>
          <w:p w14:paraId="0E94FF28" w14:textId="77777777" w:rsidR="00D80333" w:rsidRPr="00D80333" w:rsidRDefault="00D80333" w:rsidP="007974BC">
            <w:pPr>
              <w:widowControl/>
              <w:rPr>
                <w:rFonts w:asciiTheme="minorHAnsi" w:eastAsia="Calibri" w:hAnsiTheme="minorHAnsi" w:cs="Arial"/>
                <w:szCs w:val="24"/>
              </w:rPr>
            </w:pPr>
          </w:p>
        </w:tc>
      </w:tr>
      <w:tr w:rsidR="00D80333" w:rsidRPr="00D80333" w14:paraId="71A1DDDD" w14:textId="77777777" w:rsidTr="00271BC8">
        <w:trPr>
          <w:cantSplit/>
          <w:tblHeader/>
        </w:trPr>
        <w:tc>
          <w:tcPr>
            <w:tcW w:w="3708" w:type="dxa"/>
          </w:tcPr>
          <w:p w14:paraId="6C99D2DA"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Foley catheter: hanging below level of the bladder</w:t>
            </w:r>
          </w:p>
        </w:tc>
        <w:tc>
          <w:tcPr>
            <w:tcW w:w="3240" w:type="dxa"/>
          </w:tcPr>
          <w:p w14:paraId="643AE4D6" w14:textId="77777777" w:rsidR="00D80333" w:rsidRPr="00D80333" w:rsidRDefault="00D80333" w:rsidP="007974BC">
            <w:pPr>
              <w:widowControl/>
              <w:rPr>
                <w:rFonts w:asciiTheme="minorHAnsi" w:eastAsia="Calibri" w:hAnsiTheme="minorHAnsi" w:cs="Arial"/>
                <w:szCs w:val="24"/>
              </w:rPr>
            </w:pPr>
          </w:p>
        </w:tc>
        <w:tc>
          <w:tcPr>
            <w:tcW w:w="4230" w:type="dxa"/>
          </w:tcPr>
          <w:p w14:paraId="4269D875" w14:textId="77777777" w:rsidR="00D80333" w:rsidRPr="00D80333" w:rsidRDefault="00D80333" w:rsidP="007974BC">
            <w:pPr>
              <w:widowControl/>
              <w:rPr>
                <w:rFonts w:asciiTheme="minorHAnsi" w:eastAsia="Calibri" w:hAnsiTheme="minorHAnsi" w:cs="Arial"/>
                <w:szCs w:val="24"/>
              </w:rPr>
            </w:pPr>
          </w:p>
        </w:tc>
      </w:tr>
      <w:tr w:rsidR="00D80333" w:rsidRPr="00D80333" w14:paraId="611EECC6" w14:textId="77777777" w:rsidTr="00271BC8">
        <w:trPr>
          <w:cantSplit/>
          <w:tblHeader/>
        </w:trPr>
        <w:tc>
          <w:tcPr>
            <w:tcW w:w="3708" w:type="dxa"/>
          </w:tcPr>
          <w:p w14:paraId="69C94D8F"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Drains: pinned to client gown</w:t>
            </w:r>
          </w:p>
        </w:tc>
        <w:tc>
          <w:tcPr>
            <w:tcW w:w="3240" w:type="dxa"/>
          </w:tcPr>
          <w:p w14:paraId="6AB164E7" w14:textId="77777777" w:rsidR="00D80333" w:rsidRPr="00D80333" w:rsidRDefault="00D80333" w:rsidP="007974BC">
            <w:pPr>
              <w:widowControl/>
              <w:rPr>
                <w:rFonts w:asciiTheme="minorHAnsi" w:eastAsia="Calibri" w:hAnsiTheme="minorHAnsi" w:cs="Arial"/>
                <w:szCs w:val="24"/>
              </w:rPr>
            </w:pPr>
          </w:p>
        </w:tc>
        <w:tc>
          <w:tcPr>
            <w:tcW w:w="4230" w:type="dxa"/>
          </w:tcPr>
          <w:p w14:paraId="3278D8B9" w14:textId="77777777" w:rsidR="00D80333" w:rsidRPr="00D80333" w:rsidRDefault="00D80333" w:rsidP="007974BC">
            <w:pPr>
              <w:widowControl/>
              <w:rPr>
                <w:rFonts w:asciiTheme="minorHAnsi" w:eastAsia="Calibri" w:hAnsiTheme="minorHAnsi" w:cs="Arial"/>
                <w:szCs w:val="24"/>
              </w:rPr>
            </w:pPr>
          </w:p>
        </w:tc>
      </w:tr>
      <w:tr w:rsidR="00D80333" w:rsidRPr="00D80333" w14:paraId="79CD265D" w14:textId="77777777" w:rsidTr="00271BC8">
        <w:trPr>
          <w:cantSplit/>
          <w:tblHeader/>
        </w:trPr>
        <w:tc>
          <w:tcPr>
            <w:tcW w:w="3708" w:type="dxa"/>
          </w:tcPr>
          <w:p w14:paraId="7A6E5147"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Drains: suction functioning, either wall or self-suction</w:t>
            </w:r>
          </w:p>
        </w:tc>
        <w:tc>
          <w:tcPr>
            <w:tcW w:w="3240" w:type="dxa"/>
          </w:tcPr>
          <w:p w14:paraId="7530F977" w14:textId="77777777" w:rsidR="00D80333" w:rsidRPr="00D80333" w:rsidRDefault="00D80333" w:rsidP="007974BC">
            <w:pPr>
              <w:widowControl/>
              <w:rPr>
                <w:rFonts w:asciiTheme="minorHAnsi" w:eastAsia="Calibri" w:hAnsiTheme="minorHAnsi" w:cs="Arial"/>
                <w:szCs w:val="24"/>
              </w:rPr>
            </w:pPr>
          </w:p>
        </w:tc>
        <w:tc>
          <w:tcPr>
            <w:tcW w:w="4230" w:type="dxa"/>
          </w:tcPr>
          <w:p w14:paraId="72DF40FD" w14:textId="77777777" w:rsidR="00D80333" w:rsidRPr="00D80333" w:rsidRDefault="00D80333" w:rsidP="007974BC">
            <w:pPr>
              <w:widowControl/>
              <w:rPr>
                <w:rFonts w:asciiTheme="minorHAnsi" w:eastAsia="Calibri" w:hAnsiTheme="minorHAnsi" w:cs="Arial"/>
                <w:szCs w:val="24"/>
              </w:rPr>
            </w:pPr>
          </w:p>
        </w:tc>
      </w:tr>
      <w:tr w:rsidR="00D80333" w:rsidRPr="00D80333" w14:paraId="4D0E0504" w14:textId="77777777" w:rsidTr="00271BC8">
        <w:trPr>
          <w:cantSplit/>
          <w:tblHeader/>
        </w:trPr>
        <w:tc>
          <w:tcPr>
            <w:tcW w:w="3708" w:type="dxa"/>
          </w:tcPr>
          <w:p w14:paraId="4E45B2BF"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White board in room labeled appropriately</w:t>
            </w:r>
          </w:p>
        </w:tc>
        <w:tc>
          <w:tcPr>
            <w:tcW w:w="3240" w:type="dxa"/>
          </w:tcPr>
          <w:p w14:paraId="62E7380E" w14:textId="77777777" w:rsidR="00D80333" w:rsidRPr="00D80333" w:rsidRDefault="00D80333" w:rsidP="007974BC">
            <w:pPr>
              <w:widowControl/>
              <w:rPr>
                <w:rFonts w:asciiTheme="minorHAnsi" w:eastAsia="Calibri" w:hAnsiTheme="minorHAnsi" w:cs="Arial"/>
                <w:szCs w:val="24"/>
              </w:rPr>
            </w:pPr>
          </w:p>
        </w:tc>
        <w:tc>
          <w:tcPr>
            <w:tcW w:w="4230" w:type="dxa"/>
          </w:tcPr>
          <w:p w14:paraId="5B5E55CA" w14:textId="77777777" w:rsidR="00D80333" w:rsidRPr="00D80333" w:rsidRDefault="00D80333" w:rsidP="007974BC">
            <w:pPr>
              <w:widowControl/>
              <w:rPr>
                <w:rFonts w:asciiTheme="minorHAnsi" w:eastAsia="Calibri" w:hAnsiTheme="minorHAnsi" w:cs="Arial"/>
                <w:szCs w:val="24"/>
              </w:rPr>
            </w:pPr>
          </w:p>
        </w:tc>
      </w:tr>
      <w:tr w:rsidR="00D80333" w:rsidRPr="00D80333" w14:paraId="4EAF43D9" w14:textId="77777777" w:rsidTr="00271BC8">
        <w:trPr>
          <w:cantSplit/>
          <w:tblHeader/>
        </w:trPr>
        <w:tc>
          <w:tcPr>
            <w:tcW w:w="3708" w:type="dxa"/>
          </w:tcPr>
          <w:p w14:paraId="2DE3541A"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Signs over bed if no B/P or IV in one extremity</w:t>
            </w:r>
          </w:p>
        </w:tc>
        <w:tc>
          <w:tcPr>
            <w:tcW w:w="3240" w:type="dxa"/>
          </w:tcPr>
          <w:p w14:paraId="051E47A2" w14:textId="77777777" w:rsidR="00D80333" w:rsidRPr="00D80333" w:rsidRDefault="00D80333" w:rsidP="007974BC">
            <w:pPr>
              <w:widowControl/>
              <w:rPr>
                <w:rFonts w:asciiTheme="minorHAnsi" w:eastAsia="Calibri" w:hAnsiTheme="minorHAnsi" w:cs="Arial"/>
                <w:szCs w:val="24"/>
              </w:rPr>
            </w:pPr>
          </w:p>
        </w:tc>
        <w:tc>
          <w:tcPr>
            <w:tcW w:w="4230" w:type="dxa"/>
          </w:tcPr>
          <w:p w14:paraId="75AED1B0" w14:textId="77777777" w:rsidR="00D80333" w:rsidRPr="00D80333" w:rsidRDefault="00D80333" w:rsidP="007974BC">
            <w:pPr>
              <w:widowControl/>
              <w:rPr>
                <w:rFonts w:asciiTheme="minorHAnsi" w:eastAsia="Calibri" w:hAnsiTheme="minorHAnsi" w:cs="Arial"/>
                <w:szCs w:val="24"/>
              </w:rPr>
            </w:pPr>
          </w:p>
        </w:tc>
      </w:tr>
      <w:tr w:rsidR="00D80333" w:rsidRPr="00D80333" w14:paraId="495FC389" w14:textId="77777777" w:rsidTr="00271BC8">
        <w:trPr>
          <w:cantSplit/>
          <w:tblHeader/>
        </w:trPr>
        <w:tc>
          <w:tcPr>
            <w:tcW w:w="3708" w:type="dxa"/>
          </w:tcPr>
          <w:p w14:paraId="34CABFDD"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Sign outside door for precautions</w:t>
            </w:r>
          </w:p>
        </w:tc>
        <w:tc>
          <w:tcPr>
            <w:tcW w:w="3240" w:type="dxa"/>
          </w:tcPr>
          <w:p w14:paraId="612F4791" w14:textId="77777777" w:rsidR="00D80333" w:rsidRPr="00D80333" w:rsidRDefault="00D80333" w:rsidP="007974BC">
            <w:pPr>
              <w:widowControl/>
              <w:rPr>
                <w:rFonts w:asciiTheme="minorHAnsi" w:eastAsia="Calibri" w:hAnsiTheme="minorHAnsi" w:cs="Arial"/>
                <w:szCs w:val="24"/>
              </w:rPr>
            </w:pPr>
          </w:p>
        </w:tc>
        <w:tc>
          <w:tcPr>
            <w:tcW w:w="4230" w:type="dxa"/>
          </w:tcPr>
          <w:p w14:paraId="6DD96E0C" w14:textId="77777777" w:rsidR="00D80333" w:rsidRPr="00D80333" w:rsidRDefault="00D80333" w:rsidP="007974BC">
            <w:pPr>
              <w:widowControl/>
              <w:rPr>
                <w:rFonts w:asciiTheme="minorHAnsi" w:eastAsia="Calibri" w:hAnsiTheme="minorHAnsi" w:cs="Arial"/>
                <w:szCs w:val="24"/>
              </w:rPr>
            </w:pPr>
          </w:p>
        </w:tc>
      </w:tr>
      <w:tr w:rsidR="00D80333" w:rsidRPr="00D80333" w14:paraId="7EFAC5CC" w14:textId="77777777" w:rsidTr="00271BC8">
        <w:trPr>
          <w:cantSplit/>
          <w:tblHeader/>
        </w:trPr>
        <w:tc>
          <w:tcPr>
            <w:tcW w:w="3708" w:type="dxa"/>
          </w:tcPr>
          <w:p w14:paraId="79DD3E4D" w14:textId="30C1C168"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 xml:space="preserve">Sign outside door for </w:t>
            </w:r>
            <w:r w:rsidR="0037753E">
              <w:rPr>
                <w:rFonts w:asciiTheme="minorHAnsi" w:eastAsia="Calibri" w:hAnsiTheme="minorHAnsi" w:cs="Arial"/>
                <w:szCs w:val="24"/>
              </w:rPr>
              <w:t>Fall</w:t>
            </w:r>
            <w:r w:rsidRPr="00D80333">
              <w:rPr>
                <w:rFonts w:asciiTheme="minorHAnsi" w:eastAsia="Calibri" w:hAnsiTheme="minorHAnsi" w:cs="Arial"/>
                <w:szCs w:val="24"/>
              </w:rPr>
              <w:t xml:space="preserve"> risk</w:t>
            </w:r>
          </w:p>
        </w:tc>
        <w:tc>
          <w:tcPr>
            <w:tcW w:w="3240" w:type="dxa"/>
          </w:tcPr>
          <w:p w14:paraId="37AC0084" w14:textId="77777777" w:rsidR="00D80333" w:rsidRPr="00D80333" w:rsidRDefault="00D80333" w:rsidP="007974BC">
            <w:pPr>
              <w:widowControl/>
              <w:rPr>
                <w:rFonts w:asciiTheme="minorHAnsi" w:eastAsia="Calibri" w:hAnsiTheme="minorHAnsi" w:cs="Arial"/>
                <w:szCs w:val="24"/>
              </w:rPr>
            </w:pPr>
          </w:p>
        </w:tc>
        <w:tc>
          <w:tcPr>
            <w:tcW w:w="4230" w:type="dxa"/>
          </w:tcPr>
          <w:p w14:paraId="5C9C9B32" w14:textId="77777777" w:rsidR="00D80333" w:rsidRPr="00D80333" w:rsidRDefault="00D80333" w:rsidP="007974BC">
            <w:pPr>
              <w:widowControl/>
              <w:rPr>
                <w:rFonts w:asciiTheme="minorHAnsi" w:eastAsia="Calibri" w:hAnsiTheme="minorHAnsi" w:cs="Arial"/>
                <w:szCs w:val="24"/>
              </w:rPr>
            </w:pPr>
          </w:p>
        </w:tc>
      </w:tr>
      <w:tr w:rsidR="00D80333" w:rsidRPr="00D80333" w14:paraId="2F4B1BEF" w14:textId="77777777" w:rsidTr="00271BC8">
        <w:trPr>
          <w:cantSplit/>
          <w:tblHeader/>
        </w:trPr>
        <w:tc>
          <w:tcPr>
            <w:tcW w:w="3708" w:type="dxa"/>
          </w:tcPr>
          <w:p w14:paraId="75830DE1"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No tripping hazards, cords in client walkway, around bed</w:t>
            </w:r>
          </w:p>
        </w:tc>
        <w:tc>
          <w:tcPr>
            <w:tcW w:w="3240" w:type="dxa"/>
          </w:tcPr>
          <w:p w14:paraId="3FB86ACC" w14:textId="77777777" w:rsidR="00D80333" w:rsidRPr="00D80333" w:rsidRDefault="00D80333" w:rsidP="007974BC">
            <w:pPr>
              <w:widowControl/>
              <w:rPr>
                <w:rFonts w:asciiTheme="minorHAnsi" w:eastAsia="Calibri" w:hAnsiTheme="minorHAnsi" w:cs="Arial"/>
                <w:szCs w:val="24"/>
              </w:rPr>
            </w:pPr>
          </w:p>
        </w:tc>
        <w:tc>
          <w:tcPr>
            <w:tcW w:w="4230" w:type="dxa"/>
          </w:tcPr>
          <w:p w14:paraId="20E5E9E8" w14:textId="77777777" w:rsidR="00D80333" w:rsidRPr="00D80333" w:rsidRDefault="00D80333" w:rsidP="007974BC">
            <w:pPr>
              <w:widowControl/>
              <w:rPr>
                <w:rFonts w:asciiTheme="minorHAnsi" w:eastAsia="Calibri" w:hAnsiTheme="minorHAnsi" w:cs="Arial"/>
                <w:szCs w:val="24"/>
              </w:rPr>
            </w:pPr>
          </w:p>
        </w:tc>
      </w:tr>
      <w:tr w:rsidR="00D80333" w:rsidRPr="00D80333" w14:paraId="559555D6" w14:textId="77777777" w:rsidTr="00271BC8">
        <w:trPr>
          <w:cantSplit/>
          <w:tblHeader/>
        </w:trPr>
        <w:tc>
          <w:tcPr>
            <w:tcW w:w="3708" w:type="dxa"/>
          </w:tcPr>
          <w:p w14:paraId="6F7B7192"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Locks on bed and chairs</w:t>
            </w:r>
          </w:p>
        </w:tc>
        <w:tc>
          <w:tcPr>
            <w:tcW w:w="3240" w:type="dxa"/>
          </w:tcPr>
          <w:p w14:paraId="6DC0CE65" w14:textId="77777777" w:rsidR="00D80333" w:rsidRPr="00D80333" w:rsidRDefault="00D80333" w:rsidP="007974BC">
            <w:pPr>
              <w:widowControl/>
              <w:rPr>
                <w:rFonts w:asciiTheme="minorHAnsi" w:eastAsia="Calibri" w:hAnsiTheme="minorHAnsi" w:cs="Arial"/>
                <w:szCs w:val="24"/>
              </w:rPr>
            </w:pPr>
          </w:p>
        </w:tc>
        <w:tc>
          <w:tcPr>
            <w:tcW w:w="4230" w:type="dxa"/>
          </w:tcPr>
          <w:p w14:paraId="18BAE950" w14:textId="77777777" w:rsidR="00D80333" w:rsidRPr="00D80333" w:rsidRDefault="00D80333" w:rsidP="007974BC">
            <w:pPr>
              <w:widowControl/>
              <w:rPr>
                <w:rFonts w:asciiTheme="minorHAnsi" w:eastAsia="Calibri" w:hAnsiTheme="minorHAnsi" w:cs="Arial"/>
                <w:szCs w:val="24"/>
              </w:rPr>
            </w:pPr>
          </w:p>
        </w:tc>
      </w:tr>
      <w:tr w:rsidR="00D80333" w:rsidRPr="00D80333" w14:paraId="156D07D7" w14:textId="77777777" w:rsidTr="00271BC8">
        <w:trPr>
          <w:cantSplit/>
          <w:tblHeader/>
        </w:trPr>
        <w:tc>
          <w:tcPr>
            <w:tcW w:w="3708" w:type="dxa"/>
          </w:tcPr>
          <w:p w14:paraId="5D0AE049"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Sign outside door for NPO status, ask client if aware of NPO status</w:t>
            </w:r>
          </w:p>
        </w:tc>
        <w:tc>
          <w:tcPr>
            <w:tcW w:w="3240" w:type="dxa"/>
          </w:tcPr>
          <w:p w14:paraId="054B3FCB" w14:textId="77777777" w:rsidR="00D80333" w:rsidRPr="00D80333" w:rsidRDefault="00D80333" w:rsidP="007974BC">
            <w:pPr>
              <w:widowControl/>
              <w:rPr>
                <w:rFonts w:asciiTheme="minorHAnsi" w:eastAsia="Calibri" w:hAnsiTheme="minorHAnsi" w:cs="Arial"/>
                <w:szCs w:val="24"/>
              </w:rPr>
            </w:pPr>
          </w:p>
        </w:tc>
        <w:tc>
          <w:tcPr>
            <w:tcW w:w="4230" w:type="dxa"/>
          </w:tcPr>
          <w:p w14:paraId="32DAF81C" w14:textId="77777777" w:rsidR="00D80333" w:rsidRPr="00D80333" w:rsidRDefault="00D80333" w:rsidP="007974BC">
            <w:pPr>
              <w:widowControl/>
              <w:rPr>
                <w:rFonts w:asciiTheme="minorHAnsi" w:eastAsia="Calibri" w:hAnsiTheme="minorHAnsi" w:cs="Arial"/>
                <w:szCs w:val="24"/>
              </w:rPr>
            </w:pPr>
          </w:p>
        </w:tc>
      </w:tr>
      <w:tr w:rsidR="00D80333" w:rsidRPr="00D80333" w14:paraId="158F9768" w14:textId="77777777" w:rsidTr="00271BC8">
        <w:trPr>
          <w:cantSplit/>
          <w:tblHeader/>
        </w:trPr>
        <w:tc>
          <w:tcPr>
            <w:tcW w:w="3708" w:type="dxa"/>
          </w:tcPr>
          <w:p w14:paraId="12D28964" w14:textId="7CD0411D" w:rsidR="00D80333" w:rsidRPr="00D80333" w:rsidRDefault="0037753E" w:rsidP="007974BC">
            <w:pPr>
              <w:widowControl/>
              <w:rPr>
                <w:rFonts w:asciiTheme="minorHAnsi" w:eastAsia="Calibri" w:hAnsiTheme="minorHAnsi" w:cs="Arial"/>
                <w:szCs w:val="24"/>
              </w:rPr>
            </w:pPr>
            <w:r>
              <w:rPr>
                <w:rFonts w:asciiTheme="minorHAnsi" w:eastAsia="Calibri" w:hAnsiTheme="minorHAnsi" w:cs="Arial"/>
                <w:szCs w:val="24"/>
              </w:rPr>
              <w:t>Fall</w:t>
            </w:r>
            <w:r w:rsidR="00D80333" w:rsidRPr="00D80333">
              <w:rPr>
                <w:rFonts w:asciiTheme="minorHAnsi" w:eastAsia="Calibri" w:hAnsiTheme="minorHAnsi" w:cs="Arial"/>
                <w:szCs w:val="24"/>
              </w:rPr>
              <w:t xml:space="preserve"> Risk Assessment completed and charted</w:t>
            </w:r>
          </w:p>
        </w:tc>
        <w:tc>
          <w:tcPr>
            <w:tcW w:w="3240" w:type="dxa"/>
          </w:tcPr>
          <w:p w14:paraId="31ED8357" w14:textId="77777777" w:rsidR="00D80333" w:rsidRPr="00D80333" w:rsidRDefault="00D80333" w:rsidP="007974BC">
            <w:pPr>
              <w:widowControl/>
              <w:rPr>
                <w:rFonts w:asciiTheme="minorHAnsi" w:eastAsia="Calibri" w:hAnsiTheme="minorHAnsi" w:cs="Arial"/>
                <w:szCs w:val="24"/>
              </w:rPr>
            </w:pPr>
          </w:p>
        </w:tc>
        <w:tc>
          <w:tcPr>
            <w:tcW w:w="4230" w:type="dxa"/>
          </w:tcPr>
          <w:p w14:paraId="7FD47B6A" w14:textId="77777777" w:rsidR="00D80333" w:rsidRPr="00D80333" w:rsidRDefault="00D80333" w:rsidP="007974BC">
            <w:pPr>
              <w:widowControl/>
              <w:rPr>
                <w:rFonts w:asciiTheme="minorHAnsi" w:eastAsia="Calibri" w:hAnsiTheme="minorHAnsi" w:cs="Arial"/>
                <w:szCs w:val="24"/>
              </w:rPr>
            </w:pPr>
          </w:p>
        </w:tc>
      </w:tr>
      <w:tr w:rsidR="00D80333" w:rsidRPr="00D80333" w14:paraId="1AF6BE88" w14:textId="77777777" w:rsidTr="00271BC8">
        <w:trPr>
          <w:cantSplit/>
          <w:tblHeader/>
        </w:trPr>
        <w:tc>
          <w:tcPr>
            <w:tcW w:w="3708" w:type="dxa"/>
          </w:tcPr>
          <w:p w14:paraId="40B03B09"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Braden Scale completed and charted</w:t>
            </w:r>
          </w:p>
        </w:tc>
        <w:tc>
          <w:tcPr>
            <w:tcW w:w="3240" w:type="dxa"/>
          </w:tcPr>
          <w:p w14:paraId="43D5A255" w14:textId="77777777" w:rsidR="00D80333" w:rsidRPr="00D80333" w:rsidRDefault="00D80333" w:rsidP="007974BC">
            <w:pPr>
              <w:widowControl/>
              <w:rPr>
                <w:rFonts w:asciiTheme="minorHAnsi" w:eastAsia="Calibri" w:hAnsiTheme="minorHAnsi" w:cs="Arial"/>
                <w:szCs w:val="24"/>
              </w:rPr>
            </w:pPr>
          </w:p>
        </w:tc>
        <w:tc>
          <w:tcPr>
            <w:tcW w:w="4230" w:type="dxa"/>
          </w:tcPr>
          <w:p w14:paraId="75C17D74" w14:textId="77777777" w:rsidR="00D80333" w:rsidRPr="00D80333" w:rsidRDefault="00D80333" w:rsidP="007974BC">
            <w:pPr>
              <w:widowControl/>
              <w:rPr>
                <w:rFonts w:asciiTheme="minorHAnsi" w:eastAsia="Calibri" w:hAnsiTheme="minorHAnsi" w:cs="Arial"/>
                <w:szCs w:val="24"/>
              </w:rPr>
            </w:pPr>
          </w:p>
        </w:tc>
      </w:tr>
    </w:tbl>
    <w:p w14:paraId="06F836C2" w14:textId="77777777" w:rsidR="00271BC8" w:rsidRDefault="00271BC8" w:rsidP="00D80333">
      <w:pPr>
        <w:widowControl/>
        <w:spacing w:after="200" w:line="276" w:lineRule="auto"/>
        <w:rPr>
          <w:rFonts w:asciiTheme="minorHAnsi" w:eastAsia="Calibri" w:hAnsiTheme="minorHAnsi" w:cs="Arial"/>
          <w:snapToGrid/>
          <w:szCs w:val="24"/>
        </w:rPr>
      </w:pPr>
    </w:p>
    <w:p w14:paraId="7B5971A9" w14:textId="77777777" w:rsidR="00271BC8" w:rsidRDefault="00271BC8">
      <w:pPr>
        <w:widowControl/>
        <w:spacing w:after="200" w:line="276" w:lineRule="auto"/>
        <w:rPr>
          <w:rFonts w:asciiTheme="minorHAnsi" w:eastAsia="Calibri" w:hAnsiTheme="minorHAnsi" w:cs="Arial"/>
          <w:snapToGrid/>
          <w:szCs w:val="24"/>
        </w:rPr>
      </w:pPr>
      <w:r>
        <w:rPr>
          <w:rFonts w:asciiTheme="minorHAnsi" w:eastAsia="Calibri" w:hAnsiTheme="minorHAnsi" w:cs="Arial"/>
          <w:snapToGrid/>
          <w:szCs w:val="24"/>
        </w:rPr>
        <w:br w:type="page"/>
      </w:r>
    </w:p>
    <w:p w14:paraId="316A61A6" w14:textId="77777777" w:rsidR="00D80333" w:rsidRDefault="00271BC8" w:rsidP="00D80333">
      <w:pPr>
        <w:widowControl/>
        <w:spacing w:after="200" w:line="276" w:lineRule="auto"/>
        <w:rPr>
          <w:rFonts w:asciiTheme="minorHAnsi" w:eastAsia="Calibri" w:hAnsiTheme="minorHAnsi" w:cs="Arial"/>
          <w:snapToGrid/>
          <w:szCs w:val="24"/>
        </w:rPr>
      </w:pPr>
      <w:r w:rsidRPr="00271BC8">
        <w:rPr>
          <w:rFonts w:asciiTheme="minorHAnsi" w:eastAsia="Calibri" w:hAnsiTheme="minorHAnsi" w:cs="Arial"/>
          <w:snapToGrid/>
          <w:szCs w:val="24"/>
        </w:rPr>
        <w:lastRenderedPageBreak/>
        <w:t>Client Concerns or questions identified during interaction:</w:t>
      </w:r>
    </w:p>
    <w:p w14:paraId="5930DD84" w14:textId="77777777" w:rsidR="00271BC8" w:rsidRDefault="00271BC8" w:rsidP="00D80333">
      <w:pPr>
        <w:widowControl/>
        <w:spacing w:after="200" w:line="276" w:lineRule="auto"/>
        <w:rPr>
          <w:rFonts w:asciiTheme="minorHAnsi" w:eastAsia="Calibri" w:hAnsiTheme="minorHAnsi" w:cs="Arial"/>
          <w:snapToGrid/>
          <w:szCs w:val="24"/>
        </w:rPr>
      </w:pPr>
    </w:p>
    <w:p w14:paraId="42AF0458" w14:textId="77777777" w:rsidR="0088052E" w:rsidRPr="00D80333" w:rsidRDefault="0088052E" w:rsidP="00D80333">
      <w:pPr>
        <w:widowControl/>
        <w:spacing w:after="200" w:line="276" w:lineRule="auto"/>
        <w:rPr>
          <w:rFonts w:asciiTheme="minorHAnsi" w:eastAsia="Calibri" w:hAnsiTheme="minorHAnsi" w:cs="Arial"/>
          <w:snapToGrid/>
          <w:szCs w:val="24"/>
        </w:rPr>
      </w:pPr>
    </w:p>
    <w:p w14:paraId="4F467351" w14:textId="77777777" w:rsidR="00D80333" w:rsidRPr="00D80333" w:rsidRDefault="00D80333" w:rsidP="00D80333">
      <w:pPr>
        <w:widowControl/>
        <w:spacing w:after="200" w:line="276" w:lineRule="auto"/>
        <w:rPr>
          <w:rFonts w:asciiTheme="minorHAnsi" w:eastAsia="Calibri" w:hAnsiTheme="minorHAnsi" w:cs="Arial"/>
          <w:snapToGrid/>
          <w:szCs w:val="24"/>
        </w:rPr>
      </w:pPr>
      <w:r w:rsidRPr="00D80333">
        <w:rPr>
          <w:rFonts w:asciiTheme="minorHAnsi" w:eastAsia="Calibri" w:hAnsiTheme="minorHAnsi" w:cs="Arial"/>
          <w:snapToGrid/>
          <w:szCs w:val="24"/>
        </w:rPr>
        <w:t xml:space="preserve">Assess if the following safety measures are being followed by health care team with </w:t>
      </w:r>
      <w:r w:rsidR="0088052E" w:rsidRPr="00D80333">
        <w:rPr>
          <w:rFonts w:asciiTheme="minorHAnsi" w:eastAsia="Calibri" w:hAnsiTheme="minorHAnsi" w:cs="Arial"/>
          <w:snapToGrid/>
          <w:szCs w:val="24"/>
        </w:rPr>
        <w:t xml:space="preserve">EVERY </w:t>
      </w:r>
      <w:r w:rsidRPr="00D80333">
        <w:rPr>
          <w:rFonts w:asciiTheme="minorHAnsi" w:eastAsia="Calibri" w:hAnsiTheme="minorHAnsi" w:cs="Arial"/>
          <w:snapToGrid/>
          <w:szCs w:val="24"/>
        </w:rPr>
        <w:t>client interaction.</w:t>
      </w:r>
    </w:p>
    <w:tbl>
      <w:tblPr>
        <w:tblStyle w:val="TableGrid"/>
        <w:tblW w:w="0" w:type="auto"/>
        <w:tblLook w:val="04A0" w:firstRow="1" w:lastRow="0" w:firstColumn="1" w:lastColumn="0" w:noHBand="0" w:noVBand="1"/>
        <w:tblCaption w:val="Safety Measures"/>
        <w:tblDescription w:val="Safety Measures"/>
      </w:tblPr>
      <w:tblGrid>
        <w:gridCol w:w="4788"/>
        <w:gridCol w:w="4788"/>
      </w:tblGrid>
      <w:tr w:rsidR="00D80333" w:rsidRPr="00D80333" w14:paraId="0CB88C42" w14:textId="77777777" w:rsidTr="007974BC">
        <w:trPr>
          <w:cantSplit/>
          <w:tblHeader/>
        </w:trPr>
        <w:tc>
          <w:tcPr>
            <w:tcW w:w="4788" w:type="dxa"/>
            <w:shd w:val="clear" w:color="auto" w:fill="D9D9D9"/>
          </w:tcPr>
          <w:p w14:paraId="5CC2D1FA" w14:textId="77777777" w:rsidR="00D80333" w:rsidRPr="00D80333" w:rsidRDefault="00D80333" w:rsidP="007974BC">
            <w:pPr>
              <w:widowControl/>
              <w:rPr>
                <w:rFonts w:asciiTheme="minorHAnsi" w:eastAsia="Calibri" w:hAnsiTheme="minorHAnsi" w:cs="Arial"/>
                <w:b/>
                <w:szCs w:val="24"/>
              </w:rPr>
            </w:pPr>
            <w:r w:rsidRPr="00D80333">
              <w:rPr>
                <w:rFonts w:asciiTheme="minorHAnsi" w:eastAsia="Calibri" w:hAnsiTheme="minorHAnsi" w:cs="Arial"/>
                <w:b/>
                <w:szCs w:val="24"/>
              </w:rPr>
              <w:t>Safety Measures</w:t>
            </w:r>
          </w:p>
        </w:tc>
        <w:tc>
          <w:tcPr>
            <w:tcW w:w="4788" w:type="dxa"/>
            <w:shd w:val="clear" w:color="auto" w:fill="D9D9D9"/>
          </w:tcPr>
          <w:p w14:paraId="38FE3EB6" w14:textId="77777777" w:rsidR="00D80333" w:rsidRPr="00D80333" w:rsidRDefault="00D80333" w:rsidP="007974BC">
            <w:pPr>
              <w:widowControl/>
              <w:rPr>
                <w:rFonts w:asciiTheme="minorHAnsi" w:eastAsia="Calibri" w:hAnsiTheme="minorHAnsi" w:cs="Arial"/>
                <w:b/>
                <w:szCs w:val="24"/>
              </w:rPr>
            </w:pPr>
            <w:r w:rsidRPr="00D80333">
              <w:rPr>
                <w:rFonts w:asciiTheme="minorHAnsi" w:eastAsia="Calibri" w:hAnsiTheme="minorHAnsi" w:cs="Arial"/>
                <w:b/>
                <w:szCs w:val="24"/>
              </w:rPr>
              <w:t>Comments (do not include names)</w:t>
            </w:r>
          </w:p>
        </w:tc>
      </w:tr>
      <w:tr w:rsidR="00D80333" w:rsidRPr="00D80333" w14:paraId="311F6BD6" w14:textId="77777777" w:rsidTr="007974BC">
        <w:trPr>
          <w:cantSplit/>
          <w:tblHeader/>
        </w:trPr>
        <w:tc>
          <w:tcPr>
            <w:tcW w:w="4788" w:type="dxa"/>
          </w:tcPr>
          <w:p w14:paraId="1EE98609"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Hand washing asepsis</w:t>
            </w:r>
          </w:p>
        </w:tc>
        <w:tc>
          <w:tcPr>
            <w:tcW w:w="4788" w:type="dxa"/>
          </w:tcPr>
          <w:p w14:paraId="7FC7DABC" w14:textId="77777777" w:rsidR="00D80333" w:rsidRPr="00D80333" w:rsidRDefault="00D80333" w:rsidP="007974BC">
            <w:pPr>
              <w:widowControl/>
              <w:rPr>
                <w:rFonts w:asciiTheme="minorHAnsi" w:eastAsia="Calibri" w:hAnsiTheme="minorHAnsi" w:cs="Arial"/>
                <w:szCs w:val="24"/>
              </w:rPr>
            </w:pPr>
          </w:p>
        </w:tc>
      </w:tr>
      <w:tr w:rsidR="00D80333" w:rsidRPr="00D80333" w14:paraId="6A744215" w14:textId="77777777" w:rsidTr="007974BC">
        <w:trPr>
          <w:cantSplit/>
          <w:tblHeader/>
        </w:trPr>
        <w:tc>
          <w:tcPr>
            <w:tcW w:w="4788" w:type="dxa"/>
          </w:tcPr>
          <w:p w14:paraId="1D78CF3B"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Checking client ID</w:t>
            </w:r>
          </w:p>
        </w:tc>
        <w:tc>
          <w:tcPr>
            <w:tcW w:w="4788" w:type="dxa"/>
          </w:tcPr>
          <w:p w14:paraId="3EB2BFC8" w14:textId="77777777" w:rsidR="00D80333" w:rsidRPr="00D80333" w:rsidRDefault="00D80333" w:rsidP="007974BC">
            <w:pPr>
              <w:widowControl/>
              <w:rPr>
                <w:rFonts w:asciiTheme="minorHAnsi" w:eastAsia="Calibri" w:hAnsiTheme="minorHAnsi" w:cs="Arial"/>
                <w:szCs w:val="24"/>
              </w:rPr>
            </w:pPr>
          </w:p>
        </w:tc>
      </w:tr>
      <w:tr w:rsidR="00D80333" w:rsidRPr="00D80333" w14:paraId="69FF2125" w14:textId="77777777" w:rsidTr="007974BC">
        <w:trPr>
          <w:cantSplit/>
          <w:tblHeader/>
        </w:trPr>
        <w:tc>
          <w:tcPr>
            <w:tcW w:w="4788" w:type="dxa"/>
          </w:tcPr>
          <w:p w14:paraId="09180516"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Explanation to client of treatment</w:t>
            </w:r>
          </w:p>
        </w:tc>
        <w:tc>
          <w:tcPr>
            <w:tcW w:w="4788" w:type="dxa"/>
          </w:tcPr>
          <w:p w14:paraId="7987CE38" w14:textId="77777777" w:rsidR="00D80333" w:rsidRPr="00D80333" w:rsidRDefault="00D80333" w:rsidP="007974BC">
            <w:pPr>
              <w:widowControl/>
              <w:rPr>
                <w:rFonts w:asciiTheme="minorHAnsi" w:eastAsia="Calibri" w:hAnsiTheme="minorHAnsi" w:cs="Arial"/>
                <w:szCs w:val="24"/>
              </w:rPr>
            </w:pPr>
          </w:p>
        </w:tc>
      </w:tr>
      <w:tr w:rsidR="00D80333" w:rsidRPr="00D80333" w14:paraId="413C8BBF" w14:textId="77777777" w:rsidTr="007974BC">
        <w:trPr>
          <w:cantSplit/>
          <w:tblHeader/>
        </w:trPr>
        <w:tc>
          <w:tcPr>
            <w:tcW w:w="4788" w:type="dxa"/>
          </w:tcPr>
          <w:p w14:paraId="7BA76A5F"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Explanation to client of medication &amp; side effects</w:t>
            </w:r>
          </w:p>
        </w:tc>
        <w:tc>
          <w:tcPr>
            <w:tcW w:w="4788" w:type="dxa"/>
          </w:tcPr>
          <w:p w14:paraId="60A8A7DC" w14:textId="77777777" w:rsidR="00D80333" w:rsidRPr="00D80333" w:rsidRDefault="00D80333" w:rsidP="007974BC">
            <w:pPr>
              <w:widowControl/>
              <w:rPr>
                <w:rFonts w:asciiTheme="minorHAnsi" w:eastAsia="Calibri" w:hAnsiTheme="minorHAnsi" w:cs="Arial"/>
                <w:szCs w:val="24"/>
              </w:rPr>
            </w:pPr>
          </w:p>
        </w:tc>
      </w:tr>
      <w:tr w:rsidR="00D80333" w:rsidRPr="00D80333" w14:paraId="6A2BABF6" w14:textId="77777777" w:rsidTr="007974BC">
        <w:trPr>
          <w:cantSplit/>
          <w:tblHeader/>
        </w:trPr>
        <w:tc>
          <w:tcPr>
            <w:tcW w:w="4788" w:type="dxa"/>
          </w:tcPr>
          <w:p w14:paraId="4AC9FCA5" w14:textId="77777777" w:rsidR="00D80333" w:rsidRPr="00D80333" w:rsidRDefault="00D80333" w:rsidP="007974BC">
            <w:pPr>
              <w:widowControl/>
              <w:rPr>
                <w:rFonts w:asciiTheme="minorHAnsi" w:eastAsia="Calibri" w:hAnsiTheme="minorHAnsi" w:cs="Arial"/>
                <w:szCs w:val="24"/>
              </w:rPr>
            </w:pPr>
            <w:r w:rsidRPr="00D80333">
              <w:rPr>
                <w:rFonts w:asciiTheme="minorHAnsi" w:eastAsia="Calibri" w:hAnsiTheme="minorHAnsi" w:cs="Arial"/>
                <w:szCs w:val="24"/>
              </w:rPr>
              <w:t>Correct precautions followed as ordered</w:t>
            </w:r>
          </w:p>
        </w:tc>
        <w:tc>
          <w:tcPr>
            <w:tcW w:w="4788" w:type="dxa"/>
          </w:tcPr>
          <w:p w14:paraId="41EE331D" w14:textId="77777777" w:rsidR="00D80333" w:rsidRPr="00D80333" w:rsidRDefault="00D80333" w:rsidP="007974BC">
            <w:pPr>
              <w:widowControl/>
              <w:rPr>
                <w:rFonts w:asciiTheme="minorHAnsi" w:eastAsia="Calibri" w:hAnsiTheme="minorHAnsi" w:cs="Arial"/>
                <w:szCs w:val="24"/>
              </w:rPr>
            </w:pPr>
          </w:p>
        </w:tc>
      </w:tr>
    </w:tbl>
    <w:p w14:paraId="2870E0B3" w14:textId="77777777" w:rsidR="00D80333" w:rsidRPr="00D80333" w:rsidRDefault="00D80333" w:rsidP="00D80333">
      <w:pPr>
        <w:widowControl/>
        <w:spacing w:after="200" w:line="276" w:lineRule="auto"/>
        <w:rPr>
          <w:rFonts w:asciiTheme="minorHAnsi" w:eastAsia="Calibri" w:hAnsiTheme="minorHAnsi" w:cs="Arial"/>
          <w:snapToGrid/>
          <w:szCs w:val="24"/>
        </w:rPr>
      </w:pPr>
    </w:p>
    <w:p w14:paraId="0D68EED3" w14:textId="77777777" w:rsidR="00D80333" w:rsidRPr="00D80333" w:rsidRDefault="00D80333" w:rsidP="00D80333">
      <w:pPr>
        <w:widowControl/>
        <w:spacing w:after="200" w:line="276" w:lineRule="auto"/>
        <w:rPr>
          <w:rFonts w:asciiTheme="minorHAnsi" w:eastAsia="Calibri" w:hAnsiTheme="minorHAnsi" w:cs="Arial"/>
          <w:snapToGrid/>
          <w:szCs w:val="24"/>
        </w:rPr>
      </w:pPr>
      <w:r w:rsidRPr="00D80333">
        <w:rPr>
          <w:rFonts w:asciiTheme="minorHAnsi" w:eastAsia="Calibri" w:hAnsiTheme="minorHAnsi" w:cs="Arial"/>
          <w:snapToGrid/>
          <w:szCs w:val="24"/>
        </w:rPr>
        <w:t>Report/Evaluation</w:t>
      </w:r>
    </w:p>
    <w:p w14:paraId="0D9EC62F" w14:textId="77777777" w:rsidR="00D80333" w:rsidRPr="00D80333" w:rsidRDefault="00D80333" w:rsidP="00694DD1">
      <w:pPr>
        <w:widowControl/>
        <w:numPr>
          <w:ilvl w:val="0"/>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 xml:space="preserve">Share the quality and safety concerns that were identified for the </w:t>
      </w:r>
      <w:r w:rsidR="00271BC8">
        <w:rPr>
          <w:rFonts w:asciiTheme="minorHAnsi" w:eastAsia="Calibri" w:hAnsiTheme="minorHAnsi" w:cs="Arial"/>
          <w:snapToGrid/>
          <w:szCs w:val="24"/>
        </w:rPr>
        <w:t>client</w:t>
      </w:r>
    </w:p>
    <w:p w14:paraId="1F25AF06" w14:textId="77777777" w:rsidR="00D80333" w:rsidRPr="00D80333" w:rsidRDefault="00D80333" w:rsidP="00694DD1">
      <w:pPr>
        <w:widowControl/>
        <w:numPr>
          <w:ilvl w:val="0"/>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Describe the actions taken upon your findings</w:t>
      </w:r>
    </w:p>
    <w:p w14:paraId="03B84AA1" w14:textId="77777777" w:rsidR="00D80333" w:rsidRPr="00D80333" w:rsidRDefault="00D80333" w:rsidP="00694DD1">
      <w:pPr>
        <w:widowControl/>
        <w:numPr>
          <w:ilvl w:val="0"/>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Discuss possible causes of these lapses in quality and safety</w:t>
      </w:r>
    </w:p>
    <w:p w14:paraId="5013C6F9" w14:textId="77777777" w:rsidR="00D80333" w:rsidRPr="00D80333" w:rsidRDefault="00D80333" w:rsidP="00694DD1">
      <w:pPr>
        <w:widowControl/>
        <w:numPr>
          <w:ilvl w:val="1"/>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 xml:space="preserve">People/teamwork </w:t>
      </w:r>
      <w:r w:rsidR="0088052E" w:rsidRPr="00D80333">
        <w:rPr>
          <w:rFonts w:asciiTheme="minorHAnsi" w:eastAsia="Calibri" w:hAnsiTheme="minorHAnsi" w:cs="Arial"/>
          <w:snapToGrid/>
          <w:szCs w:val="24"/>
        </w:rPr>
        <w:t>(knowledge</w:t>
      </w:r>
      <w:r w:rsidRPr="00D80333">
        <w:rPr>
          <w:rFonts w:asciiTheme="minorHAnsi" w:eastAsia="Calibri" w:hAnsiTheme="minorHAnsi" w:cs="Arial"/>
          <w:snapToGrid/>
          <w:szCs w:val="24"/>
        </w:rPr>
        <w:t>/skills/training, competence, verbal and written communication, supervision and assistance):</w:t>
      </w:r>
    </w:p>
    <w:p w14:paraId="21C5190C" w14:textId="77777777" w:rsidR="00D80333" w:rsidRPr="00D80333" w:rsidRDefault="00D80333" w:rsidP="00694DD1">
      <w:pPr>
        <w:widowControl/>
        <w:numPr>
          <w:ilvl w:val="1"/>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Environment (staffing levels and skills, workload, managerial support, physical space):</w:t>
      </w:r>
    </w:p>
    <w:p w14:paraId="215EABFD" w14:textId="77777777" w:rsidR="00D80333" w:rsidRPr="00D80333" w:rsidRDefault="00D80333" w:rsidP="00694DD1">
      <w:pPr>
        <w:widowControl/>
        <w:numPr>
          <w:ilvl w:val="1"/>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Process/protocol (availability and use of policy and protocol):</w:t>
      </w:r>
    </w:p>
    <w:p w14:paraId="47F8DF74" w14:textId="77777777" w:rsidR="00D80333" w:rsidRPr="00D80333" w:rsidRDefault="00D80333" w:rsidP="00694DD1">
      <w:pPr>
        <w:widowControl/>
        <w:numPr>
          <w:ilvl w:val="1"/>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Equipment (design, availability, maintenance):</w:t>
      </w:r>
    </w:p>
    <w:p w14:paraId="31A1371D" w14:textId="77777777" w:rsidR="00D80333" w:rsidRPr="00D80333" w:rsidRDefault="00D80333" w:rsidP="00694DD1">
      <w:pPr>
        <w:widowControl/>
        <w:numPr>
          <w:ilvl w:val="1"/>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Organizational (financial resources and constraints, safety culture and priorities):</w:t>
      </w:r>
    </w:p>
    <w:p w14:paraId="10CC2270" w14:textId="77777777" w:rsidR="00D80333" w:rsidRPr="00D80333" w:rsidRDefault="00D80333" w:rsidP="00694DD1">
      <w:pPr>
        <w:widowControl/>
        <w:numPr>
          <w:ilvl w:val="0"/>
          <w:numId w:val="12"/>
        </w:numPr>
        <w:spacing w:after="200" w:line="276" w:lineRule="auto"/>
        <w:contextualSpacing/>
        <w:rPr>
          <w:rFonts w:asciiTheme="minorHAnsi" w:eastAsia="Calibri" w:hAnsiTheme="minorHAnsi" w:cs="Arial"/>
          <w:snapToGrid/>
          <w:szCs w:val="24"/>
        </w:rPr>
      </w:pPr>
      <w:r w:rsidRPr="00D80333">
        <w:rPr>
          <w:rFonts w:asciiTheme="minorHAnsi" w:eastAsia="Calibri" w:hAnsiTheme="minorHAnsi" w:cs="Arial"/>
          <w:snapToGrid/>
          <w:szCs w:val="24"/>
        </w:rPr>
        <w:t xml:space="preserve">Describe improvements that you would make to these areas of </w:t>
      </w:r>
      <w:r w:rsidR="00271BC8">
        <w:rPr>
          <w:rFonts w:asciiTheme="minorHAnsi" w:eastAsia="Calibri" w:hAnsiTheme="minorHAnsi" w:cs="Arial"/>
          <w:snapToGrid/>
          <w:szCs w:val="24"/>
        </w:rPr>
        <w:t>client</w:t>
      </w:r>
      <w:r w:rsidRPr="00D80333">
        <w:rPr>
          <w:rFonts w:asciiTheme="minorHAnsi" w:eastAsia="Calibri" w:hAnsiTheme="minorHAnsi" w:cs="Arial"/>
          <w:snapToGrid/>
          <w:szCs w:val="24"/>
        </w:rPr>
        <w:t xml:space="preserve"> safety</w:t>
      </w:r>
    </w:p>
    <w:p w14:paraId="0251E06F" w14:textId="77777777" w:rsidR="00D80333" w:rsidRPr="00D80333" w:rsidRDefault="00D80333" w:rsidP="00D80333">
      <w:pPr>
        <w:widowControl/>
        <w:spacing w:after="200" w:line="276" w:lineRule="auto"/>
        <w:contextualSpacing/>
        <w:rPr>
          <w:rFonts w:asciiTheme="minorHAnsi" w:eastAsia="Calibri" w:hAnsiTheme="minorHAnsi" w:cs="Arial"/>
          <w:snapToGrid/>
          <w:szCs w:val="24"/>
        </w:rPr>
      </w:pPr>
    </w:p>
    <w:p w14:paraId="1A1BA937" w14:textId="77777777" w:rsidR="00271BC8" w:rsidRDefault="00271BC8">
      <w:pPr>
        <w:widowControl/>
        <w:spacing w:after="200" w:line="276" w:lineRule="auto"/>
        <w:rPr>
          <w:rFonts w:asciiTheme="minorHAnsi" w:eastAsia="Calibri" w:hAnsiTheme="minorHAnsi" w:cs="Arial"/>
          <w:b/>
          <w:snapToGrid/>
          <w:szCs w:val="24"/>
        </w:rPr>
      </w:pPr>
      <w:r>
        <w:rPr>
          <w:rFonts w:asciiTheme="minorHAnsi" w:eastAsia="Calibri" w:hAnsiTheme="minorHAnsi" w:cs="Arial"/>
          <w:b/>
          <w:snapToGrid/>
          <w:szCs w:val="24"/>
        </w:rPr>
        <w:br w:type="page"/>
      </w:r>
    </w:p>
    <w:p w14:paraId="323760E0" w14:textId="77777777" w:rsidR="00271BC8" w:rsidRDefault="00271BC8" w:rsidP="00271BC8">
      <w:pPr>
        <w:pStyle w:val="Heading3"/>
        <w:rPr>
          <w:rFonts w:eastAsia="Calibri"/>
          <w:snapToGrid/>
          <w:sz w:val="32"/>
          <w:szCs w:val="32"/>
        </w:rPr>
      </w:pPr>
      <w:r w:rsidRPr="00271BC8">
        <w:rPr>
          <w:rFonts w:eastAsia="Calibri"/>
          <w:snapToGrid/>
          <w:sz w:val="32"/>
          <w:szCs w:val="32"/>
        </w:rPr>
        <w:lastRenderedPageBreak/>
        <w:t>Safety and Quality Monitor Assignment Evaluation:</w:t>
      </w:r>
    </w:p>
    <w:p w14:paraId="118C3D35" w14:textId="77777777" w:rsidR="00271BC8" w:rsidRPr="00271BC8" w:rsidRDefault="00271BC8" w:rsidP="00271BC8">
      <w:pPr>
        <w:rPr>
          <w:rFonts w:eastAsia="Calibri"/>
        </w:rPr>
      </w:pPr>
    </w:p>
    <w:p w14:paraId="4C14C6D6"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r w:rsidRPr="00271BC8">
        <w:rPr>
          <w:rFonts w:asciiTheme="minorHAnsi" w:eastAsia="Calibri" w:hAnsiTheme="minorHAnsi" w:cs="Arial"/>
          <w:snapToGrid/>
          <w:szCs w:val="24"/>
        </w:rPr>
        <w:t>INSTRUCTIONS: Answer each statement by circling the number which most accurately reflects your evaluation of the assignment.  Please use the scale below:</w:t>
      </w:r>
    </w:p>
    <w:p w14:paraId="541CDC81"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r w:rsidRPr="00271BC8">
        <w:rPr>
          <w:rFonts w:asciiTheme="minorHAnsi" w:eastAsia="Calibri" w:hAnsiTheme="minorHAnsi" w:cs="Arial"/>
          <w:snapToGrid/>
          <w:szCs w:val="24"/>
        </w:rPr>
        <w:t>1=Strongly Disagree</w:t>
      </w:r>
    </w:p>
    <w:p w14:paraId="724415C1"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r w:rsidRPr="00271BC8">
        <w:rPr>
          <w:rFonts w:asciiTheme="minorHAnsi" w:eastAsia="Calibri" w:hAnsiTheme="minorHAnsi" w:cs="Arial"/>
          <w:snapToGrid/>
          <w:szCs w:val="24"/>
        </w:rPr>
        <w:t>2=Disagree</w:t>
      </w:r>
    </w:p>
    <w:p w14:paraId="39038599"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r w:rsidRPr="00271BC8">
        <w:rPr>
          <w:rFonts w:asciiTheme="minorHAnsi" w:eastAsia="Calibri" w:hAnsiTheme="minorHAnsi" w:cs="Arial"/>
          <w:snapToGrid/>
          <w:szCs w:val="24"/>
        </w:rPr>
        <w:t>3=No opinion/Not applicable</w:t>
      </w:r>
    </w:p>
    <w:p w14:paraId="57291B6B"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r w:rsidRPr="00271BC8">
        <w:rPr>
          <w:rFonts w:asciiTheme="minorHAnsi" w:eastAsia="Calibri" w:hAnsiTheme="minorHAnsi" w:cs="Arial"/>
          <w:snapToGrid/>
          <w:szCs w:val="24"/>
        </w:rPr>
        <w:t>4=Agree</w:t>
      </w:r>
    </w:p>
    <w:p w14:paraId="5F0DB3BB"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r w:rsidRPr="00271BC8">
        <w:rPr>
          <w:rFonts w:asciiTheme="minorHAnsi" w:eastAsia="Calibri" w:hAnsiTheme="minorHAnsi" w:cs="Arial"/>
          <w:snapToGrid/>
          <w:szCs w:val="24"/>
        </w:rPr>
        <w:t xml:space="preserve">5=Strongly Agree </w:t>
      </w:r>
    </w:p>
    <w:p w14:paraId="2BB5014C"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p>
    <w:p w14:paraId="59FF9DD2" w14:textId="77777777" w:rsidR="00271BC8" w:rsidRPr="0065755E" w:rsidRDefault="00271BC8" w:rsidP="00694DD1">
      <w:pPr>
        <w:pStyle w:val="ListParagraph"/>
        <w:numPr>
          <w:ilvl w:val="0"/>
          <w:numId w:val="13"/>
        </w:numPr>
        <w:rPr>
          <w:rFonts w:asciiTheme="minorHAnsi" w:eastAsia="Calibri" w:hAnsiTheme="minorHAnsi" w:cs="Arial"/>
          <w:snapToGrid/>
          <w:szCs w:val="24"/>
        </w:rPr>
      </w:pPr>
      <w:r w:rsidRPr="0065755E">
        <w:rPr>
          <w:rFonts w:asciiTheme="minorHAnsi" w:eastAsia="Calibri" w:hAnsiTheme="minorHAnsi" w:cs="Arial"/>
          <w:snapToGrid/>
          <w:szCs w:val="24"/>
        </w:rPr>
        <w:t xml:space="preserve">The Safety and Quality Monitor Assignment contributed to my ability to analyze the care environment and information database to identify hazards which effect the provision of safe, high quality </w:t>
      </w:r>
      <w:r w:rsidR="0065755E">
        <w:rPr>
          <w:rFonts w:asciiTheme="minorHAnsi" w:eastAsia="Calibri" w:hAnsiTheme="minorHAnsi" w:cs="Arial"/>
          <w:snapToGrid/>
          <w:szCs w:val="24"/>
        </w:rPr>
        <w:t>client</w:t>
      </w:r>
      <w:r w:rsidRPr="0065755E">
        <w:rPr>
          <w:rFonts w:asciiTheme="minorHAnsi" w:eastAsia="Calibri" w:hAnsiTheme="minorHAnsi" w:cs="Arial"/>
          <w:snapToGrid/>
          <w:szCs w:val="24"/>
        </w:rPr>
        <w:t>-centered care.</w:t>
      </w:r>
    </w:p>
    <w:p w14:paraId="3E5659A1" w14:textId="77777777" w:rsidR="00271BC8" w:rsidRDefault="00271BC8" w:rsidP="00271BC8">
      <w:pPr>
        <w:widowControl/>
        <w:spacing w:after="200" w:line="276" w:lineRule="auto"/>
        <w:ind w:left="2160" w:firstLine="720"/>
        <w:contextualSpacing/>
        <w:rPr>
          <w:rFonts w:asciiTheme="minorHAnsi" w:eastAsia="Calibri" w:hAnsiTheme="minorHAnsi" w:cs="Arial"/>
          <w:snapToGrid/>
          <w:szCs w:val="24"/>
        </w:rPr>
      </w:pPr>
      <w:r w:rsidRPr="00271BC8">
        <w:rPr>
          <w:rFonts w:asciiTheme="minorHAnsi" w:eastAsia="Calibri" w:hAnsiTheme="minorHAnsi" w:cs="Arial"/>
          <w:snapToGrid/>
          <w:szCs w:val="24"/>
        </w:rPr>
        <w:t>5</w:t>
      </w:r>
      <w:r w:rsidRPr="00271BC8">
        <w:rPr>
          <w:rFonts w:asciiTheme="minorHAnsi" w:eastAsia="Calibri" w:hAnsiTheme="minorHAnsi" w:cs="Arial"/>
          <w:snapToGrid/>
          <w:szCs w:val="24"/>
        </w:rPr>
        <w:tab/>
        <w:t>4</w:t>
      </w:r>
      <w:r w:rsidRPr="00271BC8">
        <w:rPr>
          <w:rFonts w:asciiTheme="minorHAnsi" w:eastAsia="Calibri" w:hAnsiTheme="minorHAnsi" w:cs="Arial"/>
          <w:snapToGrid/>
          <w:szCs w:val="24"/>
        </w:rPr>
        <w:tab/>
        <w:t>3</w:t>
      </w:r>
      <w:r w:rsidRPr="00271BC8">
        <w:rPr>
          <w:rFonts w:asciiTheme="minorHAnsi" w:eastAsia="Calibri" w:hAnsiTheme="minorHAnsi" w:cs="Arial"/>
          <w:snapToGrid/>
          <w:szCs w:val="24"/>
        </w:rPr>
        <w:tab/>
        <w:t>2</w:t>
      </w:r>
      <w:r w:rsidRPr="00271BC8">
        <w:rPr>
          <w:rFonts w:asciiTheme="minorHAnsi" w:eastAsia="Calibri" w:hAnsiTheme="minorHAnsi" w:cs="Arial"/>
          <w:snapToGrid/>
          <w:szCs w:val="24"/>
        </w:rPr>
        <w:tab/>
        <w:t>1</w:t>
      </w:r>
    </w:p>
    <w:p w14:paraId="11B95540"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p>
    <w:p w14:paraId="0E0830F9" w14:textId="77777777" w:rsidR="00271BC8" w:rsidRPr="0065755E" w:rsidRDefault="00271BC8" w:rsidP="00694DD1">
      <w:pPr>
        <w:pStyle w:val="ListParagraph"/>
        <w:widowControl/>
        <w:numPr>
          <w:ilvl w:val="0"/>
          <w:numId w:val="13"/>
        </w:numPr>
        <w:spacing w:after="200" w:line="276" w:lineRule="auto"/>
        <w:rPr>
          <w:rFonts w:asciiTheme="minorHAnsi" w:eastAsia="Calibri" w:hAnsiTheme="minorHAnsi" w:cs="Arial"/>
          <w:snapToGrid/>
          <w:szCs w:val="24"/>
        </w:rPr>
      </w:pPr>
      <w:r w:rsidRPr="0065755E">
        <w:rPr>
          <w:rFonts w:asciiTheme="minorHAnsi" w:eastAsia="Calibri" w:hAnsiTheme="minorHAnsi" w:cs="Arial"/>
          <w:snapToGrid/>
          <w:szCs w:val="24"/>
        </w:rPr>
        <w:t xml:space="preserve">The Safety and Quality Monitor Assignment contributed to my ability to collaborate with team members to identify hazards which effect the provision of safe, high-quality </w:t>
      </w:r>
      <w:r w:rsidR="0065755E">
        <w:rPr>
          <w:rFonts w:asciiTheme="minorHAnsi" w:eastAsia="Calibri" w:hAnsiTheme="minorHAnsi" w:cs="Arial"/>
          <w:snapToGrid/>
          <w:szCs w:val="24"/>
        </w:rPr>
        <w:t>client</w:t>
      </w:r>
      <w:r w:rsidRPr="0065755E">
        <w:rPr>
          <w:rFonts w:asciiTheme="minorHAnsi" w:eastAsia="Calibri" w:hAnsiTheme="minorHAnsi" w:cs="Arial"/>
          <w:snapToGrid/>
          <w:szCs w:val="24"/>
        </w:rPr>
        <w:t>-centered care.</w:t>
      </w:r>
    </w:p>
    <w:p w14:paraId="6B4B8730" w14:textId="77777777" w:rsidR="00271BC8" w:rsidRDefault="00271BC8" w:rsidP="00271BC8">
      <w:pPr>
        <w:widowControl/>
        <w:spacing w:after="200" w:line="276" w:lineRule="auto"/>
        <w:ind w:left="2160" w:firstLine="720"/>
        <w:contextualSpacing/>
        <w:rPr>
          <w:rFonts w:asciiTheme="minorHAnsi" w:eastAsia="Calibri" w:hAnsiTheme="minorHAnsi" w:cs="Arial"/>
          <w:snapToGrid/>
          <w:szCs w:val="24"/>
        </w:rPr>
      </w:pPr>
      <w:r w:rsidRPr="00271BC8">
        <w:rPr>
          <w:rFonts w:asciiTheme="minorHAnsi" w:eastAsia="Calibri" w:hAnsiTheme="minorHAnsi" w:cs="Arial"/>
          <w:snapToGrid/>
          <w:szCs w:val="24"/>
        </w:rPr>
        <w:t>5</w:t>
      </w:r>
      <w:r w:rsidRPr="00271BC8">
        <w:rPr>
          <w:rFonts w:asciiTheme="minorHAnsi" w:eastAsia="Calibri" w:hAnsiTheme="minorHAnsi" w:cs="Arial"/>
          <w:snapToGrid/>
          <w:szCs w:val="24"/>
        </w:rPr>
        <w:tab/>
        <w:t>4</w:t>
      </w:r>
      <w:r w:rsidRPr="00271BC8">
        <w:rPr>
          <w:rFonts w:asciiTheme="minorHAnsi" w:eastAsia="Calibri" w:hAnsiTheme="minorHAnsi" w:cs="Arial"/>
          <w:snapToGrid/>
          <w:szCs w:val="24"/>
        </w:rPr>
        <w:tab/>
        <w:t>3</w:t>
      </w:r>
      <w:r w:rsidRPr="00271BC8">
        <w:rPr>
          <w:rFonts w:asciiTheme="minorHAnsi" w:eastAsia="Calibri" w:hAnsiTheme="minorHAnsi" w:cs="Arial"/>
          <w:snapToGrid/>
          <w:szCs w:val="24"/>
        </w:rPr>
        <w:tab/>
        <w:t>2</w:t>
      </w:r>
      <w:r w:rsidRPr="00271BC8">
        <w:rPr>
          <w:rFonts w:asciiTheme="minorHAnsi" w:eastAsia="Calibri" w:hAnsiTheme="minorHAnsi" w:cs="Arial"/>
          <w:snapToGrid/>
          <w:szCs w:val="24"/>
        </w:rPr>
        <w:tab/>
        <w:t>1</w:t>
      </w:r>
    </w:p>
    <w:p w14:paraId="4B8E2842"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p>
    <w:p w14:paraId="27AB5481" w14:textId="77777777" w:rsidR="00271BC8" w:rsidRPr="0065755E" w:rsidRDefault="00271BC8" w:rsidP="00694DD1">
      <w:pPr>
        <w:pStyle w:val="ListParagraph"/>
        <w:widowControl/>
        <w:numPr>
          <w:ilvl w:val="0"/>
          <w:numId w:val="13"/>
        </w:numPr>
        <w:spacing w:after="200" w:line="276" w:lineRule="auto"/>
        <w:rPr>
          <w:rFonts w:asciiTheme="minorHAnsi" w:eastAsia="Calibri" w:hAnsiTheme="minorHAnsi" w:cs="Arial"/>
          <w:snapToGrid/>
          <w:szCs w:val="24"/>
        </w:rPr>
      </w:pPr>
      <w:r w:rsidRPr="0065755E">
        <w:rPr>
          <w:rFonts w:asciiTheme="minorHAnsi" w:eastAsia="Calibri" w:hAnsiTheme="minorHAnsi" w:cs="Arial"/>
          <w:snapToGrid/>
          <w:szCs w:val="24"/>
        </w:rPr>
        <w:t xml:space="preserve">The Safety and Quality Monitor Assignment contributed to my ability to communicate with the </w:t>
      </w:r>
      <w:r w:rsidR="0065755E">
        <w:rPr>
          <w:rFonts w:asciiTheme="minorHAnsi" w:eastAsia="Calibri" w:hAnsiTheme="minorHAnsi" w:cs="Arial"/>
          <w:snapToGrid/>
          <w:szCs w:val="24"/>
        </w:rPr>
        <w:t>client</w:t>
      </w:r>
      <w:r w:rsidRPr="0065755E">
        <w:rPr>
          <w:rFonts w:asciiTheme="minorHAnsi" w:eastAsia="Calibri" w:hAnsiTheme="minorHAnsi" w:cs="Arial"/>
          <w:snapToGrid/>
          <w:szCs w:val="24"/>
        </w:rPr>
        <w:t xml:space="preserve"> to </w:t>
      </w:r>
      <w:proofErr w:type="gramStart"/>
      <w:r w:rsidRPr="0065755E">
        <w:rPr>
          <w:rFonts w:asciiTheme="minorHAnsi" w:eastAsia="Calibri" w:hAnsiTheme="minorHAnsi" w:cs="Arial"/>
          <w:snapToGrid/>
          <w:szCs w:val="24"/>
        </w:rPr>
        <w:t>effect</w:t>
      </w:r>
      <w:proofErr w:type="gramEnd"/>
      <w:r w:rsidRPr="0065755E">
        <w:rPr>
          <w:rFonts w:asciiTheme="minorHAnsi" w:eastAsia="Calibri" w:hAnsiTheme="minorHAnsi" w:cs="Arial"/>
          <w:snapToGrid/>
          <w:szCs w:val="24"/>
        </w:rPr>
        <w:t xml:space="preserve"> the provision of safe, high-quality </w:t>
      </w:r>
      <w:r w:rsidR="0065755E">
        <w:rPr>
          <w:rFonts w:asciiTheme="minorHAnsi" w:eastAsia="Calibri" w:hAnsiTheme="minorHAnsi" w:cs="Arial"/>
          <w:snapToGrid/>
          <w:szCs w:val="24"/>
        </w:rPr>
        <w:t>client</w:t>
      </w:r>
      <w:r w:rsidRPr="0065755E">
        <w:rPr>
          <w:rFonts w:asciiTheme="minorHAnsi" w:eastAsia="Calibri" w:hAnsiTheme="minorHAnsi" w:cs="Arial"/>
          <w:snapToGrid/>
          <w:szCs w:val="24"/>
        </w:rPr>
        <w:t>-centered care.</w:t>
      </w:r>
    </w:p>
    <w:p w14:paraId="72D59B3F" w14:textId="77777777" w:rsidR="00271BC8" w:rsidRDefault="00271BC8" w:rsidP="00271BC8">
      <w:pPr>
        <w:widowControl/>
        <w:spacing w:after="200" w:line="276" w:lineRule="auto"/>
        <w:ind w:left="2160" w:firstLine="720"/>
        <w:contextualSpacing/>
        <w:rPr>
          <w:rFonts w:asciiTheme="minorHAnsi" w:eastAsia="Calibri" w:hAnsiTheme="minorHAnsi" w:cs="Arial"/>
          <w:snapToGrid/>
          <w:szCs w:val="24"/>
        </w:rPr>
      </w:pPr>
      <w:r w:rsidRPr="00271BC8">
        <w:rPr>
          <w:rFonts w:asciiTheme="minorHAnsi" w:eastAsia="Calibri" w:hAnsiTheme="minorHAnsi" w:cs="Arial"/>
          <w:snapToGrid/>
          <w:szCs w:val="24"/>
        </w:rPr>
        <w:t>5</w:t>
      </w:r>
      <w:r w:rsidRPr="00271BC8">
        <w:rPr>
          <w:rFonts w:asciiTheme="minorHAnsi" w:eastAsia="Calibri" w:hAnsiTheme="minorHAnsi" w:cs="Arial"/>
          <w:snapToGrid/>
          <w:szCs w:val="24"/>
        </w:rPr>
        <w:tab/>
        <w:t>4</w:t>
      </w:r>
      <w:r w:rsidRPr="00271BC8">
        <w:rPr>
          <w:rFonts w:asciiTheme="minorHAnsi" w:eastAsia="Calibri" w:hAnsiTheme="minorHAnsi" w:cs="Arial"/>
          <w:snapToGrid/>
          <w:szCs w:val="24"/>
        </w:rPr>
        <w:tab/>
        <w:t>3</w:t>
      </w:r>
      <w:r w:rsidRPr="00271BC8">
        <w:rPr>
          <w:rFonts w:asciiTheme="minorHAnsi" w:eastAsia="Calibri" w:hAnsiTheme="minorHAnsi" w:cs="Arial"/>
          <w:snapToGrid/>
          <w:szCs w:val="24"/>
        </w:rPr>
        <w:tab/>
        <w:t>2</w:t>
      </w:r>
      <w:r w:rsidRPr="00271BC8">
        <w:rPr>
          <w:rFonts w:asciiTheme="minorHAnsi" w:eastAsia="Calibri" w:hAnsiTheme="minorHAnsi" w:cs="Arial"/>
          <w:snapToGrid/>
          <w:szCs w:val="24"/>
        </w:rPr>
        <w:tab/>
        <w:t>1</w:t>
      </w:r>
    </w:p>
    <w:p w14:paraId="07B1BD8C" w14:textId="77777777" w:rsidR="00271BC8" w:rsidRPr="00271BC8" w:rsidRDefault="00271BC8" w:rsidP="00271BC8">
      <w:pPr>
        <w:widowControl/>
        <w:spacing w:after="200" w:line="276" w:lineRule="auto"/>
        <w:contextualSpacing/>
        <w:rPr>
          <w:rFonts w:asciiTheme="minorHAnsi" w:eastAsia="Calibri" w:hAnsiTheme="minorHAnsi" w:cs="Arial"/>
          <w:snapToGrid/>
          <w:szCs w:val="24"/>
        </w:rPr>
      </w:pPr>
    </w:p>
    <w:p w14:paraId="48C14880" w14:textId="77777777" w:rsidR="00271BC8" w:rsidRPr="0065755E" w:rsidRDefault="00271BC8" w:rsidP="00694DD1">
      <w:pPr>
        <w:pStyle w:val="ListParagraph"/>
        <w:widowControl/>
        <w:numPr>
          <w:ilvl w:val="0"/>
          <w:numId w:val="13"/>
        </w:numPr>
        <w:spacing w:after="200" w:line="276" w:lineRule="auto"/>
        <w:rPr>
          <w:rFonts w:asciiTheme="minorHAnsi" w:eastAsia="Calibri" w:hAnsiTheme="minorHAnsi" w:cs="Arial"/>
          <w:snapToGrid/>
          <w:szCs w:val="24"/>
        </w:rPr>
      </w:pPr>
      <w:r w:rsidRPr="0065755E">
        <w:rPr>
          <w:rFonts w:asciiTheme="minorHAnsi" w:eastAsia="Calibri" w:hAnsiTheme="minorHAnsi" w:cs="Arial"/>
          <w:snapToGrid/>
          <w:szCs w:val="24"/>
        </w:rPr>
        <w:t>The Safety and Quality Monitor Assignment assisted me to understand and value my own role in preventing error.</w:t>
      </w:r>
    </w:p>
    <w:p w14:paraId="3A072985" w14:textId="77777777" w:rsidR="00271BC8" w:rsidRDefault="00271BC8" w:rsidP="00271BC8">
      <w:pPr>
        <w:widowControl/>
        <w:spacing w:after="200" w:line="276" w:lineRule="auto"/>
        <w:ind w:left="2160" w:firstLine="720"/>
        <w:contextualSpacing/>
        <w:rPr>
          <w:rFonts w:asciiTheme="minorHAnsi" w:eastAsia="Calibri" w:hAnsiTheme="minorHAnsi" w:cs="Arial"/>
          <w:snapToGrid/>
          <w:szCs w:val="24"/>
        </w:rPr>
      </w:pPr>
      <w:r w:rsidRPr="00271BC8">
        <w:rPr>
          <w:rFonts w:asciiTheme="minorHAnsi" w:eastAsia="Calibri" w:hAnsiTheme="minorHAnsi" w:cs="Arial"/>
          <w:snapToGrid/>
          <w:szCs w:val="24"/>
        </w:rPr>
        <w:t>5</w:t>
      </w:r>
      <w:r w:rsidRPr="00271BC8">
        <w:rPr>
          <w:rFonts w:asciiTheme="minorHAnsi" w:eastAsia="Calibri" w:hAnsiTheme="minorHAnsi" w:cs="Arial"/>
          <w:snapToGrid/>
          <w:szCs w:val="24"/>
        </w:rPr>
        <w:tab/>
        <w:t>4</w:t>
      </w:r>
      <w:r w:rsidRPr="00271BC8">
        <w:rPr>
          <w:rFonts w:asciiTheme="minorHAnsi" w:eastAsia="Calibri" w:hAnsiTheme="minorHAnsi" w:cs="Arial"/>
          <w:snapToGrid/>
          <w:szCs w:val="24"/>
        </w:rPr>
        <w:tab/>
        <w:t>3</w:t>
      </w:r>
      <w:r w:rsidRPr="00271BC8">
        <w:rPr>
          <w:rFonts w:asciiTheme="minorHAnsi" w:eastAsia="Calibri" w:hAnsiTheme="minorHAnsi" w:cs="Arial"/>
          <w:snapToGrid/>
          <w:szCs w:val="24"/>
        </w:rPr>
        <w:tab/>
        <w:t>2</w:t>
      </w:r>
      <w:r w:rsidRPr="00271BC8">
        <w:rPr>
          <w:rFonts w:asciiTheme="minorHAnsi" w:eastAsia="Calibri" w:hAnsiTheme="minorHAnsi" w:cs="Arial"/>
          <w:snapToGrid/>
          <w:szCs w:val="24"/>
        </w:rPr>
        <w:tab/>
        <w:t>1</w:t>
      </w:r>
    </w:p>
    <w:p w14:paraId="3FD0B70C" w14:textId="77777777" w:rsidR="00271BC8" w:rsidRDefault="00271BC8" w:rsidP="00271BC8">
      <w:pPr>
        <w:widowControl/>
        <w:spacing w:after="200" w:line="276" w:lineRule="auto"/>
        <w:contextualSpacing/>
        <w:rPr>
          <w:rFonts w:asciiTheme="minorHAnsi" w:eastAsia="Calibri" w:hAnsiTheme="minorHAnsi" w:cs="Arial"/>
          <w:snapToGrid/>
          <w:szCs w:val="24"/>
        </w:rPr>
      </w:pPr>
    </w:p>
    <w:p w14:paraId="450B1822" w14:textId="77777777" w:rsidR="0065755E" w:rsidRDefault="0065755E" w:rsidP="00271BC8">
      <w:pPr>
        <w:widowControl/>
        <w:spacing w:after="200" w:line="276" w:lineRule="auto"/>
        <w:contextualSpacing/>
        <w:rPr>
          <w:rFonts w:asciiTheme="minorHAnsi" w:eastAsia="Calibri" w:hAnsiTheme="minorHAnsi" w:cs="Arial"/>
          <w:snapToGrid/>
          <w:szCs w:val="24"/>
        </w:rPr>
      </w:pPr>
    </w:p>
    <w:p w14:paraId="55A9A2D9" w14:textId="77777777" w:rsidR="00271BC8" w:rsidRPr="00271BC8" w:rsidRDefault="0065755E" w:rsidP="00271BC8">
      <w:pPr>
        <w:widowControl/>
        <w:spacing w:after="200" w:line="276" w:lineRule="auto"/>
        <w:contextualSpacing/>
        <w:rPr>
          <w:rFonts w:asciiTheme="minorHAnsi" w:eastAsia="Calibri" w:hAnsiTheme="minorHAnsi" w:cs="Arial"/>
          <w:snapToGrid/>
          <w:szCs w:val="24"/>
        </w:rPr>
      </w:pPr>
      <w:r>
        <w:rPr>
          <w:rFonts w:asciiTheme="minorHAnsi" w:eastAsia="Calibri" w:hAnsiTheme="minorHAnsi" w:cs="Arial"/>
          <w:snapToGrid/>
          <w:szCs w:val="24"/>
        </w:rPr>
        <w:t>Comments:</w:t>
      </w:r>
      <w:r w:rsidRPr="00271BC8">
        <w:rPr>
          <w:rFonts w:asciiTheme="minorHAnsi" w:eastAsia="Calibri" w:hAnsiTheme="minorHAnsi" w:cs="Arial"/>
          <w:snapToGrid/>
          <w:szCs w:val="24"/>
        </w:rPr>
        <w:t xml:space="preserve"> </w:t>
      </w:r>
    </w:p>
    <w:p w14:paraId="67D93825" w14:textId="2AF66CDC" w:rsidR="00A61841" w:rsidRDefault="00A61841">
      <w:pPr>
        <w:widowControl/>
        <w:spacing w:after="200" w:line="276" w:lineRule="auto"/>
        <w:rPr>
          <w:rFonts w:asciiTheme="minorHAnsi" w:hAnsiTheme="minorHAnsi"/>
          <w:szCs w:val="24"/>
        </w:rPr>
      </w:pPr>
      <w:r>
        <w:rPr>
          <w:rFonts w:asciiTheme="minorHAnsi" w:hAnsiTheme="minorHAnsi"/>
          <w:szCs w:val="24"/>
        </w:rPr>
        <w:br w:type="page"/>
      </w:r>
    </w:p>
    <w:p w14:paraId="4A325941" w14:textId="77777777" w:rsidR="00A61841" w:rsidRPr="00A61841" w:rsidRDefault="00A61841" w:rsidP="00A61841">
      <w:pPr>
        <w:tabs>
          <w:tab w:val="center" w:pos="4680"/>
          <w:tab w:val="right" w:pos="9360"/>
        </w:tabs>
        <w:ind w:firstLine="2160"/>
        <w:rPr>
          <w:rFonts w:ascii="Arial" w:hAnsi="Arial" w:cs="Arial"/>
          <w:b/>
          <w:sz w:val="20"/>
        </w:rPr>
      </w:pPr>
      <w:r w:rsidRPr="00A61841">
        <w:rPr>
          <w:rFonts w:ascii="Arial" w:hAnsi="Arial" w:cs="Arial"/>
          <w:b/>
          <w:noProof/>
          <w:sz w:val="20"/>
        </w:rPr>
        <w:lastRenderedPageBreak/>
        <w:drawing>
          <wp:anchor distT="0" distB="0" distL="114300" distR="114300" simplePos="0" relativeHeight="251659264" behindDoc="0" locked="0" layoutInCell="1" allowOverlap="1" wp14:anchorId="20FFAD15" wp14:editId="0B9FB4BB">
            <wp:simplePos x="0" y="0"/>
            <wp:positionH relativeFrom="column">
              <wp:align>left</wp:align>
            </wp:positionH>
            <wp:positionV relativeFrom="paragraph">
              <wp:posOffset>0</wp:posOffset>
            </wp:positionV>
            <wp:extent cx="1843405" cy="542925"/>
            <wp:effectExtent l="0" t="0" r="4445" b="0"/>
            <wp:wrapSquare wrapText="bothSides"/>
            <wp:docPr id="2" name="Picture 2"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3405" cy="542925"/>
                    </a:xfrm>
                    <a:prstGeom prst="rect">
                      <a:avLst/>
                    </a:prstGeom>
                    <a:noFill/>
                  </pic:spPr>
                </pic:pic>
              </a:graphicData>
            </a:graphic>
          </wp:anchor>
        </w:drawing>
      </w:r>
      <w:r w:rsidRPr="00A61841">
        <w:rPr>
          <w:rFonts w:ascii="Arial" w:hAnsi="Arial" w:cs="Arial"/>
          <w:b/>
          <w:sz w:val="20"/>
        </w:rPr>
        <w:t>PRECEPTOR/INSTRUCTOR EVALUATION</w:t>
      </w:r>
    </w:p>
    <w:p w14:paraId="0896E843" w14:textId="77777777" w:rsidR="00A61841" w:rsidRPr="00A61841" w:rsidRDefault="00A61841" w:rsidP="00A61841">
      <w:pPr>
        <w:tabs>
          <w:tab w:val="center" w:pos="4680"/>
          <w:tab w:val="right" w:pos="9360"/>
        </w:tabs>
        <w:jc w:val="center"/>
        <w:rPr>
          <w:rFonts w:ascii="Arial" w:hAnsi="Arial" w:cs="Arial"/>
          <w:b/>
          <w:sz w:val="20"/>
        </w:rPr>
      </w:pPr>
      <w:r w:rsidRPr="00A61841">
        <w:rPr>
          <w:rFonts w:ascii="Arial" w:hAnsi="Arial" w:cs="Arial"/>
          <w:b/>
          <w:sz w:val="20"/>
        </w:rPr>
        <w:t>Medical Surgical III/IV and Leadership</w:t>
      </w:r>
    </w:p>
    <w:p w14:paraId="2058F70F" w14:textId="77777777" w:rsidR="00A61841" w:rsidRPr="00A61841" w:rsidRDefault="00A61841" w:rsidP="00A61841">
      <w:pPr>
        <w:rPr>
          <w:rFonts w:ascii="Arial" w:hAnsi="Arial" w:cs="Arial"/>
          <w:sz w:val="20"/>
        </w:rPr>
      </w:pPr>
    </w:p>
    <w:p w14:paraId="100AAE14" w14:textId="77777777" w:rsidR="00A61841" w:rsidRPr="00A61841" w:rsidRDefault="00A61841" w:rsidP="00A61841">
      <w:pPr>
        <w:rPr>
          <w:rFonts w:ascii="Arial" w:hAnsi="Arial" w:cs="Arial"/>
          <w:sz w:val="20"/>
        </w:rPr>
      </w:pPr>
    </w:p>
    <w:p w14:paraId="04C4EE84" w14:textId="77777777" w:rsidR="00A61841" w:rsidRPr="00A61841" w:rsidRDefault="00A61841" w:rsidP="00A61841">
      <w:pPr>
        <w:rPr>
          <w:rFonts w:ascii="Arial" w:hAnsi="Arial" w:cs="Arial"/>
          <w:b/>
          <w:sz w:val="20"/>
        </w:rPr>
      </w:pPr>
      <w:r w:rsidRPr="00A61841">
        <w:rPr>
          <w:rFonts w:ascii="Arial" w:hAnsi="Arial" w:cs="Arial"/>
          <w:b/>
          <w:sz w:val="20"/>
        </w:rPr>
        <w:t>Student: __________________________   Clinical Site: ________________________________</w:t>
      </w:r>
    </w:p>
    <w:p w14:paraId="11FEE8BE" w14:textId="77777777" w:rsidR="00A61841" w:rsidRPr="00A61841" w:rsidRDefault="00A61841" w:rsidP="00A61841">
      <w:pPr>
        <w:rPr>
          <w:rFonts w:ascii="Arial" w:hAnsi="Arial" w:cs="Arial"/>
          <w:sz w:val="20"/>
        </w:rPr>
      </w:pPr>
      <w:r w:rsidRPr="00A61841">
        <w:rPr>
          <w:rFonts w:ascii="Arial" w:hAnsi="Arial" w:cs="Arial"/>
          <w:sz w:val="20"/>
        </w:rPr>
        <w:t xml:space="preserve">Please fill this evaluation out and place it in the envelope provided. Seal the envelope and sign your name across the seal. The student will return the sealed envelope to the instructor. </w:t>
      </w:r>
    </w:p>
    <w:p w14:paraId="7B3369A2" w14:textId="77777777" w:rsidR="00A61841" w:rsidRPr="00A61841" w:rsidRDefault="00A61841" w:rsidP="00A61841">
      <w:pPr>
        <w:jc w:val="center"/>
        <w:rPr>
          <w:rFonts w:ascii="Arial" w:hAnsi="Arial" w:cs="Arial"/>
          <w:b/>
          <w:i/>
          <w:sz w:val="20"/>
          <w:u w:val="single"/>
        </w:rPr>
      </w:pPr>
      <w:r w:rsidRPr="00A61841">
        <w:rPr>
          <w:rFonts w:ascii="Arial" w:hAnsi="Arial" w:cs="Arial"/>
          <w:b/>
          <w:i/>
          <w:sz w:val="20"/>
          <w:u w:val="single"/>
        </w:rPr>
        <w:t>Please provide comments for any scores less than 3.</w:t>
      </w:r>
    </w:p>
    <w:p w14:paraId="7E6856EC" w14:textId="77777777" w:rsidR="00A61841" w:rsidRPr="00A61841" w:rsidRDefault="00A61841" w:rsidP="00A61841">
      <w:pPr>
        <w:widowControl/>
        <w:shd w:val="clear" w:color="auto" w:fill="FFFFFF"/>
        <w:rPr>
          <w:rFonts w:eastAsia="PMingLiU"/>
          <w:snapToGrid/>
          <w:color w:val="212121"/>
          <w:sz w:val="20"/>
          <w:lang w:eastAsia="zh-TW"/>
        </w:rPr>
      </w:pPr>
      <w:r w:rsidRPr="00A61841">
        <w:rPr>
          <w:rFonts w:ascii="Arial" w:eastAsia="PMingLiU" w:hAnsi="Arial" w:cs="Arial"/>
          <w:b/>
          <w:bCs/>
          <w:snapToGrid/>
          <w:color w:val="212121"/>
          <w:sz w:val="20"/>
          <w:lang w:eastAsia="zh-TW"/>
        </w:rPr>
        <w:t>4 (Outstanding): </w:t>
      </w:r>
      <w:r w:rsidRPr="00A61841">
        <w:rPr>
          <w:rFonts w:ascii="Arial" w:eastAsia="PMingLiU" w:hAnsi="Arial" w:cs="Arial"/>
          <w:snapToGrid/>
          <w:color w:val="212121"/>
          <w:sz w:val="20"/>
          <w:lang w:eastAsia="zh-TW"/>
        </w:rPr>
        <w:t>Student </w:t>
      </w:r>
      <w:r w:rsidRPr="00A61841">
        <w:rPr>
          <w:rFonts w:ascii="Arial" w:eastAsia="PMingLiU" w:hAnsi="Arial" w:cs="Arial"/>
          <w:b/>
          <w:bCs/>
          <w:snapToGrid/>
          <w:color w:val="212121"/>
          <w:sz w:val="20"/>
          <w:lang w:eastAsia="zh-TW"/>
        </w:rPr>
        <w:t>exceeds</w:t>
      </w:r>
      <w:r w:rsidRPr="00A61841">
        <w:rPr>
          <w:rFonts w:ascii="Arial" w:eastAsia="PMingLiU" w:hAnsi="Arial" w:cs="Arial"/>
          <w:snapToGrid/>
          <w:color w:val="212121"/>
          <w:sz w:val="20"/>
          <w:lang w:eastAsia="zh-TW"/>
        </w:rPr>
        <w:t> expectations. Demonstrates comprehensive understanding of concepts and applies them to client care, is safe, shows initiative.  No supportive cues needed.</w:t>
      </w:r>
    </w:p>
    <w:p w14:paraId="03DB8B4E" w14:textId="77777777" w:rsidR="00A61841" w:rsidRPr="00A61841" w:rsidRDefault="00A61841" w:rsidP="00A61841">
      <w:pPr>
        <w:widowControl/>
        <w:shd w:val="clear" w:color="auto" w:fill="FFFFFF"/>
        <w:rPr>
          <w:rFonts w:eastAsia="PMingLiU"/>
          <w:snapToGrid/>
          <w:color w:val="212121"/>
          <w:sz w:val="20"/>
          <w:lang w:eastAsia="zh-TW"/>
        </w:rPr>
      </w:pPr>
      <w:r w:rsidRPr="00A61841">
        <w:rPr>
          <w:rFonts w:ascii="Arial" w:eastAsia="PMingLiU" w:hAnsi="Arial" w:cs="Arial"/>
          <w:b/>
          <w:bCs/>
          <w:snapToGrid/>
          <w:color w:val="212121"/>
          <w:sz w:val="20"/>
          <w:lang w:eastAsia="zh-TW"/>
        </w:rPr>
        <w:t>3 (Satisfactory): </w:t>
      </w:r>
      <w:r w:rsidRPr="00A61841">
        <w:rPr>
          <w:rFonts w:ascii="Arial" w:eastAsia="PMingLiU" w:hAnsi="Arial" w:cs="Arial"/>
          <w:snapToGrid/>
          <w:color w:val="212121"/>
          <w:sz w:val="20"/>
          <w:lang w:eastAsia="zh-TW"/>
        </w:rPr>
        <w:t>Student </w:t>
      </w:r>
      <w:r w:rsidRPr="00A61841">
        <w:rPr>
          <w:rFonts w:ascii="Arial" w:eastAsia="PMingLiU" w:hAnsi="Arial" w:cs="Arial"/>
          <w:b/>
          <w:bCs/>
          <w:snapToGrid/>
          <w:color w:val="212121"/>
          <w:sz w:val="20"/>
          <w:lang w:eastAsia="zh-TW"/>
        </w:rPr>
        <w:t>meets </w:t>
      </w:r>
      <w:r w:rsidRPr="00A61841">
        <w:rPr>
          <w:rFonts w:ascii="Arial" w:eastAsia="PMingLiU" w:hAnsi="Arial" w:cs="Arial"/>
          <w:snapToGrid/>
          <w:color w:val="212121"/>
          <w:sz w:val="20"/>
          <w:lang w:eastAsia="zh-TW"/>
        </w:rPr>
        <w:t>expectations.</w:t>
      </w:r>
      <w:r w:rsidRPr="00A61841">
        <w:rPr>
          <w:rFonts w:ascii="Arial" w:eastAsia="PMingLiU" w:hAnsi="Arial" w:cs="Arial"/>
          <w:b/>
          <w:bCs/>
          <w:snapToGrid/>
          <w:color w:val="212121"/>
          <w:sz w:val="20"/>
          <w:lang w:eastAsia="zh-TW"/>
        </w:rPr>
        <w:t>  </w:t>
      </w:r>
      <w:r w:rsidRPr="00A61841">
        <w:rPr>
          <w:rFonts w:ascii="Arial" w:eastAsia="PMingLiU" w:hAnsi="Arial" w:cs="Arial"/>
          <w:snapToGrid/>
          <w:color w:val="212121"/>
          <w:sz w:val="20"/>
          <w:lang w:eastAsia="zh-TW"/>
        </w:rPr>
        <w:t>Demonstrates fundamental level of understanding of concepts and applies them to client care, is safe, periodically shows initiative.  Occasional cues needed.</w:t>
      </w:r>
    </w:p>
    <w:p w14:paraId="187BF4A6" w14:textId="77777777" w:rsidR="00A61841" w:rsidRPr="00A61841" w:rsidRDefault="00A61841" w:rsidP="00A61841">
      <w:pPr>
        <w:widowControl/>
        <w:shd w:val="clear" w:color="auto" w:fill="FFFFFF"/>
        <w:rPr>
          <w:rFonts w:eastAsia="PMingLiU"/>
          <w:snapToGrid/>
          <w:color w:val="212121"/>
          <w:sz w:val="20"/>
          <w:lang w:eastAsia="zh-TW"/>
        </w:rPr>
      </w:pPr>
      <w:r w:rsidRPr="00A61841">
        <w:rPr>
          <w:rFonts w:ascii="Arial" w:eastAsia="PMingLiU" w:hAnsi="Arial" w:cs="Arial"/>
          <w:b/>
          <w:bCs/>
          <w:snapToGrid/>
          <w:color w:val="212121"/>
          <w:sz w:val="20"/>
          <w:lang w:eastAsia="zh-TW"/>
        </w:rPr>
        <w:t>2 (Needs Improvement): </w:t>
      </w:r>
      <w:r w:rsidRPr="00A61841">
        <w:rPr>
          <w:rFonts w:ascii="Arial" w:eastAsia="PMingLiU" w:hAnsi="Arial" w:cs="Arial"/>
          <w:snapToGrid/>
          <w:color w:val="212121"/>
          <w:sz w:val="20"/>
          <w:lang w:eastAsia="zh-TW"/>
        </w:rPr>
        <w:t>Student </w:t>
      </w:r>
      <w:r w:rsidRPr="00A61841">
        <w:rPr>
          <w:rFonts w:ascii="Arial" w:eastAsia="PMingLiU" w:hAnsi="Arial" w:cs="Arial"/>
          <w:b/>
          <w:bCs/>
          <w:snapToGrid/>
          <w:color w:val="212121"/>
          <w:sz w:val="20"/>
          <w:lang w:eastAsia="zh-TW"/>
        </w:rPr>
        <w:t>does not meet</w:t>
      </w:r>
      <w:r w:rsidRPr="00A61841">
        <w:rPr>
          <w:rFonts w:ascii="Arial" w:eastAsia="PMingLiU" w:hAnsi="Arial" w:cs="Arial"/>
          <w:snapToGrid/>
          <w:color w:val="212121"/>
          <w:sz w:val="20"/>
          <w:lang w:eastAsia="zh-TW"/>
        </w:rPr>
        <w:t> expectations.  Requires frequent guidance when applying concepts to client care, is usually safe, and infrequently shows initiative. Frequent supportive cues needed.</w:t>
      </w:r>
    </w:p>
    <w:p w14:paraId="66653874" w14:textId="77777777" w:rsidR="00A61841" w:rsidRPr="00A61841" w:rsidRDefault="00A61841" w:rsidP="00A61841">
      <w:pPr>
        <w:widowControl/>
        <w:shd w:val="clear" w:color="auto" w:fill="FFFFFF"/>
        <w:rPr>
          <w:rFonts w:eastAsia="PMingLiU"/>
          <w:snapToGrid/>
          <w:color w:val="212121"/>
          <w:sz w:val="20"/>
          <w:lang w:eastAsia="zh-TW"/>
        </w:rPr>
      </w:pPr>
      <w:r w:rsidRPr="00A61841">
        <w:rPr>
          <w:rFonts w:ascii="Arial" w:eastAsia="PMingLiU" w:hAnsi="Arial" w:cs="Arial"/>
          <w:b/>
          <w:bCs/>
          <w:snapToGrid/>
          <w:color w:val="212121"/>
          <w:sz w:val="20"/>
          <w:lang w:eastAsia="zh-TW"/>
        </w:rPr>
        <w:t>1 (Unsatisfactory):</w:t>
      </w:r>
      <w:r w:rsidRPr="00A61841">
        <w:rPr>
          <w:rFonts w:ascii="Arial" w:eastAsia="PMingLiU" w:hAnsi="Arial" w:cs="Arial"/>
          <w:snapToGrid/>
          <w:color w:val="212121"/>
          <w:sz w:val="20"/>
          <w:lang w:eastAsia="zh-TW"/>
        </w:rPr>
        <w:t> Student</w:t>
      </w:r>
      <w:r w:rsidRPr="00A61841">
        <w:rPr>
          <w:rFonts w:ascii="Arial" w:eastAsia="PMingLiU" w:hAnsi="Arial" w:cs="Arial"/>
          <w:b/>
          <w:bCs/>
          <w:snapToGrid/>
          <w:color w:val="212121"/>
          <w:sz w:val="20"/>
          <w:lang w:eastAsia="zh-TW"/>
        </w:rPr>
        <w:t> does not meet </w:t>
      </w:r>
      <w:r w:rsidRPr="00A61841">
        <w:rPr>
          <w:rFonts w:ascii="Arial" w:eastAsia="PMingLiU" w:hAnsi="Arial" w:cs="Arial"/>
          <w:snapToGrid/>
          <w:color w:val="212121"/>
          <w:sz w:val="20"/>
          <w:lang w:eastAsia="zh-TW"/>
        </w:rPr>
        <w:t>expectations. Requires consistent guidance when applying concepts to client care, is not safe, lacks initiative. Continuous supportive cues needed.</w:t>
      </w:r>
    </w:p>
    <w:p w14:paraId="5433A42A" w14:textId="77777777" w:rsidR="00A61841" w:rsidRPr="00A61841" w:rsidRDefault="00A61841" w:rsidP="00A61841">
      <w:pPr>
        <w:widowControl/>
        <w:shd w:val="clear" w:color="auto" w:fill="FFFFFF"/>
        <w:rPr>
          <w:rFonts w:eastAsia="PMingLiU"/>
          <w:snapToGrid/>
          <w:color w:val="212121"/>
          <w:sz w:val="20"/>
          <w:lang w:eastAsia="zh-TW"/>
        </w:rPr>
      </w:pPr>
      <w:r w:rsidRPr="00A61841">
        <w:rPr>
          <w:rFonts w:ascii="Arial" w:eastAsia="PMingLiU" w:hAnsi="Arial" w:cs="Arial"/>
          <w:b/>
          <w:bCs/>
          <w:snapToGrid/>
          <w:color w:val="212121"/>
          <w:sz w:val="20"/>
          <w:lang w:eastAsia="zh-TW"/>
        </w:rPr>
        <w:t>NO: </w:t>
      </w:r>
      <w:r w:rsidRPr="00A61841">
        <w:rPr>
          <w:rFonts w:ascii="Arial" w:eastAsia="PMingLiU" w:hAnsi="Arial" w:cs="Arial"/>
          <w:snapToGrid/>
          <w:color w:val="212121"/>
          <w:sz w:val="20"/>
          <w:lang w:eastAsia="zh-TW"/>
        </w:rPr>
        <w:t>Not observed/No opportunity</w:t>
      </w:r>
    </w:p>
    <w:tbl>
      <w:tblPr>
        <w:tblW w:w="115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7267"/>
        <w:gridCol w:w="1260"/>
        <w:gridCol w:w="3060"/>
      </w:tblGrid>
      <w:tr w:rsidR="00A61841" w:rsidRPr="00A61841" w14:paraId="3B8FD352" w14:textId="77777777" w:rsidTr="003D5D96">
        <w:trPr>
          <w:trHeight w:val="167"/>
        </w:trPr>
        <w:tc>
          <w:tcPr>
            <w:tcW w:w="7267" w:type="dxa"/>
          </w:tcPr>
          <w:p w14:paraId="5C2DB9EB" w14:textId="77777777" w:rsidR="00A61841" w:rsidRPr="00A61841" w:rsidRDefault="00A61841" w:rsidP="00A61841">
            <w:pPr>
              <w:jc w:val="center"/>
              <w:rPr>
                <w:rFonts w:ascii="Arial" w:hAnsi="Arial" w:cs="Arial"/>
                <w:b/>
                <w:sz w:val="20"/>
              </w:rPr>
            </w:pPr>
            <w:r w:rsidRPr="00A61841">
              <w:rPr>
                <w:rFonts w:ascii="Arial" w:hAnsi="Arial" w:cs="Arial"/>
                <w:b/>
                <w:sz w:val="20"/>
              </w:rPr>
              <w:t>Items scored</w:t>
            </w:r>
          </w:p>
        </w:tc>
        <w:tc>
          <w:tcPr>
            <w:tcW w:w="1260" w:type="dxa"/>
          </w:tcPr>
          <w:p w14:paraId="61426454" w14:textId="77777777" w:rsidR="00A61841" w:rsidRPr="00A61841" w:rsidRDefault="00A61841" w:rsidP="00A61841">
            <w:pPr>
              <w:jc w:val="center"/>
              <w:rPr>
                <w:rFonts w:ascii="Arial" w:hAnsi="Arial" w:cs="Arial"/>
                <w:b/>
                <w:sz w:val="20"/>
              </w:rPr>
            </w:pPr>
            <w:r w:rsidRPr="00A61841">
              <w:rPr>
                <w:rFonts w:ascii="Arial" w:hAnsi="Arial" w:cs="Arial"/>
                <w:b/>
                <w:sz w:val="20"/>
              </w:rPr>
              <w:t>Score</w:t>
            </w:r>
          </w:p>
        </w:tc>
        <w:tc>
          <w:tcPr>
            <w:tcW w:w="3060" w:type="dxa"/>
            <w:tcBorders>
              <w:bottom w:val="single" w:sz="4" w:space="0" w:color="auto"/>
            </w:tcBorders>
          </w:tcPr>
          <w:p w14:paraId="4B0FE34D" w14:textId="77777777" w:rsidR="00A61841" w:rsidRPr="00A61841" w:rsidRDefault="00A61841" w:rsidP="00A61841">
            <w:pPr>
              <w:jc w:val="center"/>
              <w:rPr>
                <w:rFonts w:ascii="Arial" w:hAnsi="Arial" w:cs="Arial"/>
                <w:b/>
                <w:sz w:val="20"/>
              </w:rPr>
            </w:pPr>
            <w:r w:rsidRPr="00A61841">
              <w:rPr>
                <w:rFonts w:ascii="Arial" w:hAnsi="Arial" w:cs="Arial"/>
                <w:b/>
                <w:sz w:val="20"/>
              </w:rPr>
              <w:t>Comments</w:t>
            </w:r>
          </w:p>
        </w:tc>
      </w:tr>
      <w:tr w:rsidR="00A61841" w:rsidRPr="00A61841" w14:paraId="67A824EC" w14:textId="77777777" w:rsidTr="003D5D96">
        <w:trPr>
          <w:trHeight w:val="449"/>
        </w:trPr>
        <w:tc>
          <w:tcPr>
            <w:tcW w:w="7267" w:type="dxa"/>
          </w:tcPr>
          <w:p w14:paraId="17AABC2B" w14:textId="77777777" w:rsidR="00A61841" w:rsidRPr="00A61841" w:rsidRDefault="00A61841" w:rsidP="00A61841">
            <w:pPr>
              <w:tabs>
                <w:tab w:val="left" w:pos="1309"/>
              </w:tabs>
              <w:rPr>
                <w:rFonts w:ascii="Arial" w:hAnsi="Arial" w:cs="Arial"/>
                <w:b/>
                <w:sz w:val="20"/>
              </w:rPr>
            </w:pPr>
            <w:r w:rsidRPr="00A61841">
              <w:rPr>
                <w:rFonts w:ascii="Arial" w:hAnsi="Arial" w:cs="Arial"/>
                <w:b/>
                <w:sz w:val="20"/>
              </w:rPr>
              <w:t>QSEN Concept: Client Centered Care</w:t>
            </w:r>
          </w:p>
          <w:p w14:paraId="0C018D20" w14:textId="77777777" w:rsidR="00A61841" w:rsidRPr="00A61841" w:rsidRDefault="00A61841" w:rsidP="00A61841">
            <w:pPr>
              <w:tabs>
                <w:tab w:val="left" w:pos="1309"/>
              </w:tabs>
              <w:rPr>
                <w:rFonts w:ascii="Arial" w:hAnsi="Arial" w:cs="Arial"/>
                <w:b/>
                <w:sz w:val="20"/>
              </w:rPr>
            </w:pPr>
            <w:r w:rsidRPr="00A61841">
              <w:rPr>
                <w:rFonts w:ascii="Arial" w:hAnsi="Arial" w:cs="Arial"/>
                <w:b/>
                <w:sz w:val="20"/>
              </w:rPr>
              <w:t>Deliver quality nursing care to clients and their families from diverse backgrounds in a variety of settings.</w:t>
            </w:r>
          </w:p>
        </w:tc>
        <w:tc>
          <w:tcPr>
            <w:tcW w:w="1260" w:type="dxa"/>
            <w:shd w:val="clear" w:color="auto" w:fill="BFBFBF" w:themeFill="background1" w:themeFillShade="BF"/>
          </w:tcPr>
          <w:p w14:paraId="328FAD63" w14:textId="77777777" w:rsidR="00A61841" w:rsidRPr="00A61841" w:rsidRDefault="00A61841" w:rsidP="00A61841">
            <w:pPr>
              <w:jc w:val="center"/>
              <w:rPr>
                <w:rFonts w:ascii="Arial" w:hAnsi="Arial" w:cs="Arial"/>
                <w:sz w:val="20"/>
              </w:rPr>
            </w:pPr>
            <w:r w:rsidRPr="00A61841">
              <w:rPr>
                <w:rFonts w:ascii="Arial" w:hAnsi="Arial" w:cs="Arial"/>
                <w:b/>
                <w:sz w:val="60"/>
                <w:szCs w:val="60"/>
              </w:rPr>
              <w:t>X</w:t>
            </w:r>
          </w:p>
        </w:tc>
        <w:tc>
          <w:tcPr>
            <w:tcW w:w="3060" w:type="dxa"/>
            <w:tcBorders>
              <w:bottom w:val="nil"/>
            </w:tcBorders>
            <w:shd w:val="clear" w:color="auto" w:fill="FFFFFF" w:themeFill="background1"/>
          </w:tcPr>
          <w:p w14:paraId="4CFB819C" w14:textId="77777777" w:rsidR="00A61841" w:rsidRPr="00A61841" w:rsidRDefault="00A61841" w:rsidP="00A61841">
            <w:pPr>
              <w:rPr>
                <w:rFonts w:ascii="Arial" w:hAnsi="Arial" w:cs="Arial"/>
                <w:sz w:val="20"/>
              </w:rPr>
            </w:pPr>
          </w:p>
        </w:tc>
      </w:tr>
      <w:tr w:rsidR="00A61841" w:rsidRPr="00A61841" w14:paraId="7E5BCCB2" w14:textId="77777777" w:rsidTr="003D5D96">
        <w:trPr>
          <w:trHeight w:val="332"/>
        </w:trPr>
        <w:tc>
          <w:tcPr>
            <w:tcW w:w="7267" w:type="dxa"/>
          </w:tcPr>
          <w:p w14:paraId="389D571D" w14:textId="77777777" w:rsidR="00A61841" w:rsidRPr="00A61841" w:rsidRDefault="00A61841" w:rsidP="00A61841">
            <w:pPr>
              <w:tabs>
                <w:tab w:val="left" w:pos="1309"/>
              </w:tabs>
              <w:rPr>
                <w:rFonts w:ascii="Arial" w:hAnsi="Arial" w:cs="Arial"/>
                <w:sz w:val="20"/>
              </w:rPr>
            </w:pPr>
            <w:r w:rsidRPr="00A61841">
              <w:rPr>
                <w:rFonts w:ascii="Arial" w:hAnsi="Arial" w:cs="Arial"/>
                <w:sz w:val="20"/>
              </w:rPr>
              <w:t>Demonstrate an understanding of the nursing process.</w:t>
            </w:r>
          </w:p>
        </w:tc>
        <w:tc>
          <w:tcPr>
            <w:tcW w:w="1260" w:type="dxa"/>
            <w:shd w:val="clear" w:color="auto" w:fill="FFFFFF" w:themeFill="background1"/>
          </w:tcPr>
          <w:p w14:paraId="0723C429" w14:textId="77777777" w:rsidR="00A61841" w:rsidRPr="00A61841" w:rsidRDefault="00A61841" w:rsidP="00A61841">
            <w:pPr>
              <w:jc w:val="center"/>
              <w:rPr>
                <w:rFonts w:ascii="Arial" w:hAnsi="Arial" w:cs="Arial"/>
                <w:sz w:val="20"/>
              </w:rPr>
            </w:pPr>
          </w:p>
        </w:tc>
        <w:tc>
          <w:tcPr>
            <w:tcW w:w="3060" w:type="dxa"/>
            <w:tcBorders>
              <w:top w:val="nil"/>
              <w:bottom w:val="nil"/>
            </w:tcBorders>
            <w:shd w:val="clear" w:color="auto" w:fill="FFFFFF" w:themeFill="background1"/>
          </w:tcPr>
          <w:p w14:paraId="02291D75" w14:textId="77777777" w:rsidR="00A61841" w:rsidRPr="00A61841" w:rsidRDefault="00A61841" w:rsidP="00A61841">
            <w:pPr>
              <w:rPr>
                <w:rFonts w:ascii="Arial" w:hAnsi="Arial" w:cs="Arial"/>
                <w:sz w:val="20"/>
              </w:rPr>
            </w:pPr>
          </w:p>
        </w:tc>
      </w:tr>
      <w:tr w:rsidR="00A61841" w:rsidRPr="00A61841" w14:paraId="4388C00E" w14:textId="77777777" w:rsidTr="003D5D96">
        <w:trPr>
          <w:trHeight w:val="449"/>
        </w:trPr>
        <w:tc>
          <w:tcPr>
            <w:tcW w:w="7267" w:type="dxa"/>
          </w:tcPr>
          <w:p w14:paraId="22C8B58A" w14:textId="77777777" w:rsidR="00A61841" w:rsidRPr="00A61841" w:rsidRDefault="00A61841" w:rsidP="00A61841">
            <w:pPr>
              <w:tabs>
                <w:tab w:val="left" w:pos="1309"/>
              </w:tabs>
              <w:rPr>
                <w:rFonts w:ascii="Arial" w:hAnsi="Arial" w:cs="Arial"/>
                <w:sz w:val="20"/>
              </w:rPr>
            </w:pPr>
            <w:r w:rsidRPr="00A61841">
              <w:rPr>
                <w:rFonts w:ascii="Arial" w:hAnsi="Arial" w:cs="Arial"/>
                <w:sz w:val="20"/>
              </w:rPr>
              <w:t>Provide relevant health education based on client’s developmental level and cultural preferences.</w:t>
            </w:r>
          </w:p>
        </w:tc>
        <w:tc>
          <w:tcPr>
            <w:tcW w:w="1260" w:type="dxa"/>
            <w:shd w:val="clear" w:color="auto" w:fill="FFFFFF" w:themeFill="background1"/>
          </w:tcPr>
          <w:p w14:paraId="08E936B1" w14:textId="77777777" w:rsidR="00A61841" w:rsidRPr="00A61841" w:rsidRDefault="00A61841" w:rsidP="00A61841">
            <w:pPr>
              <w:jc w:val="center"/>
              <w:rPr>
                <w:rFonts w:ascii="Arial" w:hAnsi="Arial" w:cs="Arial"/>
                <w:sz w:val="20"/>
              </w:rPr>
            </w:pPr>
          </w:p>
        </w:tc>
        <w:tc>
          <w:tcPr>
            <w:tcW w:w="3060" w:type="dxa"/>
            <w:tcBorders>
              <w:top w:val="nil"/>
              <w:bottom w:val="single" w:sz="4" w:space="0" w:color="auto"/>
            </w:tcBorders>
            <w:shd w:val="clear" w:color="auto" w:fill="FFFFFF" w:themeFill="background1"/>
          </w:tcPr>
          <w:p w14:paraId="75E3E9AE" w14:textId="77777777" w:rsidR="00A61841" w:rsidRPr="00A61841" w:rsidRDefault="00A61841" w:rsidP="00A61841">
            <w:pPr>
              <w:rPr>
                <w:rFonts w:ascii="Arial" w:hAnsi="Arial" w:cs="Arial"/>
                <w:sz w:val="20"/>
              </w:rPr>
            </w:pPr>
          </w:p>
        </w:tc>
      </w:tr>
      <w:tr w:rsidR="00A61841" w:rsidRPr="00A61841" w14:paraId="6BC806F6" w14:textId="77777777" w:rsidTr="003D5D96">
        <w:trPr>
          <w:trHeight w:val="449"/>
        </w:trPr>
        <w:tc>
          <w:tcPr>
            <w:tcW w:w="7267" w:type="dxa"/>
          </w:tcPr>
          <w:p w14:paraId="703CBF10" w14:textId="77777777" w:rsidR="00A61841" w:rsidRPr="00A61841" w:rsidRDefault="00A61841" w:rsidP="00A61841">
            <w:pPr>
              <w:tabs>
                <w:tab w:val="left" w:pos="1309"/>
              </w:tabs>
              <w:rPr>
                <w:rFonts w:ascii="Arial" w:hAnsi="Arial" w:cs="Arial"/>
                <w:b/>
                <w:sz w:val="20"/>
              </w:rPr>
            </w:pPr>
            <w:r w:rsidRPr="00A61841">
              <w:rPr>
                <w:rFonts w:ascii="Arial" w:hAnsi="Arial" w:cs="Arial"/>
                <w:b/>
                <w:sz w:val="20"/>
              </w:rPr>
              <w:t>QSEN Concept: Teamwork and Collaboration:</w:t>
            </w:r>
          </w:p>
          <w:p w14:paraId="657AAAD1" w14:textId="77777777" w:rsidR="00A61841" w:rsidRPr="00A61841" w:rsidRDefault="00A61841" w:rsidP="00A61841">
            <w:pPr>
              <w:tabs>
                <w:tab w:val="left" w:pos="1309"/>
              </w:tabs>
              <w:rPr>
                <w:rFonts w:ascii="Arial" w:hAnsi="Arial" w:cs="Arial"/>
                <w:b/>
                <w:sz w:val="20"/>
              </w:rPr>
            </w:pPr>
            <w:r w:rsidRPr="00A61841">
              <w:rPr>
                <w:rFonts w:ascii="Arial" w:hAnsi="Arial" w:cs="Arial"/>
                <w:b/>
                <w:sz w:val="20"/>
              </w:rPr>
              <w:t>Participate as a member of the inter-professional healthcare team in the delivery of safe, quality client-centered care.</w:t>
            </w:r>
          </w:p>
        </w:tc>
        <w:tc>
          <w:tcPr>
            <w:tcW w:w="1260" w:type="dxa"/>
            <w:shd w:val="clear" w:color="auto" w:fill="BFBFBF" w:themeFill="background1" w:themeFillShade="BF"/>
          </w:tcPr>
          <w:p w14:paraId="2DF8043F" w14:textId="77777777" w:rsidR="00A61841" w:rsidRPr="00A61841" w:rsidRDefault="00A61841" w:rsidP="00A61841">
            <w:pPr>
              <w:jc w:val="center"/>
              <w:rPr>
                <w:rFonts w:ascii="Arial" w:hAnsi="Arial" w:cs="Arial"/>
                <w:sz w:val="20"/>
              </w:rPr>
            </w:pPr>
            <w:r w:rsidRPr="00A61841">
              <w:rPr>
                <w:rFonts w:ascii="Arial" w:hAnsi="Arial" w:cs="Arial"/>
                <w:b/>
                <w:sz w:val="60"/>
                <w:szCs w:val="60"/>
              </w:rPr>
              <w:t>X</w:t>
            </w:r>
          </w:p>
        </w:tc>
        <w:tc>
          <w:tcPr>
            <w:tcW w:w="3060" w:type="dxa"/>
            <w:tcBorders>
              <w:bottom w:val="nil"/>
            </w:tcBorders>
            <w:shd w:val="clear" w:color="auto" w:fill="FFFFFF" w:themeFill="background1"/>
          </w:tcPr>
          <w:p w14:paraId="1EC7A314" w14:textId="77777777" w:rsidR="00A61841" w:rsidRPr="00A61841" w:rsidRDefault="00A61841" w:rsidP="00A61841">
            <w:pPr>
              <w:rPr>
                <w:rFonts w:ascii="Arial" w:hAnsi="Arial" w:cs="Arial"/>
                <w:sz w:val="20"/>
              </w:rPr>
            </w:pPr>
          </w:p>
        </w:tc>
      </w:tr>
      <w:tr w:rsidR="00A61841" w:rsidRPr="00A61841" w14:paraId="0D608E99" w14:textId="77777777" w:rsidTr="003D5D96">
        <w:trPr>
          <w:trHeight w:val="332"/>
        </w:trPr>
        <w:tc>
          <w:tcPr>
            <w:tcW w:w="7267" w:type="dxa"/>
          </w:tcPr>
          <w:p w14:paraId="73BFFD41" w14:textId="77777777" w:rsidR="00A61841" w:rsidRPr="00A61841" w:rsidRDefault="00A61841" w:rsidP="00A61841">
            <w:pPr>
              <w:rPr>
                <w:rFonts w:ascii="Arial" w:hAnsi="Arial" w:cs="Arial"/>
                <w:sz w:val="20"/>
              </w:rPr>
            </w:pPr>
            <w:r w:rsidRPr="00A61841">
              <w:rPr>
                <w:rFonts w:ascii="Arial" w:hAnsi="Arial" w:cs="Arial"/>
                <w:sz w:val="20"/>
              </w:rPr>
              <w:t>Collaborate with multidisciplinary health care team to provide quality care.</w:t>
            </w:r>
          </w:p>
        </w:tc>
        <w:tc>
          <w:tcPr>
            <w:tcW w:w="1260" w:type="dxa"/>
          </w:tcPr>
          <w:p w14:paraId="2763AA6A" w14:textId="77777777" w:rsidR="00A61841" w:rsidRPr="00A61841" w:rsidRDefault="00A61841" w:rsidP="00A61841">
            <w:pPr>
              <w:jc w:val="center"/>
              <w:rPr>
                <w:rFonts w:ascii="Arial" w:hAnsi="Arial" w:cs="Arial"/>
                <w:sz w:val="20"/>
              </w:rPr>
            </w:pPr>
          </w:p>
        </w:tc>
        <w:tc>
          <w:tcPr>
            <w:tcW w:w="3060" w:type="dxa"/>
            <w:tcBorders>
              <w:top w:val="nil"/>
              <w:bottom w:val="single" w:sz="4" w:space="0" w:color="auto"/>
            </w:tcBorders>
            <w:shd w:val="clear" w:color="auto" w:fill="FFFFFF" w:themeFill="background1"/>
          </w:tcPr>
          <w:p w14:paraId="358D6B77" w14:textId="77777777" w:rsidR="00A61841" w:rsidRPr="00A61841" w:rsidRDefault="00A61841" w:rsidP="00A61841">
            <w:pPr>
              <w:rPr>
                <w:rFonts w:ascii="Arial" w:hAnsi="Arial" w:cs="Arial"/>
                <w:sz w:val="20"/>
              </w:rPr>
            </w:pPr>
          </w:p>
        </w:tc>
      </w:tr>
      <w:tr w:rsidR="00A61841" w:rsidRPr="00A61841" w14:paraId="451F67E2" w14:textId="77777777" w:rsidTr="003D5D96">
        <w:trPr>
          <w:trHeight w:val="332"/>
        </w:trPr>
        <w:tc>
          <w:tcPr>
            <w:tcW w:w="7267" w:type="dxa"/>
            <w:shd w:val="clear" w:color="auto" w:fill="FFFFFF" w:themeFill="background1"/>
          </w:tcPr>
          <w:p w14:paraId="4C4B394E" w14:textId="77777777" w:rsidR="00A61841" w:rsidRPr="00A61841" w:rsidRDefault="00A61841" w:rsidP="00A61841">
            <w:pPr>
              <w:rPr>
                <w:rFonts w:ascii="Arial" w:hAnsi="Arial" w:cs="Arial"/>
                <w:b/>
                <w:sz w:val="20"/>
              </w:rPr>
            </w:pPr>
            <w:r w:rsidRPr="00A61841">
              <w:rPr>
                <w:rFonts w:ascii="Arial" w:hAnsi="Arial" w:cs="Arial"/>
                <w:b/>
                <w:sz w:val="20"/>
              </w:rPr>
              <w:t>QSEN Concept: Quality Improvement</w:t>
            </w:r>
          </w:p>
          <w:p w14:paraId="7CE2483D" w14:textId="77777777" w:rsidR="00A61841" w:rsidRPr="00A61841" w:rsidRDefault="00A61841" w:rsidP="00A61841">
            <w:pPr>
              <w:rPr>
                <w:rFonts w:ascii="Arial" w:hAnsi="Arial" w:cs="Arial"/>
                <w:sz w:val="20"/>
              </w:rPr>
            </w:pPr>
            <w:r w:rsidRPr="00A61841">
              <w:rPr>
                <w:rFonts w:ascii="Arial" w:hAnsi="Arial" w:cs="Arial"/>
                <w:b/>
                <w:sz w:val="20"/>
              </w:rPr>
              <w:t>Participate in activities that improve and promote quality of care in health care settings.</w:t>
            </w:r>
          </w:p>
        </w:tc>
        <w:tc>
          <w:tcPr>
            <w:tcW w:w="1260" w:type="dxa"/>
            <w:shd w:val="clear" w:color="auto" w:fill="BFBFBF" w:themeFill="background1" w:themeFillShade="BF"/>
          </w:tcPr>
          <w:p w14:paraId="0FFA4360" w14:textId="77777777" w:rsidR="00A61841" w:rsidRPr="00A61841" w:rsidRDefault="00A61841" w:rsidP="00A61841">
            <w:pPr>
              <w:jc w:val="center"/>
              <w:rPr>
                <w:rFonts w:ascii="Arial" w:hAnsi="Arial" w:cs="Arial"/>
                <w:sz w:val="20"/>
              </w:rPr>
            </w:pPr>
            <w:r w:rsidRPr="00A61841">
              <w:rPr>
                <w:rFonts w:ascii="Arial" w:hAnsi="Arial" w:cs="Arial"/>
                <w:b/>
                <w:sz w:val="60"/>
                <w:szCs w:val="60"/>
              </w:rPr>
              <w:t>X</w:t>
            </w:r>
          </w:p>
        </w:tc>
        <w:tc>
          <w:tcPr>
            <w:tcW w:w="3060" w:type="dxa"/>
            <w:tcBorders>
              <w:bottom w:val="nil"/>
            </w:tcBorders>
            <w:shd w:val="clear" w:color="auto" w:fill="FFFFFF" w:themeFill="background1"/>
          </w:tcPr>
          <w:p w14:paraId="0EF76D0E" w14:textId="77777777" w:rsidR="00A61841" w:rsidRPr="00A61841" w:rsidRDefault="00A61841" w:rsidP="00A61841">
            <w:pPr>
              <w:rPr>
                <w:rFonts w:ascii="Arial" w:hAnsi="Arial" w:cs="Arial"/>
                <w:sz w:val="20"/>
              </w:rPr>
            </w:pPr>
          </w:p>
        </w:tc>
      </w:tr>
      <w:tr w:rsidR="00A61841" w:rsidRPr="00A61841" w14:paraId="784D3DB2" w14:textId="77777777" w:rsidTr="003D5D96">
        <w:trPr>
          <w:trHeight w:val="332"/>
        </w:trPr>
        <w:tc>
          <w:tcPr>
            <w:tcW w:w="7267" w:type="dxa"/>
            <w:shd w:val="clear" w:color="auto" w:fill="FFFFFF" w:themeFill="background1"/>
          </w:tcPr>
          <w:p w14:paraId="60E132F9" w14:textId="77777777" w:rsidR="00A61841" w:rsidRPr="00A61841" w:rsidRDefault="00A61841" w:rsidP="00A61841">
            <w:pPr>
              <w:tabs>
                <w:tab w:val="left" w:pos="1290"/>
              </w:tabs>
              <w:rPr>
                <w:rFonts w:ascii="Arial" w:hAnsi="Arial" w:cs="Arial"/>
                <w:sz w:val="20"/>
              </w:rPr>
            </w:pPr>
            <w:r w:rsidRPr="00A61841">
              <w:rPr>
                <w:rFonts w:ascii="Arial" w:hAnsi="Arial" w:cs="Arial"/>
                <w:sz w:val="20"/>
              </w:rPr>
              <w:t>Verbalizes understanding of collecting and recording data for quality improvement purposes.</w:t>
            </w:r>
          </w:p>
        </w:tc>
        <w:tc>
          <w:tcPr>
            <w:tcW w:w="1260" w:type="dxa"/>
            <w:shd w:val="clear" w:color="auto" w:fill="FFFFFF" w:themeFill="background1"/>
          </w:tcPr>
          <w:p w14:paraId="3A6D6D8C" w14:textId="77777777" w:rsidR="00A61841" w:rsidRPr="00A61841" w:rsidRDefault="00A61841" w:rsidP="00A61841">
            <w:pPr>
              <w:jc w:val="center"/>
              <w:rPr>
                <w:rFonts w:ascii="Arial" w:hAnsi="Arial" w:cs="Arial"/>
                <w:sz w:val="20"/>
              </w:rPr>
            </w:pPr>
          </w:p>
        </w:tc>
        <w:tc>
          <w:tcPr>
            <w:tcW w:w="3060" w:type="dxa"/>
            <w:tcBorders>
              <w:top w:val="nil"/>
              <w:bottom w:val="nil"/>
            </w:tcBorders>
            <w:shd w:val="clear" w:color="auto" w:fill="FFFFFF" w:themeFill="background1"/>
          </w:tcPr>
          <w:p w14:paraId="13106DB4" w14:textId="77777777" w:rsidR="00A61841" w:rsidRPr="00A61841" w:rsidRDefault="00A61841" w:rsidP="00A61841">
            <w:pPr>
              <w:rPr>
                <w:rFonts w:ascii="Arial" w:hAnsi="Arial" w:cs="Arial"/>
                <w:sz w:val="20"/>
              </w:rPr>
            </w:pPr>
          </w:p>
        </w:tc>
      </w:tr>
      <w:tr w:rsidR="00A61841" w:rsidRPr="00A61841" w14:paraId="0511619D" w14:textId="77777777" w:rsidTr="003D5D96">
        <w:trPr>
          <w:trHeight w:val="314"/>
        </w:trPr>
        <w:tc>
          <w:tcPr>
            <w:tcW w:w="7267" w:type="dxa"/>
            <w:shd w:val="clear" w:color="auto" w:fill="FFFFFF" w:themeFill="background1"/>
          </w:tcPr>
          <w:p w14:paraId="4644D56B" w14:textId="77777777" w:rsidR="00A61841" w:rsidRPr="00A61841" w:rsidRDefault="00A61841" w:rsidP="00A61841">
            <w:pPr>
              <w:spacing w:after="160" w:line="259" w:lineRule="auto"/>
              <w:rPr>
                <w:rFonts w:ascii="Arial" w:hAnsi="Arial" w:cs="Arial"/>
                <w:sz w:val="20"/>
              </w:rPr>
            </w:pPr>
            <w:r w:rsidRPr="00A61841">
              <w:rPr>
                <w:rFonts w:ascii="Arial" w:hAnsi="Arial" w:cs="Arial"/>
                <w:sz w:val="20"/>
              </w:rPr>
              <w:t>Identify methods to monitor continuous quality improvement.</w:t>
            </w:r>
          </w:p>
        </w:tc>
        <w:tc>
          <w:tcPr>
            <w:tcW w:w="1260" w:type="dxa"/>
            <w:shd w:val="clear" w:color="auto" w:fill="FFFFFF" w:themeFill="background1"/>
          </w:tcPr>
          <w:p w14:paraId="59BC382B" w14:textId="77777777" w:rsidR="00A61841" w:rsidRPr="00A61841" w:rsidRDefault="00A61841" w:rsidP="00A61841">
            <w:pPr>
              <w:jc w:val="center"/>
              <w:rPr>
                <w:rFonts w:ascii="Arial" w:hAnsi="Arial" w:cs="Arial"/>
                <w:sz w:val="20"/>
              </w:rPr>
            </w:pPr>
          </w:p>
        </w:tc>
        <w:tc>
          <w:tcPr>
            <w:tcW w:w="3060" w:type="dxa"/>
            <w:tcBorders>
              <w:top w:val="nil"/>
              <w:bottom w:val="single" w:sz="4" w:space="0" w:color="auto"/>
            </w:tcBorders>
            <w:shd w:val="clear" w:color="auto" w:fill="FFFFFF" w:themeFill="background1"/>
          </w:tcPr>
          <w:p w14:paraId="24C3C2B5" w14:textId="77777777" w:rsidR="00A61841" w:rsidRPr="00A61841" w:rsidRDefault="00A61841" w:rsidP="00A61841">
            <w:pPr>
              <w:rPr>
                <w:rFonts w:ascii="Arial" w:hAnsi="Arial" w:cs="Arial"/>
                <w:sz w:val="20"/>
              </w:rPr>
            </w:pPr>
          </w:p>
        </w:tc>
      </w:tr>
      <w:tr w:rsidR="00A61841" w:rsidRPr="00A61841" w14:paraId="28D8DF2E" w14:textId="77777777" w:rsidTr="003D5D96">
        <w:trPr>
          <w:trHeight w:val="167"/>
        </w:trPr>
        <w:tc>
          <w:tcPr>
            <w:tcW w:w="7267" w:type="dxa"/>
          </w:tcPr>
          <w:p w14:paraId="06DA7EEF" w14:textId="77777777" w:rsidR="00A61841" w:rsidRPr="00A61841" w:rsidRDefault="00A61841" w:rsidP="00A61841">
            <w:pPr>
              <w:rPr>
                <w:rFonts w:ascii="Arial" w:hAnsi="Arial" w:cs="Arial"/>
                <w:b/>
                <w:sz w:val="20"/>
              </w:rPr>
            </w:pPr>
            <w:r w:rsidRPr="00A61841">
              <w:rPr>
                <w:rFonts w:ascii="Arial" w:hAnsi="Arial" w:cs="Arial"/>
                <w:b/>
                <w:sz w:val="20"/>
              </w:rPr>
              <w:t>Concept: Professionalism</w:t>
            </w:r>
          </w:p>
          <w:p w14:paraId="07444176" w14:textId="77777777" w:rsidR="00A61841" w:rsidRPr="00A61841" w:rsidRDefault="00A61841" w:rsidP="00A61841">
            <w:pPr>
              <w:rPr>
                <w:rFonts w:ascii="Arial" w:hAnsi="Arial" w:cs="Arial"/>
                <w:sz w:val="20"/>
              </w:rPr>
            </w:pPr>
            <w:r w:rsidRPr="00A61841">
              <w:rPr>
                <w:rFonts w:ascii="Arial" w:hAnsi="Arial" w:cs="Arial"/>
                <w:b/>
                <w:sz w:val="20"/>
              </w:rPr>
              <w:t>Practice in a professional manner while providing client-centered nursing care.</w:t>
            </w:r>
          </w:p>
        </w:tc>
        <w:tc>
          <w:tcPr>
            <w:tcW w:w="1260" w:type="dxa"/>
            <w:shd w:val="clear" w:color="auto" w:fill="BFBFBF" w:themeFill="background1" w:themeFillShade="BF"/>
          </w:tcPr>
          <w:p w14:paraId="60900CE7" w14:textId="77777777" w:rsidR="00A61841" w:rsidRPr="00A61841" w:rsidRDefault="00A61841" w:rsidP="00A61841">
            <w:pPr>
              <w:jc w:val="center"/>
              <w:rPr>
                <w:rFonts w:ascii="Arial" w:hAnsi="Arial" w:cs="Arial"/>
                <w:sz w:val="20"/>
              </w:rPr>
            </w:pPr>
            <w:r w:rsidRPr="00A61841">
              <w:rPr>
                <w:rFonts w:ascii="Arial" w:hAnsi="Arial" w:cs="Arial"/>
                <w:b/>
                <w:sz w:val="60"/>
                <w:szCs w:val="60"/>
              </w:rPr>
              <w:t>X</w:t>
            </w:r>
          </w:p>
        </w:tc>
        <w:tc>
          <w:tcPr>
            <w:tcW w:w="3060" w:type="dxa"/>
            <w:tcBorders>
              <w:bottom w:val="nil"/>
            </w:tcBorders>
            <w:shd w:val="clear" w:color="auto" w:fill="FFFFFF" w:themeFill="background1"/>
          </w:tcPr>
          <w:p w14:paraId="114BED3C" w14:textId="77777777" w:rsidR="00A61841" w:rsidRPr="00A61841" w:rsidRDefault="00A61841" w:rsidP="00A61841">
            <w:pPr>
              <w:rPr>
                <w:rFonts w:ascii="Arial" w:hAnsi="Arial" w:cs="Arial"/>
                <w:sz w:val="20"/>
              </w:rPr>
            </w:pPr>
          </w:p>
        </w:tc>
      </w:tr>
      <w:tr w:rsidR="00A61841" w:rsidRPr="00A61841" w14:paraId="67BE53DE" w14:textId="77777777" w:rsidTr="003D5D96">
        <w:trPr>
          <w:trHeight w:val="278"/>
        </w:trPr>
        <w:tc>
          <w:tcPr>
            <w:tcW w:w="7267" w:type="dxa"/>
          </w:tcPr>
          <w:p w14:paraId="22F6AD06" w14:textId="77777777" w:rsidR="00A61841" w:rsidRPr="00A61841" w:rsidRDefault="00A61841" w:rsidP="00A61841">
            <w:pPr>
              <w:rPr>
                <w:rFonts w:ascii="Arial" w:hAnsi="Arial" w:cs="Arial"/>
                <w:sz w:val="20"/>
              </w:rPr>
            </w:pPr>
            <w:r w:rsidRPr="00A61841">
              <w:rPr>
                <w:rFonts w:ascii="Arial" w:hAnsi="Arial" w:cs="Arial"/>
                <w:sz w:val="20"/>
              </w:rPr>
              <w:t>Identify legal aspects that guide nursing practice.</w:t>
            </w:r>
          </w:p>
        </w:tc>
        <w:tc>
          <w:tcPr>
            <w:tcW w:w="1260" w:type="dxa"/>
          </w:tcPr>
          <w:p w14:paraId="6C587354" w14:textId="77777777" w:rsidR="00A61841" w:rsidRPr="00A61841" w:rsidRDefault="00A61841" w:rsidP="00A61841">
            <w:pPr>
              <w:jc w:val="center"/>
              <w:rPr>
                <w:rFonts w:ascii="Arial" w:hAnsi="Arial" w:cs="Arial"/>
                <w:sz w:val="20"/>
              </w:rPr>
            </w:pPr>
          </w:p>
        </w:tc>
        <w:tc>
          <w:tcPr>
            <w:tcW w:w="3060" w:type="dxa"/>
            <w:tcBorders>
              <w:top w:val="nil"/>
              <w:bottom w:val="nil"/>
            </w:tcBorders>
            <w:shd w:val="clear" w:color="auto" w:fill="FFFFFF" w:themeFill="background1"/>
          </w:tcPr>
          <w:p w14:paraId="184D478B" w14:textId="77777777" w:rsidR="00A61841" w:rsidRPr="00A61841" w:rsidRDefault="00A61841" w:rsidP="00A61841">
            <w:pPr>
              <w:rPr>
                <w:rFonts w:ascii="Arial" w:hAnsi="Arial" w:cs="Arial"/>
                <w:sz w:val="20"/>
              </w:rPr>
            </w:pPr>
          </w:p>
        </w:tc>
      </w:tr>
      <w:tr w:rsidR="00A61841" w:rsidRPr="00A61841" w14:paraId="69425369" w14:textId="77777777" w:rsidTr="003D5D96">
        <w:trPr>
          <w:trHeight w:val="404"/>
        </w:trPr>
        <w:tc>
          <w:tcPr>
            <w:tcW w:w="7267" w:type="dxa"/>
          </w:tcPr>
          <w:p w14:paraId="0BA46A95" w14:textId="77777777" w:rsidR="00A61841" w:rsidRPr="00A61841" w:rsidRDefault="00A61841" w:rsidP="00A61841">
            <w:pPr>
              <w:tabs>
                <w:tab w:val="left" w:pos="972"/>
              </w:tabs>
              <w:rPr>
                <w:rFonts w:ascii="Arial" w:hAnsi="Arial" w:cs="Arial"/>
                <w:sz w:val="20"/>
              </w:rPr>
            </w:pPr>
            <w:r w:rsidRPr="00A61841">
              <w:rPr>
                <w:rFonts w:ascii="Arial" w:hAnsi="Arial" w:cs="Arial"/>
                <w:sz w:val="20"/>
              </w:rPr>
              <w:t>Display professional accountability and responsibility in the delivery of client centered care.</w:t>
            </w:r>
          </w:p>
        </w:tc>
        <w:tc>
          <w:tcPr>
            <w:tcW w:w="1260" w:type="dxa"/>
          </w:tcPr>
          <w:p w14:paraId="3D997E11" w14:textId="77777777" w:rsidR="00A61841" w:rsidRPr="00A61841" w:rsidRDefault="00A61841" w:rsidP="00A61841">
            <w:pPr>
              <w:jc w:val="center"/>
              <w:rPr>
                <w:rFonts w:ascii="Arial" w:hAnsi="Arial" w:cs="Arial"/>
                <w:sz w:val="20"/>
              </w:rPr>
            </w:pPr>
          </w:p>
        </w:tc>
        <w:tc>
          <w:tcPr>
            <w:tcW w:w="3060" w:type="dxa"/>
            <w:tcBorders>
              <w:top w:val="nil"/>
              <w:bottom w:val="single" w:sz="4" w:space="0" w:color="auto"/>
            </w:tcBorders>
            <w:shd w:val="clear" w:color="auto" w:fill="FFFFFF" w:themeFill="background1"/>
          </w:tcPr>
          <w:p w14:paraId="448624E6" w14:textId="77777777" w:rsidR="00A61841" w:rsidRPr="00A61841" w:rsidRDefault="00A61841" w:rsidP="00A61841">
            <w:pPr>
              <w:rPr>
                <w:rFonts w:ascii="Arial" w:hAnsi="Arial" w:cs="Arial"/>
                <w:sz w:val="20"/>
              </w:rPr>
            </w:pPr>
          </w:p>
        </w:tc>
      </w:tr>
      <w:tr w:rsidR="00A61841" w:rsidRPr="00A61841" w14:paraId="4211460A" w14:textId="77777777" w:rsidTr="003D5D96">
        <w:trPr>
          <w:trHeight w:val="334"/>
        </w:trPr>
        <w:tc>
          <w:tcPr>
            <w:tcW w:w="7267" w:type="dxa"/>
          </w:tcPr>
          <w:p w14:paraId="3086C467" w14:textId="77777777" w:rsidR="00A61841" w:rsidRPr="00A61841" w:rsidRDefault="00A61841" w:rsidP="00A61841">
            <w:pPr>
              <w:rPr>
                <w:rFonts w:ascii="Arial" w:hAnsi="Arial" w:cs="Arial"/>
                <w:b/>
                <w:sz w:val="20"/>
              </w:rPr>
            </w:pPr>
            <w:r w:rsidRPr="00A61841">
              <w:rPr>
                <w:rFonts w:ascii="Arial" w:hAnsi="Arial" w:cs="Arial"/>
                <w:b/>
                <w:sz w:val="20"/>
              </w:rPr>
              <w:t xml:space="preserve">Concept: Leadership  </w:t>
            </w:r>
          </w:p>
          <w:p w14:paraId="3D29746A" w14:textId="77777777" w:rsidR="00A61841" w:rsidRPr="00A61841" w:rsidRDefault="00A61841" w:rsidP="00A61841">
            <w:pPr>
              <w:rPr>
                <w:rFonts w:ascii="Arial" w:hAnsi="Arial" w:cs="Arial"/>
                <w:sz w:val="20"/>
              </w:rPr>
            </w:pPr>
            <w:r w:rsidRPr="00A61841">
              <w:rPr>
                <w:rFonts w:ascii="Arial" w:hAnsi="Arial" w:cs="Arial"/>
                <w:b/>
                <w:sz w:val="20"/>
              </w:rPr>
              <w:t>Demonstrate the ability to serve as a team leader overseeing client care delivered by team members.</w:t>
            </w:r>
          </w:p>
        </w:tc>
        <w:tc>
          <w:tcPr>
            <w:tcW w:w="1260" w:type="dxa"/>
            <w:shd w:val="clear" w:color="auto" w:fill="BFBFBF" w:themeFill="background1" w:themeFillShade="BF"/>
          </w:tcPr>
          <w:p w14:paraId="7A63EDE8" w14:textId="77777777" w:rsidR="00A61841" w:rsidRPr="00A61841" w:rsidRDefault="00A61841" w:rsidP="00A61841">
            <w:pPr>
              <w:jc w:val="center"/>
              <w:rPr>
                <w:rFonts w:ascii="Arial" w:hAnsi="Arial" w:cs="Arial"/>
                <w:sz w:val="20"/>
              </w:rPr>
            </w:pPr>
            <w:r w:rsidRPr="00A61841">
              <w:rPr>
                <w:rFonts w:ascii="Arial" w:hAnsi="Arial" w:cs="Arial"/>
                <w:b/>
                <w:sz w:val="60"/>
                <w:szCs w:val="60"/>
              </w:rPr>
              <w:t>X</w:t>
            </w:r>
          </w:p>
        </w:tc>
        <w:tc>
          <w:tcPr>
            <w:tcW w:w="3060" w:type="dxa"/>
            <w:tcBorders>
              <w:bottom w:val="nil"/>
            </w:tcBorders>
            <w:shd w:val="clear" w:color="auto" w:fill="FFFFFF" w:themeFill="background1"/>
          </w:tcPr>
          <w:p w14:paraId="66AAD098" w14:textId="77777777" w:rsidR="00A61841" w:rsidRPr="00A61841" w:rsidRDefault="00A61841" w:rsidP="00A61841">
            <w:pPr>
              <w:rPr>
                <w:rFonts w:ascii="Arial" w:hAnsi="Arial" w:cs="Arial"/>
                <w:sz w:val="20"/>
              </w:rPr>
            </w:pPr>
          </w:p>
        </w:tc>
      </w:tr>
      <w:tr w:rsidR="00A61841" w:rsidRPr="00A61841" w14:paraId="4C65F443" w14:textId="77777777" w:rsidTr="003D5D96">
        <w:trPr>
          <w:trHeight w:val="343"/>
        </w:trPr>
        <w:tc>
          <w:tcPr>
            <w:tcW w:w="7267" w:type="dxa"/>
          </w:tcPr>
          <w:p w14:paraId="2BB8B9E9" w14:textId="77777777" w:rsidR="00A61841" w:rsidRPr="00A61841" w:rsidRDefault="00A61841" w:rsidP="00A61841">
            <w:pPr>
              <w:spacing w:after="160" w:line="259" w:lineRule="auto"/>
              <w:rPr>
                <w:rFonts w:ascii="Arial" w:hAnsi="Arial" w:cs="Arial"/>
                <w:sz w:val="20"/>
              </w:rPr>
            </w:pPr>
            <w:r w:rsidRPr="00A61841">
              <w:rPr>
                <w:rFonts w:ascii="Arial" w:hAnsi="Arial" w:cs="Arial"/>
                <w:sz w:val="20"/>
              </w:rPr>
              <w:t>Apply organizational, time management and priority setting skills necessary to provide safe, quality client-centered care.</w:t>
            </w:r>
          </w:p>
        </w:tc>
        <w:tc>
          <w:tcPr>
            <w:tcW w:w="1260" w:type="dxa"/>
          </w:tcPr>
          <w:p w14:paraId="68C0F609" w14:textId="77777777" w:rsidR="00A61841" w:rsidRPr="00A61841" w:rsidRDefault="00A61841" w:rsidP="00A61841">
            <w:pPr>
              <w:rPr>
                <w:rFonts w:ascii="Arial" w:hAnsi="Arial" w:cs="Arial"/>
                <w:sz w:val="20"/>
              </w:rPr>
            </w:pPr>
          </w:p>
        </w:tc>
        <w:tc>
          <w:tcPr>
            <w:tcW w:w="3060" w:type="dxa"/>
            <w:tcBorders>
              <w:top w:val="nil"/>
              <w:bottom w:val="nil"/>
            </w:tcBorders>
            <w:shd w:val="clear" w:color="auto" w:fill="FFFFFF" w:themeFill="background1"/>
          </w:tcPr>
          <w:p w14:paraId="4DABA1AB" w14:textId="77777777" w:rsidR="00A61841" w:rsidRPr="00A61841" w:rsidRDefault="00A61841" w:rsidP="00A61841">
            <w:pPr>
              <w:rPr>
                <w:rFonts w:ascii="Arial" w:hAnsi="Arial" w:cs="Arial"/>
                <w:sz w:val="20"/>
              </w:rPr>
            </w:pPr>
          </w:p>
        </w:tc>
      </w:tr>
      <w:tr w:rsidR="00A61841" w:rsidRPr="00A61841" w14:paraId="01147E20" w14:textId="77777777" w:rsidTr="003D5D96">
        <w:trPr>
          <w:trHeight w:val="343"/>
        </w:trPr>
        <w:tc>
          <w:tcPr>
            <w:tcW w:w="7267" w:type="dxa"/>
          </w:tcPr>
          <w:p w14:paraId="7E5891B1" w14:textId="77777777" w:rsidR="00A61841" w:rsidRPr="00A61841" w:rsidRDefault="00A61841" w:rsidP="00A61841">
            <w:pPr>
              <w:spacing w:after="160" w:line="259" w:lineRule="auto"/>
              <w:rPr>
                <w:rFonts w:ascii="Arial" w:hAnsi="Arial" w:cs="Arial"/>
                <w:sz w:val="20"/>
              </w:rPr>
            </w:pPr>
            <w:r w:rsidRPr="00A61841">
              <w:rPr>
                <w:rFonts w:ascii="Arial" w:hAnsi="Arial" w:cs="Arial"/>
                <w:sz w:val="20"/>
              </w:rPr>
              <w:t>Delegate tasks within the health care settings that is appropriate in the delivery of client centered care.</w:t>
            </w:r>
          </w:p>
        </w:tc>
        <w:tc>
          <w:tcPr>
            <w:tcW w:w="1260" w:type="dxa"/>
          </w:tcPr>
          <w:p w14:paraId="26DA2DF6" w14:textId="77777777" w:rsidR="00A61841" w:rsidRPr="00A61841" w:rsidRDefault="00A61841" w:rsidP="00A61841">
            <w:pPr>
              <w:rPr>
                <w:rFonts w:ascii="Arial" w:hAnsi="Arial" w:cs="Arial"/>
                <w:sz w:val="20"/>
              </w:rPr>
            </w:pPr>
          </w:p>
        </w:tc>
        <w:tc>
          <w:tcPr>
            <w:tcW w:w="3060" w:type="dxa"/>
            <w:tcBorders>
              <w:top w:val="nil"/>
              <w:bottom w:val="nil"/>
            </w:tcBorders>
            <w:shd w:val="clear" w:color="auto" w:fill="FFFFFF" w:themeFill="background1"/>
          </w:tcPr>
          <w:p w14:paraId="1B21F72F" w14:textId="77777777" w:rsidR="00A61841" w:rsidRPr="00A61841" w:rsidRDefault="00A61841" w:rsidP="00A61841">
            <w:pPr>
              <w:rPr>
                <w:rFonts w:ascii="Arial" w:hAnsi="Arial" w:cs="Arial"/>
                <w:sz w:val="20"/>
              </w:rPr>
            </w:pPr>
          </w:p>
        </w:tc>
      </w:tr>
      <w:tr w:rsidR="00A61841" w:rsidRPr="00A61841" w14:paraId="051FD379" w14:textId="77777777" w:rsidTr="003D5D96">
        <w:trPr>
          <w:trHeight w:val="343"/>
        </w:trPr>
        <w:tc>
          <w:tcPr>
            <w:tcW w:w="7267" w:type="dxa"/>
          </w:tcPr>
          <w:p w14:paraId="0A374002" w14:textId="77777777" w:rsidR="00A61841" w:rsidRPr="00A61841" w:rsidRDefault="00A61841" w:rsidP="00A61841">
            <w:pPr>
              <w:rPr>
                <w:rFonts w:ascii="Arial" w:hAnsi="Arial" w:cs="Arial"/>
                <w:sz w:val="20"/>
              </w:rPr>
            </w:pPr>
            <w:r w:rsidRPr="00A61841">
              <w:rPr>
                <w:rFonts w:ascii="Arial" w:hAnsi="Arial" w:cs="Arial"/>
                <w:sz w:val="20"/>
              </w:rPr>
              <w:t>Identify ways to resolve client care issues within the health care team.</w:t>
            </w:r>
          </w:p>
        </w:tc>
        <w:tc>
          <w:tcPr>
            <w:tcW w:w="1260" w:type="dxa"/>
          </w:tcPr>
          <w:p w14:paraId="049F50EB" w14:textId="77777777" w:rsidR="00A61841" w:rsidRPr="00A61841" w:rsidRDefault="00A61841" w:rsidP="00A61841">
            <w:pPr>
              <w:rPr>
                <w:rFonts w:ascii="Arial" w:hAnsi="Arial" w:cs="Arial"/>
                <w:sz w:val="20"/>
              </w:rPr>
            </w:pPr>
          </w:p>
        </w:tc>
        <w:tc>
          <w:tcPr>
            <w:tcW w:w="3060" w:type="dxa"/>
            <w:tcBorders>
              <w:top w:val="nil"/>
            </w:tcBorders>
          </w:tcPr>
          <w:p w14:paraId="6EEFEB39" w14:textId="77777777" w:rsidR="00A61841" w:rsidRPr="00A61841" w:rsidRDefault="00A61841" w:rsidP="00A61841">
            <w:pPr>
              <w:rPr>
                <w:rFonts w:ascii="Arial" w:hAnsi="Arial" w:cs="Arial"/>
                <w:sz w:val="20"/>
              </w:rPr>
            </w:pPr>
          </w:p>
        </w:tc>
      </w:tr>
    </w:tbl>
    <w:p w14:paraId="31007817" w14:textId="77777777" w:rsidR="00A61841" w:rsidRPr="00A61841" w:rsidRDefault="00A61841" w:rsidP="00A61841">
      <w:pPr>
        <w:widowControl/>
        <w:rPr>
          <w:rFonts w:ascii="Times New Roman" w:hAnsi="Times New Roman"/>
          <w:b/>
          <w:snapToGrid/>
          <w:sz w:val="20"/>
          <w:u w:val="single"/>
        </w:rPr>
      </w:pPr>
    </w:p>
    <w:p w14:paraId="7A0BC77E" w14:textId="0320FF75" w:rsidR="00A61841" w:rsidRDefault="00A61841" w:rsidP="00A61841">
      <w:pPr>
        <w:widowControl/>
        <w:rPr>
          <w:rFonts w:ascii="Arial" w:hAnsi="Arial" w:cs="Arial"/>
          <w:b/>
          <w:snapToGrid/>
          <w:sz w:val="20"/>
        </w:rPr>
      </w:pPr>
      <w:r w:rsidRPr="00A61841">
        <w:rPr>
          <w:rFonts w:ascii="Arial" w:hAnsi="Arial" w:cs="Arial"/>
          <w:b/>
          <w:snapToGrid/>
          <w:sz w:val="20"/>
          <w:u w:val="single"/>
        </w:rPr>
        <w:t>Additional Comments:</w:t>
      </w:r>
      <w:r w:rsidRPr="00A61841">
        <w:rPr>
          <w:rFonts w:ascii="Arial" w:hAnsi="Arial" w:cs="Arial"/>
          <w:b/>
          <w:snapToGrid/>
          <w:sz w:val="20"/>
        </w:rPr>
        <w:t xml:space="preserve"> </w:t>
      </w:r>
    </w:p>
    <w:p w14:paraId="23F4E32D" w14:textId="77777777" w:rsidR="0093280B" w:rsidRPr="00A61841" w:rsidRDefault="0093280B" w:rsidP="00A61841">
      <w:pPr>
        <w:widowControl/>
        <w:rPr>
          <w:rFonts w:ascii="Arial" w:hAnsi="Arial" w:cs="Arial"/>
          <w:b/>
          <w:snapToGrid/>
          <w:sz w:val="20"/>
        </w:rPr>
      </w:pPr>
    </w:p>
    <w:p w14:paraId="30F1355E" w14:textId="77777777" w:rsidR="00A61841" w:rsidRPr="00A61841" w:rsidRDefault="00A61841" w:rsidP="00A61841">
      <w:pPr>
        <w:widowControl/>
        <w:rPr>
          <w:rFonts w:ascii="Arial" w:hAnsi="Arial" w:cs="Arial"/>
          <w:b/>
          <w:bCs/>
          <w:snapToGrid/>
          <w:sz w:val="20"/>
        </w:rPr>
      </w:pPr>
      <w:r w:rsidRPr="00A61841">
        <w:rPr>
          <w:rFonts w:ascii="Arial" w:hAnsi="Arial" w:cs="Arial"/>
          <w:b/>
          <w:bCs/>
          <w:snapToGrid/>
          <w:sz w:val="20"/>
        </w:rPr>
        <w:t>_________________________________________________________________________________________________</w:t>
      </w:r>
    </w:p>
    <w:p w14:paraId="30993615" w14:textId="04BC0D9F" w:rsidR="00A61841" w:rsidRDefault="00A61841" w:rsidP="00A61841">
      <w:pPr>
        <w:rPr>
          <w:rFonts w:ascii="Arial" w:hAnsi="Arial" w:cs="Arial"/>
          <w:b/>
          <w:bCs/>
          <w:sz w:val="20"/>
        </w:rPr>
      </w:pPr>
      <w:r w:rsidRPr="00A61841">
        <w:rPr>
          <w:rFonts w:ascii="Arial" w:hAnsi="Arial" w:cs="Arial"/>
          <w:b/>
          <w:bCs/>
          <w:sz w:val="20"/>
        </w:rPr>
        <w:t>Grade is assigned by Southeastern Technical College Faculty with input from clinical preceptors.</w:t>
      </w:r>
    </w:p>
    <w:p w14:paraId="3D632FD4" w14:textId="77777777" w:rsidR="0093280B" w:rsidRPr="00A61841" w:rsidRDefault="0093280B" w:rsidP="00A61841">
      <w:pPr>
        <w:rPr>
          <w:rFonts w:ascii="Arial" w:hAnsi="Arial" w:cs="Arial"/>
          <w:b/>
          <w:bCs/>
          <w:sz w:val="20"/>
        </w:rPr>
      </w:pPr>
    </w:p>
    <w:p w14:paraId="00BCA2CB" w14:textId="77777777" w:rsidR="00A61841" w:rsidRPr="00A61841" w:rsidRDefault="00A61841" w:rsidP="00A61841">
      <w:pPr>
        <w:rPr>
          <w:rFonts w:ascii="Arial" w:hAnsi="Arial" w:cs="Arial"/>
          <w:b/>
          <w:bCs/>
          <w:sz w:val="20"/>
        </w:rPr>
      </w:pPr>
    </w:p>
    <w:p w14:paraId="5FBDED15" w14:textId="77777777" w:rsidR="00A61841" w:rsidRPr="00A61841" w:rsidRDefault="00A61841" w:rsidP="00A61841">
      <w:pPr>
        <w:rPr>
          <w:rFonts w:ascii="Arial" w:hAnsi="Arial" w:cs="Arial"/>
          <w:b/>
          <w:bCs/>
          <w:sz w:val="20"/>
        </w:rPr>
      </w:pPr>
      <w:r w:rsidRPr="00A61841">
        <w:rPr>
          <w:rFonts w:ascii="Arial" w:hAnsi="Arial" w:cs="Arial"/>
          <w:b/>
          <w:bCs/>
          <w:sz w:val="20"/>
        </w:rPr>
        <w:t>____________________________________    __________________________________________</w:t>
      </w:r>
    </w:p>
    <w:p w14:paraId="4ABB10AF" w14:textId="212EB228" w:rsidR="0033174A" w:rsidRPr="0093280B" w:rsidRDefault="00A61841" w:rsidP="0093280B">
      <w:pPr>
        <w:rPr>
          <w:rFonts w:ascii="Arial" w:hAnsi="Arial" w:cs="Arial"/>
          <w:b/>
          <w:bCs/>
          <w:sz w:val="20"/>
        </w:rPr>
      </w:pPr>
      <w:r w:rsidRPr="00A61841">
        <w:rPr>
          <w:rFonts w:ascii="Arial" w:hAnsi="Arial" w:cs="Arial"/>
          <w:b/>
          <w:bCs/>
          <w:sz w:val="20"/>
        </w:rPr>
        <w:t>Preceptor Signature/Date                                    STC Faculty/Date</w:t>
      </w:r>
    </w:p>
    <w:sectPr w:rsidR="0033174A" w:rsidRPr="0093280B"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7ADB" w14:textId="77777777" w:rsidR="0093280B" w:rsidRDefault="0093280B" w:rsidP="00775A74">
      <w:r>
        <w:separator/>
      </w:r>
    </w:p>
  </w:endnote>
  <w:endnote w:type="continuationSeparator" w:id="0">
    <w:p w14:paraId="46C86967" w14:textId="77777777" w:rsidR="0093280B" w:rsidRDefault="0093280B" w:rsidP="0077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lassicoURW">
    <w:altName w:val="Times New Roman"/>
    <w:charset w:val="00"/>
    <w:family w:val="auto"/>
    <w:pitch w:val="default"/>
  </w:font>
  <w:font w:name="Open Sans">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3A82" w14:textId="77777777" w:rsidR="0093280B" w:rsidRDefault="0093280B" w:rsidP="00775A74">
      <w:r>
        <w:separator/>
      </w:r>
    </w:p>
  </w:footnote>
  <w:footnote w:type="continuationSeparator" w:id="0">
    <w:p w14:paraId="6BAEBD85" w14:textId="77777777" w:rsidR="0093280B" w:rsidRDefault="0093280B" w:rsidP="0077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451"/>
    <w:multiLevelType w:val="hybridMultilevel"/>
    <w:tmpl w:val="C072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52795"/>
    <w:multiLevelType w:val="hybridMultilevel"/>
    <w:tmpl w:val="A2785B46"/>
    <w:lvl w:ilvl="0" w:tplc="04090003">
      <w:start w:val="1"/>
      <w:numFmt w:val="bullet"/>
      <w:lvlText w:val="o"/>
      <w:lvlJc w:val="left"/>
      <w:pPr>
        <w:ind w:left="720" w:hanging="360"/>
      </w:pPr>
      <w:rPr>
        <w:rFonts w:ascii="Courier New" w:hAnsi="Courier New" w:cs="Courier New" w:hint="default"/>
      </w:rPr>
    </w:lvl>
    <w:lvl w:ilvl="1" w:tplc="039E36C0">
      <w:start w:val="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5435"/>
    <w:multiLevelType w:val="hybridMultilevel"/>
    <w:tmpl w:val="8682B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476E4"/>
    <w:multiLevelType w:val="hybridMultilevel"/>
    <w:tmpl w:val="198C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B4FA3"/>
    <w:multiLevelType w:val="hybridMultilevel"/>
    <w:tmpl w:val="7DFA8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097C"/>
    <w:multiLevelType w:val="hybridMultilevel"/>
    <w:tmpl w:val="A672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1F61"/>
    <w:multiLevelType w:val="hybridMultilevel"/>
    <w:tmpl w:val="4C78FBE8"/>
    <w:lvl w:ilvl="0" w:tplc="552616E2">
      <w:start w:val="1"/>
      <w:numFmt w:val="decimal"/>
      <w:lvlText w:val="%1."/>
      <w:lvlJc w:val="left"/>
      <w:pPr>
        <w:ind w:left="720" w:hanging="360"/>
      </w:pPr>
      <w:rPr>
        <w:rFonts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717C"/>
    <w:multiLevelType w:val="hybridMultilevel"/>
    <w:tmpl w:val="F45E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20975"/>
    <w:multiLevelType w:val="hybridMultilevel"/>
    <w:tmpl w:val="B32C52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642A8"/>
    <w:multiLevelType w:val="hybridMultilevel"/>
    <w:tmpl w:val="3CD2A2BC"/>
    <w:lvl w:ilvl="0" w:tplc="86481A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106025D"/>
    <w:multiLevelType w:val="hybridMultilevel"/>
    <w:tmpl w:val="A712D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BB3A31"/>
    <w:multiLevelType w:val="hybridMultilevel"/>
    <w:tmpl w:val="3C0AC4EC"/>
    <w:lvl w:ilvl="0" w:tplc="AD004602">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070B"/>
    <w:multiLevelType w:val="hybridMultilevel"/>
    <w:tmpl w:val="E2E4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D00FD"/>
    <w:multiLevelType w:val="hybridMultilevel"/>
    <w:tmpl w:val="0F08F1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A471EA"/>
    <w:multiLevelType w:val="hybridMultilevel"/>
    <w:tmpl w:val="9F9E0CFA"/>
    <w:lvl w:ilvl="0" w:tplc="85E04F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C5316"/>
    <w:multiLevelType w:val="hybridMultilevel"/>
    <w:tmpl w:val="6D06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C7D8F"/>
    <w:multiLevelType w:val="hybridMultilevel"/>
    <w:tmpl w:val="8EBC2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EB2A53"/>
    <w:multiLevelType w:val="hybridMultilevel"/>
    <w:tmpl w:val="A824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32B50"/>
    <w:multiLevelType w:val="hybridMultilevel"/>
    <w:tmpl w:val="9F9E0CFA"/>
    <w:lvl w:ilvl="0" w:tplc="85E04F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65497"/>
    <w:multiLevelType w:val="hybridMultilevel"/>
    <w:tmpl w:val="D13A13EE"/>
    <w:lvl w:ilvl="0" w:tplc="00000001">
      <w:start w:val="1"/>
      <w:numFmt w:val="bullet"/>
      <w:lvlText w:val="•"/>
      <w:lvlJc w:val="left"/>
      <w:pPr>
        <w:ind w:left="720" w:hanging="360"/>
      </w:p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646"/>
    <w:multiLevelType w:val="hybridMultilevel"/>
    <w:tmpl w:val="D3E49200"/>
    <w:lvl w:ilvl="0" w:tplc="146605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649A3"/>
    <w:multiLevelType w:val="hybridMultilevel"/>
    <w:tmpl w:val="9F9E0CFA"/>
    <w:lvl w:ilvl="0" w:tplc="85E04F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74BD5AEB"/>
    <w:multiLevelType w:val="hybridMultilevel"/>
    <w:tmpl w:val="966C482C"/>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A2CF6"/>
    <w:multiLevelType w:val="hybridMultilevel"/>
    <w:tmpl w:val="B072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373C8"/>
    <w:multiLevelType w:val="hybridMultilevel"/>
    <w:tmpl w:val="3B04641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10"/>
  </w:num>
  <w:num w:numId="3">
    <w:abstractNumId w:val="25"/>
  </w:num>
  <w:num w:numId="4">
    <w:abstractNumId w:val="18"/>
  </w:num>
  <w:num w:numId="5">
    <w:abstractNumId w:val="1"/>
  </w:num>
  <w:num w:numId="6">
    <w:abstractNumId w:val="20"/>
  </w:num>
  <w:num w:numId="7">
    <w:abstractNumId w:val="0"/>
  </w:num>
  <w:num w:numId="8">
    <w:abstractNumId w:val="9"/>
  </w:num>
  <w:num w:numId="9">
    <w:abstractNumId w:val="3"/>
  </w:num>
  <w:num w:numId="10">
    <w:abstractNumId w:val="24"/>
  </w:num>
  <w:num w:numId="11">
    <w:abstractNumId w:val="17"/>
  </w:num>
  <w:num w:numId="12">
    <w:abstractNumId w:val="21"/>
  </w:num>
  <w:num w:numId="13">
    <w:abstractNumId w:val="4"/>
  </w:num>
  <w:num w:numId="14">
    <w:abstractNumId w:val="22"/>
  </w:num>
  <w:num w:numId="15">
    <w:abstractNumId w:val="8"/>
  </w:num>
  <w:num w:numId="16">
    <w:abstractNumId w:val="6"/>
  </w:num>
  <w:num w:numId="17">
    <w:abstractNumId w:val="2"/>
  </w:num>
  <w:num w:numId="18">
    <w:abstractNumId w:val="11"/>
  </w:num>
  <w:num w:numId="19">
    <w:abstractNumId w:val="7"/>
  </w:num>
  <w:num w:numId="20">
    <w:abstractNumId w:val="15"/>
  </w:num>
  <w:num w:numId="21">
    <w:abstractNumId w:val="19"/>
  </w:num>
  <w:num w:numId="22">
    <w:abstractNumId w:val="13"/>
  </w:num>
  <w:num w:numId="23">
    <w:abstractNumId w:val="12"/>
  </w:num>
  <w:num w:numId="24">
    <w:abstractNumId w:val="5"/>
  </w:num>
  <w:num w:numId="25">
    <w:abstractNumId w:val="26"/>
  </w:num>
  <w:num w:numId="26">
    <w:abstractNumId w:val="14"/>
  </w:num>
  <w:num w:numId="2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MjEzNDewMDE1MjNW0lEKTi0uzszPAykwrAUAwmV9tCwAAAA="/>
  </w:docVars>
  <w:rsids>
    <w:rsidRoot w:val="00E60A4E"/>
    <w:rsid w:val="00002D81"/>
    <w:rsid w:val="00036EE2"/>
    <w:rsid w:val="0004617F"/>
    <w:rsid w:val="000534F7"/>
    <w:rsid w:val="000539F6"/>
    <w:rsid w:val="00065ECC"/>
    <w:rsid w:val="00070E28"/>
    <w:rsid w:val="000916CA"/>
    <w:rsid w:val="000A7728"/>
    <w:rsid w:val="000B0AA0"/>
    <w:rsid w:val="000B2581"/>
    <w:rsid w:val="000C0F73"/>
    <w:rsid w:val="000D4E32"/>
    <w:rsid w:val="000F1ACE"/>
    <w:rsid w:val="0011422D"/>
    <w:rsid w:val="001312E7"/>
    <w:rsid w:val="00147D48"/>
    <w:rsid w:val="00155B52"/>
    <w:rsid w:val="0017771C"/>
    <w:rsid w:val="001807F9"/>
    <w:rsid w:val="001A3082"/>
    <w:rsid w:val="001A4925"/>
    <w:rsid w:val="001C454C"/>
    <w:rsid w:val="001D27F4"/>
    <w:rsid w:val="002048D9"/>
    <w:rsid w:val="00252974"/>
    <w:rsid w:val="00271BC8"/>
    <w:rsid w:val="00282DF7"/>
    <w:rsid w:val="00292BF5"/>
    <w:rsid w:val="00296C8F"/>
    <w:rsid w:val="002B57DB"/>
    <w:rsid w:val="002B6974"/>
    <w:rsid w:val="002D30A3"/>
    <w:rsid w:val="002D41D2"/>
    <w:rsid w:val="002F1F37"/>
    <w:rsid w:val="003217F0"/>
    <w:rsid w:val="003236C2"/>
    <w:rsid w:val="003238F7"/>
    <w:rsid w:val="0033174A"/>
    <w:rsid w:val="00331925"/>
    <w:rsid w:val="00350F6E"/>
    <w:rsid w:val="0037753E"/>
    <w:rsid w:val="00381A5C"/>
    <w:rsid w:val="003B7C67"/>
    <w:rsid w:val="003D0C43"/>
    <w:rsid w:val="003D5D96"/>
    <w:rsid w:val="003F4B47"/>
    <w:rsid w:val="00407579"/>
    <w:rsid w:val="00414165"/>
    <w:rsid w:val="004162C8"/>
    <w:rsid w:val="00433B6F"/>
    <w:rsid w:val="00444069"/>
    <w:rsid w:val="00463958"/>
    <w:rsid w:val="00465509"/>
    <w:rsid w:val="0047148B"/>
    <w:rsid w:val="00476EB7"/>
    <w:rsid w:val="004872B5"/>
    <w:rsid w:val="00497691"/>
    <w:rsid w:val="004A59E4"/>
    <w:rsid w:val="004C2236"/>
    <w:rsid w:val="004D02CC"/>
    <w:rsid w:val="004D7DCC"/>
    <w:rsid w:val="004E6607"/>
    <w:rsid w:val="004F0243"/>
    <w:rsid w:val="004F188F"/>
    <w:rsid w:val="004F7F17"/>
    <w:rsid w:val="005133F8"/>
    <w:rsid w:val="00514B8A"/>
    <w:rsid w:val="00546FE8"/>
    <w:rsid w:val="00552118"/>
    <w:rsid w:val="00554791"/>
    <w:rsid w:val="005628BC"/>
    <w:rsid w:val="00563C6C"/>
    <w:rsid w:val="00563CF6"/>
    <w:rsid w:val="00580C97"/>
    <w:rsid w:val="00584F68"/>
    <w:rsid w:val="005A5276"/>
    <w:rsid w:val="005B471B"/>
    <w:rsid w:val="005B4DE0"/>
    <w:rsid w:val="005B5306"/>
    <w:rsid w:val="005D6B2B"/>
    <w:rsid w:val="005F764B"/>
    <w:rsid w:val="00604531"/>
    <w:rsid w:val="00615BC9"/>
    <w:rsid w:val="00633678"/>
    <w:rsid w:val="0065365F"/>
    <w:rsid w:val="0065755E"/>
    <w:rsid w:val="0066520A"/>
    <w:rsid w:val="006674AA"/>
    <w:rsid w:val="00672EF9"/>
    <w:rsid w:val="00676E96"/>
    <w:rsid w:val="00691641"/>
    <w:rsid w:val="00694DD1"/>
    <w:rsid w:val="006C37EB"/>
    <w:rsid w:val="006C5064"/>
    <w:rsid w:val="006D009A"/>
    <w:rsid w:val="006E57B2"/>
    <w:rsid w:val="006E6262"/>
    <w:rsid w:val="006E7666"/>
    <w:rsid w:val="007017D8"/>
    <w:rsid w:val="00702141"/>
    <w:rsid w:val="0070293B"/>
    <w:rsid w:val="007130EF"/>
    <w:rsid w:val="00725538"/>
    <w:rsid w:val="007413C9"/>
    <w:rsid w:val="007414CA"/>
    <w:rsid w:val="007609E8"/>
    <w:rsid w:val="00775A74"/>
    <w:rsid w:val="007801F2"/>
    <w:rsid w:val="00781F18"/>
    <w:rsid w:val="007960E2"/>
    <w:rsid w:val="007974BC"/>
    <w:rsid w:val="007B330A"/>
    <w:rsid w:val="007C129C"/>
    <w:rsid w:val="007C30FD"/>
    <w:rsid w:val="007C4390"/>
    <w:rsid w:val="007C480B"/>
    <w:rsid w:val="007C7A91"/>
    <w:rsid w:val="007C7E04"/>
    <w:rsid w:val="00810C65"/>
    <w:rsid w:val="00812F4D"/>
    <w:rsid w:val="00822617"/>
    <w:rsid w:val="00837D25"/>
    <w:rsid w:val="00841305"/>
    <w:rsid w:val="00853339"/>
    <w:rsid w:val="008566A7"/>
    <w:rsid w:val="0088052E"/>
    <w:rsid w:val="00885B8B"/>
    <w:rsid w:val="00897886"/>
    <w:rsid w:val="008B6ECA"/>
    <w:rsid w:val="008C05C9"/>
    <w:rsid w:val="008F5CED"/>
    <w:rsid w:val="009019CC"/>
    <w:rsid w:val="0093280B"/>
    <w:rsid w:val="00947BF8"/>
    <w:rsid w:val="00947F5D"/>
    <w:rsid w:val="00950EF8"/>
    <w:rsid w:val="00961A08"/>
    <w:rsid w:val="00965069"/>
    <w:rsid w:val="009767A0"/>
    <w:rsid w:val="00981C85"/>
    <w:rsid w:val="00984C09"/>
    <w:rsid w:val="009855E5"/>
    <w:rsid w:val="00993D31"/>
    <w:rsid w:val="009D168F"/>
    <w:rsid w:val="009E747A"/>
    <w:rsid w:val="00A244FD"/>
    <w:rsid w:val="00A273FC"/>
    <w:rsid w:val="00A30E73"/>
    <w:rsid w:val="00A61841"/>
    <w:rsid w:val="00A76FBC"/>
    <w:rsid w:val="00A80D4F"/>
    <w:rsid w:val="00AA2FDF"/>
    <w:rsid w:val="00AA3B46"/>
    <w:rsid w:val="00AB65CA"/>
    <w:rsid w:val="00AD4153"/>
    <w:rsid w:val="00AE4D3A"/>
    <w:rsid w:val="00B301A7"/>
    <w:rsid w:val="00B35B3F"/>
    <w:rsid w:val="00B90BA7"/>
    <w:rsid w:val="00B958AD"/>
    <w:rsid w:val="00B95F59"/>
    <w:rsid w:val="00C132C0"/>
    <w:rsid w:val="00C25257"/>
    <w:rsid w:val="00C629DE"/>
    <w:rsid w:val="00C71656"/>
    <w:rsid w:val="00C7399B"/>
    <w:rsid w:val="00C90B14"/>
    <w:rsid w:val="00C942D6"/>
    <w:rsid w:val="00CB2B32"/>
    <w:rsid w:val="00CD47D4"/>
    <w:rsid w:val="00CD592F"/>
    <w:rsid w:val="00D02254"/>
    <w:rsid w:val="00D0663E"/>
    <w:rsid w:val="00D14EBB"/>
    <w:rsid w:val="00D32709"/>
    <w:rsid w:val="00D4494F"/>
    <w:rsid w:val="00D453A8"/>
    <w:rsid w:val="00D534C3"/>
    <w:rsid w:val="00D564FA"/>
    <w:rsid w:val="00D63192"/>
    <w:rsid w:val="00D76A61"/>
    <w:rsid w:val="00D8012D"/>
    <w:rsid w:val="00D80333"/>
    <w:rsid w:val="00DB300B"/>
    <w:rsid w:val="00DB4347"/>
    <w:rsid w:val="00DC1ECC"/>
    <w:rsid w:val="00DC21BD"/>
    <w:rsid w:val="00DC6224"/>
    <w:rsid w:val="00DD07CD"/>
    <w:rsid w:val="00DD526A"/>
    <w:rsid w:val="00DF660F"/>
    <w:rsid w:val="00E01F5F"/>
    <w:rsid w:val="00E07DB1"/>
    <w:rsid w:val="00E130C2"/>
    <w:rsid w:val="00E234BB"/>
    <w:rsid w:val="00E33985"/>
    <w:rsid w:val="00E34E5B"/>
    <w:rsid w:val="00E45FCB"/>
    <w:rsid w:val="00E53BCA"/>
    <w:rsid w:val="00E567F5"/>
    <w:rsid w:val="00E60A4E"/>
    <w:rsid w:val="00E6377A"/>
    <w:rsid w:val="00E77B81"/>
    <w:rsid w:val="00E84C11"/>
    <w:rsid w:val="00EA4F41"/>
    <w:rsid w:val="00F0393A"/>
    <w:rsid w:val="00F04195"/>
    <w:rsid w:val="00F233AE"/>
    <w:rsid w:val="00F53595"/>
    <w:rsid w:val="00F749DC"/>
    <w:rsid w:val="00F77FD8"/>
    <w:rsid w:val="00F819B0"/>
    <w:rsid w:val="00F83B84"/>
    <w:rsid w:val="00F94028"/>
    <w:rsid w:val="00FA12B1"/>
    <w:rsid w:val="00FA59E9"/>
    <w:rsid w:val="00FA64B8"/>
    <w:rsid w:val="00FA7DF5"/>
    <w:rsid w:val="00FB40C3"/>
    <w:rsid w:val="00FC1362"/>
    <w:rsid w:val="00FC2C9F"/>
    <w:rsid w:val="00FF4C90"/>
    <w:rsid w:val="00FF76DC"/>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533C"/>
  <w15:docId w15:val="{51E7C920-37F0-4ECF-AE9A-7848E5ED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433B6F"/>
    <w:pPr>
      <w:keepNext/>
      <w:keepLines/>
      <w:jc w:val="center"/>
      <w:outlineLvl w:val="0"/>
    </w:pPr>
    <w:rPr>
      <w:rFonts w:eastAsiaTheme="majorEastAsia" w:cstheme="minorHAnsi"/>
      <w:b/>
      <w:sz w:val="28"/>
      <w:szCs w:val="28"/>
    </w:rPr>
  </w:style>
  <w:style w:type="paragraph" w:styleId="Heading2">
    <w:name w:val="heading 2"/>
    <w:basedOn w:val="Normal"/>
    <w:next w:val="Normal"/>
    <w:link w:val="Heading2Char"/>
    <w:autoRedefine/>
    <w:uiPriority w:val="9"/>
    <w:unhideWhenUsed/>
    <w:qFormat/>
    <w:rsid w:val="000916CA"/>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2D30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433B6F"/>
    <w:rPr>
      <w:rFonts w:ascii="Calibri" w:eastAsiaTheme="majorEastAsia" w:hAnsi="Calibri" w:cstheme="minorHAnsi"/>
      <w:b/>
      <w:snapToGrid w:val="0"/>
      <w:sz w:val="28"/>
      <w:szCs w:val="28"/>
    </w:rPr>
  </w:style>
  <w:style w:type="character" w:customStyle="1" w:styleId="Heading2Char">
    <w:name w:val="Heading 2 Char"/>
    <w:basedOn w:val="DefaultParagraphFont"/>
    <w:link w:val="Heading2"/>
    <w:uiPriority w:val="9"/>
    <w:rsid w:val="000916CA"/>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table" w:customStyle="1" w:styleId="TableGrid11">
    <w:name w:val="Table Grid11"/>
    <w:basedOn w:val="TableNormal"/>
    <w:next w:val="TableGrid"/>
    <w:uiPriority w:val="59"/>
    <w:rsid w:val="0033174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75A74"/>
    <w:pPr>
      <w:tabs>
        <w:tab w:val="center" w:pos="4680"/>
        <w:tab w:val="right" w:pos="9360"/>
      </w:tabs>
    </w:pPr>
  </w:style>
  <w:style w:type="character" w:customStyle="1" w:styleId="HeaderChar">
    <w:name w:val="Header Char"/>
    <w:basedOn w:val="DefaultParagraphFont"/>
    <w:link w:val="Header"/>
    <w:uiPriority w:val="99"/>
    <w:rsid w:val="00775A74"/>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775A74"/>
    <w:pPr>
      <w:tabs>
        <w:tab w:val="center" w:pos="4680"/>
        <w:tab w:val="right" w:pos="9360"/>
      </w:tabs>
    </w:pPr>
  </w:style>
  <w:style w:type="character" w:customStyle="1" w:styleId="FooterChar">
    <w:name w:val="Footer Char"/>
    <w:basedOn w:val="DefaultParagraphFont"/>
    <w:link w:val="Footer"/>
    <w:uiPriority w:val="99"/>
    <w:rsid w:val="00775A74"/>
    <w:rPr>
      <w:rFonts w:ascii="Calibri" w:eastAsia="Times New Roman" w:hAnsi="Calibri" w:cs="Times New Roman"/>
      <w:snapToGrid w:val="0"/>
      <w:sz w:val="24"/>
      <w:szCs w:val="20"/>
    </w:rPr>
  </w:style>
  <w:style w:type="character" w:styleId="CommentReference">
    <w:name w:val="annotation reference"/>
    <w:basedOn w:val="DefaultParagraphFont"/>
    <w:uiPriority w:val="99"/>
    <w:semiHidden/>
    <w:unhideWhenUsed/>
    <w:rsid w:val="004E6607"/>
    <w:rPr>
      <w:sz w:val="16"/>
      <w:szCs w:val="16"/>
    </w:rPr>
  </w:style>
  <w:style w:type="paragraph" w:styleId="CommentText">
    <w:name w:val="annotation text"/>
    <w:basedOn w:val="Normal"/>
    <w:link w:val="CommentTextChar"/>
    <w:uiPriority w:val="99"/>
    <w:semiHidden/>
    <w:unhideWhenUsed/>
    <w:rsid w:val="004E6607"/>
    <w:rPr>
      <w:sz w:val="20"/>
    </w:rPr>
  </w:style>
  <w:style w:type="character" w:customStyle="1" w:styleId="CommentTextChar">
    <w:name w:val="Comment Text Char"/>
    <w:basedOn w:val="DefaultParagraphFont"/>
    <w:link w:val="CommentText"/>
    <w:uiPriority w:val="99"/>
    <w:semiHidden/>
    <w:rsid w:val="004E6607"/>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E6607"/>
    <w:rPr>
      <w:b/>
      <w:bCs/>
    </w:rPr>
  </w:style>
  <w:style w:type="character" w:customStyle="1" w:styleId="CommentSubjectChar">
    <w:name w:val="Comment Subject Char"/>
    <w:basedOn w:val="CommentTextChar"/>
    <w:link w:val="CommentSubject"/>
    <w:uiPriority w:val="99"/>
    <w:semiHidden/>
    <w:rsid w:val="004E6607"/>
    <w:rPr>
      <w:rFonts w:ascii="Calibri" w:eastAsia="Times New Roman" w:hAnsi="Calibri" w:cs="Times New Roman"/>
      <w:b/>
      <w:bCs/>
      <w:snapToGrid w:val="0"/>
      <w:sz w:val="20"/>
      <w:szCs w:val="20"/>
    </w:rPr>
  </w:style>
  <w:style w:type="character" w:customStyle="1" w:styleId="Heading4Char">
    <w:name w:val="Heading 4 Char"/>
    <w:basedOn w:val="DefaultParagraphFont"/>
    <w:link w:val="Heading4"/>
    <w:uiPriority w:val="9"/>
    <w:semiHidden/>
    <w:rsid w:val="002D30A3"/>
    <w:rPr>
      <w:rFonts w:asciiTheme="majorHAnsi" w:eastAsiaTheme="majorEastAsia" w:hAnsiTheme="majorHAnsi" w:cstheme="majorBidi"/>
      <w:i/>
      <w:iCs/>
      <w:snapToGrid w:val="0"/>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426080281">
      <w:bodyDiv w:val="1"/>
      <w:marLeft w:val="0"/>
      <w:marRight w:val="0"/>
      <w:marTop w:val="0"/>
      <w:marBottom w:val="0"/>
      <w:divBdr>
        <w:top w:val="none" w:sz="0" w:space="0" w:color="auto"/>
        <w:left w:val="none" w:sz="0" w:space="0" w:color="auto"/>
        <w:bottom w:val="none" w:sz="0" w:space="0" w:color="auto"/>
        <w:right w:val="none" w:sz="0" w:space="0" w:color="auto"/>
      </w:divBdr>
    </w:div>
    <w:div w:id="531000441">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03660294">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86451140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ikes@southeasterntech.edu" TargetMode="External"/><Relationship Id="rId13" Type="http://schemas.openxmlformats.org/officeDocument/2006/relationships/hyperlink" Target="mailto:Stephannie%20Waters" TargetMode="External"/><Relationship Id="rId18" Type="http://schemas.openxmlformats.org/officeDocument/2006/relationships/hyperlink" Target="file:///\\stc-share-vid\shared$\Academic%20Affairs\INSTRUCT\SYLLABI%20and%20LESSON%20PLANS\FY22\Syllabi%20Templates\Fall%20202212%20Syllabi%20Templates\dscott@southeasterntech.edu" TargetMode="External"/><Relationship Id="rId26" Type="http://schemas.openxmlformats.org/officeDocument/2006/relationships/hyperlink" Target="mailto:hthomas@southeasterntech.edu" TargetMode="External"/><Relationship Id="rId3" Type="http://schemas.openxmlformats.org/officeDocument/2006/relationships/settings" Target="settings.xml"/><Relationship Id="rId21" Type="http://schemas.openxmlformats.org/officeDocument/2006/relationships/hyperlink" Target="mailto:dscott@southeasterntech.edu" TargetMode="External"/><Relationship Id="rId7" Type="http://schemas.openxmlformats.org/officeDocument/2006/relationships/image" Target="media/image1.jpeg"/><Relationship Id="rId12" Type="http://schemas.openxmlformats.org/officeDocument/2006/relationships/hyperlink" Target="https://www.southeasterntech.edu/covid-19/" TargetMode="External"/><Relationship Id="rId17" Type="http://schemas.openxmlformats.org/officeDocument/2006/relationships/hyperlink" Target="mailto:dscott@southeasterntech.edu" TargetMode="External"/><Relationship Id="rId25" Type="http://schemas.openxmlformats.org/officeDocument/2006/relationships/hyperlink" Target="mailto:hthomas@southeasterntech.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http://www.southeasternte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easterntech.edu/student-affairs/catalog-handbook.php" TargetMode="External"/><Relationship Id="rId24" Type="http://schemas.openxmlformats.org/officeDocument/2006/relationships/hyperlink" Target="mailto:hthomas@southeasterntech.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mailto:ljonas@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mailto:hthomas@southeasterntech.edu"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sikes@southeasterntech.edu" TargetMode="External"/><Relationship Id="rId14" Type="http://schemas.openxmlformats.org/officeDocument/2006/relationships/hyperlink" Target="mailto:swaters@southeasterntech.edu" TargetMode="External"/><Relationship Id="rId22" Type="http://schemas.openxmlformats.org/officeDocument/2006/relationships/hyperlink" Target="file:///\\stc-share-vid\shared$\Academic%20Affairs\INSTRUCT\SYLLABI%20and%20LESSON%20PLANS\FY22\Syllabi%20Templates\Fall%20202212%20Syllabi%20Templates\dscott@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file:///C:\Users\smoye\AppData\Local\Microsoft\Windows\Temporary%20Internet%20Files\Content.Outlook\V2E10XEU\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6953</Words>
  <Characters>39636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Spring 201814_Lesson Plan Template for Traditional Courses</vt:lpstr>
    </vt:vector>
  </TitlesOfParts>
  <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201814_Lesson Plan Template for Traditional Courses</dc:title>
  <dc:creator>swilson</dc:creator>
  <cp:lastModifiedBy>Rachel Sikes</cp:lastModifiedBy>
  <cp:revision>5</cp:revision>
  <cp:lastPrinted>2019-05-13T17:48:00Z</cp:lastPrinted>
  <dcterms:created xsi:type="dcterms:W3CDTF">2021-08-23T15:57:00Z</dcterms:created>
  <dcterms:modified xsi:type="dcterms:W3CDTF">2021-08-24T19:30:00Z</dcterms:modified>
</cp:coreProperties>
</file>