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3"/>
        <w:gridCol w:w="5517"/>
      </w:tblGrid>
      <w:tr w:rsidR="00E60A4E" w:rsidTr="00925125">
        <w:tc>
          <w:tcPr>
            <w:tcW w:w="5058" w:type="dxa"/>
            <w:hideMark/>
          </w:tcPr>
          <w:p w:rsidR="00E60A4E" w:rsidRDefault="00253CD1" w:rsidP="00925125">
            <w:pPr>
              <w:widowControl/>
              <w:tabs>
                <w:tab w:val="center" w:pos="5040"/>
              </w:tabs>
              <w:snapToGrid w:val="0"/>
              <w:rPr>
                <w:sz w:val="18"/>
                <w:szCs w:val="18"/>
              </w:rPr>
            </w:pPr>
            <w:r>
              <w:rPr>
                <w:noProof/>
                <w:snapToGrid/>
                <w:sz w:val="18"/>
                <w:szCs w:val="18"/>
              </w:rPr>
              <w:drawing>
                <wp:inline distT="0" distB="0" distL="0" distR="0">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E60A4E" w:rsidRDefault="00E60A4E" w:rsidP="00925125">
            <w:pPr>
              <w:widowControl/>
              <w:tabs>
                <w:tab w:val="center" w:pos="5040"/>
              </w:tabs>
              <w:jc w:val="center"/>
              <w:rPr>
                <w:sz w:val="32"/>
                <w:szCs w:val="32"/>
              </w:rPr>
            </w:pPr>
          </w:p>
          <w:p w:rsidR="00925125" w:rsidRDefault="00925125" w:rsidP="00925125">
            <w:pPr>
              <w:widowControl/>
              <w:tabs>
                <w:tab w:val="center" w:pos="5040"/>
              </w:tabs>
              <w:jc w:val="center"/>
              <w:rPr>
                <w:rFonts w:ascii="Arial" w:hAnsi="Arial" w:cs="Arial"/>
                <w:b/>
                <w:sz w:val="32"/>
                <w:szCs w:val="32"/>
              </w:rPr>
            </w:pPr>
            <w:r>
              <w:rPr>
                <w:rFonts w:ascii="Arial" w:hAnsi="Arial" w:cs="Arial"/>
                <w:b/>
                <w:sz w:val="32"/>
                <w:szCs w:val="32"/>
              </w:rPr>
              <w:t>AUTT2020</w:t>
            </w:r>
          </w:p>
          <w:p w:rsidR="00925125" w:rsidRDefault="00925125" w:rsidP="00925125">
            <w:pPr>
              <w:widowControl/>
              <w:tabs>
                <w:tab w:val="center" w:pos="5040"/>
              </w:tabs>
              <w:jc w:val="center"/>
              <w:rPr>
                <w:rFonts w:ascii="Arial" w:hAnsi="Arial" w:cs="Arial"/>
                <w:b/>
                <w:sz w:val="32"/>
                <w:szCs w:val="32"/>
              </w:rPr>
            </w:pPr>
            <w:r>
              <w:rPr>
                <w:rFonts w:ascii="Arial" w:hAnsi="Arial" w:cs="Arial"/>
                <w:b/>
                <w:sz w:val="32"/>
                <w:szCs w:val="32"/>
              </w:rPr>
              <w:t>COURSE SYLLABUS</w:t>
            </w:r>
          </w:p>
          <w:p w:rsidR="00925125" w:rsidRPr="00393A5D" w:rsidRDefault="00925125" w:rsidP="00925125">
            <w:pPr>
              <w:widowControl/>
              <w:tabs>
                <w:tab w:val="center" w:pos="5040"/>
              </w:tabs>
              <w:jc w:val="center"/>
              <w:rPr>
                <w:rFonts w:ascii="Arial" w:hAnsi="Arial" w:cs="Arial"/>
                <w:b/>
                <w:color w:val="0070C0"/>
                <w:sz w:val="32"/>
                <w:szCs w:val="32"/>
              </w:rPr>
            </w:pPr>
            <w:r>
              <w:rPr>
                <w:rFonts w:ascii="Arial" w:hAnsi="Arial" w:cs="Arial"/>
                <w:b/>
                <w:color w:val="0070C0"/>
                <w:sz w:val="32"/>
                <w:szCs w:val="32"/>
              </w:rPr>
              <w:t>Lecture/ Lab</w:t>
            </w:r>
          </w:p>
          <w:p w:rsidR="00E60A4E" w:rsidRDefault="00925125" w:rsidP="00925125">
            <w:pPr>
              <w:widowControl/>
              <w:tabs>
                <w:tab w:val="center" w:pos="5040"/>
              </w:tabs>
              <w:snapToGrid w:val="0"/>
              <w:jc w:val="center"/>
              <w:rPr>
                <w:rFonts w:ascii="Arial" w:hAnsi="Arial" w:cs="Arial"/>
                <w:b/>
                <w:sz w:val="32"/>
                <w:szCs w:val="32"/>
              </w:rPr>
            </w:pPr>
            <w:r>
              <w:rPr>
                <w:rFonts w:ascii="Arial" w:hAnsi="Arial" w:cs="Arial"/>
                <w:b/>
                <w:sz w:val="32"/>
                <w:szCs w:val="32"/>
              </w:rPr>
              <w:t>Summer Semester 2015</w:t>
            </w:r>
          </w:p>
        </w:tc>
      </w:tr>
    </w:tbl>
    <w:p w:rsidR="00E60A4E" w:rsidRPr="00984C09" w:rsidRDefault="00E60A4E">
      <w:pPr>
        <w:rPr>
          <w:rFonts w:ascii="Arial" w:hAnsi="Arial" w:cs="Arial"/>
          <w:color w:val="0070C0"/>
          <w:sz w:val="20"/>
        </w:rPr>
      </w:pPr>
    </w:p>
    <w:tbl>
      <w:tblPr>
        <w:tblW w:w="10368" w:type="dxa"/>
        <w:tblLook w:val="04A0" w:firstRow="1" w:lastRow="0" w:firstColumn="1" w:lastColumn="0" w:noHBand="0" w:noVBand="1"/>
      </w:tblPr>
      <w:tblGrid>
        <w:gridCol w:w="4518"/>
        <w:gridCol w:w="5850"/>
      </w:tblGrid>
      <w:tr w:rsidR="00E60A4E" w:rsidRPr="00984C09" w:rsidTr="00925125">
        <w:tc>
          <w:tcPr>
            <w:tcW w:w="4518" w:type="dxa"/>
            <w:hideMark/>
          </w:tcPr>
          <w:p w:rsidR="00E60A4E" w:rsidRPr="00984C09" w:rsidRDefault="00925125" w:rsidP="00925125">
            <w:pPr>
              <w:tabs>
                <w:tab w:val="left" w:pos="1680"/>
              </w:tabs>
              <w:snapToGrid w:val="0"/>
              <w:rPr>
                <w:rFonts w:ascii="Arial Narrow" w:hAnsi="Arial Narrow"/>
                <w:b/>
                <w:bCs/>
                <w:sz w:val="20"/>
              </w:rPr>
            </w:pPr>
            <w:r>
              <w:rPr>
                <w:rFonts w:ascii="Arial Narrow" w:hAnsi="Arial Narrow"/>
                <w:b/>
                <w:bCs/>
                <w:sz w:val="20"/>
              </w:rPr>
              <w:t>Semester: Summer 2015</w:t>
            </w:r>
          </w:p>
        </w:tc>
        <w:tc>
          <w:tcPr>
            <w:tcW w:w="5850" w:type="dxa"/>
            <w:hideMark/>
          </w:tcPr>
          <w:p w:rsidR="00E60A4E" w:rsidRPr="00984C09" w:rsidRDefault="00E60A4E" w:rsidP="00EA794D">
            <w:pPr>
              <w:snapToGrid w:val="0"/>
              <w:rPr>
                <w:rFonts w:ascii="Arial Narrow" w:hAnsi="Arial Narrow"/>
                <w:b/>
                <w:sz w:val="20"/>
              </w:rPr>
            </w:pPr>
            <w:r w:rsidRPr="00984C09">
              <w:rPr>
                <w:rFonts w:ascii="Arial Narrow" w:hAnsi="Arial Narrow"/>
                <w:b/>
                <w:sz w:val="20"/>
              </w:rPr>
              <w:t xml:space="preserve">Instructor:  </w:t>
            </w:r>
            <w:r w:rsidR="00925125">
              <w:rPr>
                <w:rFonts w:ascii="Arial Narrow" w:hAnsi="Arial Narrow"/>
                <w:b/>
                <w:sz w:val="20"/>
              </w:rPr>
              <w:t>James Harrell</w:t>
            </w:r>
          </w:p>
        </w:tc>
      </w:tr>
      <w:tr w:rsidR="00E60A4E" w:rsidRPr="00984C09" w:rsidTr="00925125">
        <w:tc>
          <w:tcPr>
            <w:tcW w:w="4518" w:type="dxa"/>
            <w:hideMark/>
          </w:tcPr>
          <w:p w:rsidR="00E60A4E" w:rsidRPr="00984C09" w:rsidRDefault="00E60A4E" w:rsidP="00507207">
            <w:pPr>
              <w:snapToGrid w:val="0"/>
              <w:rPr>
                <w:rFonts w:ascii="Arial Narrow" w:hAnsi="Arial Narrow"/>
                <w:b/>
                <w:bCs/>
                <w:sz w:val="20"/>
              </w:rPr>
            </w:pPr>
            <w:r w:rsidRPr="00984C09">
              <w:rPr>
                <w:rFonts w:ascii="Arial Narrow" w:hAnsi="Arial Narrow"/>
                <w:b/>
                <w:bCs/>
                <w:sz w:val="20"/>
              </w:rPr>
              <w:t xml:space="preserve">Course Title:  </w:t>
            </w:r>
            <w:r w:rsidR="00507207">
              <w:rPr>
                <w:rFonts w:ascii="Arial Narrow" w:hAnsi="Arial Narrow"/>
                <w:b/>
                <w:bCs/>
                <w:sz w:val="20"/>
              </w:rPr>
              <w:t>Automotive Manual Drive Train and Axles</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Office Hours:   </w:t>
            </w:r>
            <w:r w:rsidR="00925125">
              <w:rPr>
                <w:rFonts w:ascii="Arial Narrow" w:hAnsi="Arial Narrow"/>
                <w:b/>
                <w:sz w:val="20"/>
              </w:rPr>
              <w:t>MTW 4:30PM-6:00PM Thurs-1:00PM-6:00PM</w:t>
            </w:r>
          </w:p>
        </w:tc>
      </w:tr>
      <w:tr w:rsidR="00E60A4E" w:rsidRPr="00984C09" w:rsidTr="00925125">
        <w:tc>
          <w:tcPr>
            <w:tcW w:w="4518" w:type="dxa"/>
            <w:hideMark/>
          </w:tcPr>
          <w:p w:rsidR="00E60A4E" w:rsidRPr="00984C09" w:rsidRDefault="00507207" w:rsidP="00507207">
            <w:pPr>
              <w:snapToGrid w:val="0"/>
              <w:rPr>
                <w:rFonts w:ascii="Arial Narrow" w:hAnsi="Arial Narrow"/>
                <w:b/>
                <w:bCs/>
                <w:sz w:val="20"/>
              </w:rPr>
            </w:pPr>
            <w:r>
              <w:rPr>
                <w:rFonts w:ascii="Arial Narrow" w:hAnsi="Arial Narrow"/>
                <w:b/>
                <w:bCs/>
                <w:sz w:val="20"/>
              </w:rPr>
              <w:t>Course Number: AUTT2020</w:t>
            </w:r>
          </w:p>
        </w:tc>
        <w:tc>
          <w:tcPr>
            <w:tcW w:w="5850" w:type="dxa"/>
            <w:hideMark/>
          </w:tcPr>
          <w:p w:rsidR="00E60A4E" w:rsidRPr="00984C09" w:rsidRDefault="00E60A4E" w:rsidP="00925125">
            <w:pPr>
              <w:snapToGrid w:val="0"/>
              <w:rPr>
                <w:rFonts w:ascii="Arial Narrow" w:hAnsi="Arial Narrow"/>
                <w:b/>
                <w:sz w:val="20"/>
              </w:rPr>
            </w:pPr>
            <w:r w:rsidRPr="00984C09">
              <w:rPr>
                <w:rFonts w:ascii="Arial Narrow" w:hAnsi="Arial Narrow"/>
                <w:b/>
                <w:sz w:val="20"/>
              </w:rPr>
              <w:t xml:space="preserve">Office Location: </w:t>
            </w:r>
            <w:r w:rsidR="00925125" w:rsidRPr="00FC72D7">
              <w:rPr>
                <w:rFonts w:ascii="Arial Narrow" w:hAnsi="Arial Narrow"/>
                <w:b/>
                <w:sz w:val="20"/>
              </w:rPr>
              <w:t>SECCA/ Auto Lab/ room AT-1</w:t>
            </w:r>
          </w:p>
        </w:tc>
      </w:tr>
      <w:tr w:rsidR="00E60A4E" w:rsidRPr="00984C09" w:rsidTr="00925125">
        <w:tc>
          <w:tcPr>
            <w:tcW w:w="4518" w:type="dxa"/>
            <w:hideMark/>
          </w:tcPr>
          <w:p w:rsidR="00E60A4E" w:rsidRPr="00984C09" w:rsidRDefault="00E60A4E" w:rsidP="00507207">
            <w:pPr>
              <w:snapToGrid w:val="0"/>
              <w:rPr>
                <w:rFonts w:ascii="Arial Narrow" w:hAnsi="Arial Narrow"/>
                <w:b/>
                <w:bCs/>
                <w:sz w:val="20"/>
              </w:rPr>
            </w:pPr>
            <w:r w:rsidRPr="00984C09">
              <w:rPr>
                <w:rFonts w:ascii="Arial Narrow" w:hAnsi="Arial Narrow"/>
                <w:b/>
                <w:bCs/>
                <w:sz w:val="20"/>
              </w:rPr>
              <w:t xml:space="preserve">Credit Hours/ Minutes:  </w:t>
            </w:r>
            <w:r w:rsidR="00507207">
              <w:rPr>
                <w:rFonts w:ascii="Arial Narrow" w:hAnsi="Arial Narrow"/>
                <w:b/>
                <w:bCs/>
                <w:color w:val="0070C0"/>
                <w:sz w:val="20"/>
              </w:rPr>
              <w:t>4/5050</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Email Address:  </w:t>
            </w:r>
            <w:r w:rsidR="00925125">
              <w:rPr>
                <w:rFonts w:ascii="Arial Narrow" w:hAnsi="Arial Narrow"/>
                <w:b/>
                <w:sz w:val="20"/>
              </w:rPr>
              <w:t>jharrell@southeasterntech.edu</w:t>
            </w:r>
          </w:p>
        </w:tc>
      </w:tr>
      <w:tr w:rsidR="00E60A4E" w:rsidRPr="00984C09" w:rsidTr="00925125">
        <w:tc>
          <w:tcPr>
            <w:tcW w:w="4518" w:type="dxa"/>
            <w:hideMark/>
          </w:tcPr>
          <w:p w:rsidR="00E60A4E" w:rsidRPr="00984C09" w:rsidRDefault="00E60A4E" w:rsidP="00507207">
            <w:pPr>
              <w:snapToGrid w:val="0"/>
              <w:rPr>
                <w:rFonts w:ascii="Arial Narrow" w:hAnsi="Arial Narrow"/>
                <w:b/>
                <w:bCs/>
                <w:sz w:val="20"/>
              </w:rPr>
            </w:pPr>
            <w:r w:rsidRPr="00984C09">
              <w:rPr>
                <w:rFonts w:ascii="Arial Narrow" w:hAnsi="Arial Narrow"/>
                <w:b/>
                <w:bCs/>
                <w:sz w:val="20"/>
              </w:rPr>
              <w:t xml:space="preserve">Class Location:  </w:t>
            </w:r>
            <w:r w:rsidR="00507207">
              <w:rPr>
                <w:rFonts w:ascii="Arial Narrow" w:hAnsi="Arial Narrow"/>
                <w:b/>
                <w:bCs/>
                <w:sz w:val="20"/>
              </w:rPr>
              <w:t xml:space="preserve">SECCA/Automotive Lab </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Phone:  </w:t>
            </w:r>
            <w:r w:rsidR="00925125">
              <w:rPr>
                <w:rFonts w:ascii="Arial Narrow" w:hAnsi="Arial Narrow"/>
                <w:b/>
                <w:sz w:val="20"/>
              </w:rPr>
              <w:t>(912)538-3155</w:t>
            </w:r>
          </w:p>
        </w:tc>
      </w:tr>
      <w:tr w:rsidR="00E60A4E" w:rsidRPr="00984C09" w:rsidTr="00925125">
        <w:tc>
          <w:tcPr>
            <w:tcW w:w="4518" w:type="dxa"/>
            <w:hideMark/>
          </w:tcPr>
          <w:p w:rsidR="00E60A4E" w:rsidRPr="00984C09" w:rsidRDefault="00E60A4E" w:rsidP="00507207">
            <w:pPr>
              <w:snapToGrid w:val="0"/>
              <w:rPr>
                <w:rFonts w:ascii="Arial Narrow" w:hAnsi="Arial Narrow"/>
                <w:b/>
                <w:bCs/>
                <w:sz w:val="20"/>
              </w:rPr>
            </w:pPr>
            <w:r w:rsidRPr="00984C09">
              <w:rPr>
                <w:rFonts w:ascii="Arial Narrow" w:hAnsi="Arial Narrow"/>
                <w:b/>
                <w:bCs/>
                <w:sz w:val="20"/>
              </w:rPr>
              <w:t xml:space="preserve">Class </w:t>
            </w:r>
            <w:r w:rsidR="000C0F73">
              <w:rPr>
                <w:rFonts w:ascii="Arial Narrow" w:hAnsi="Arial Narrow"/>
                <w:b/>
                <w:bCs/>
                <w:sz w:val="20"/>
              </w:rPr>
              <w:t>Meets</w:t>
            </w:r>
            <w:r w:rsidRPr="00984C09">
              <w:rPr>
                <w:rFonts w:ascii="Arial Narrow" w:hAnsi="Arial Narrow"/>
                <w:b/>
                <w:bCs/>
                <w:sz w:val="20"/>
              </w:rPr>
              <w:t xml:space="preserve">:  </w:t>
            </w:r>
            <w:r w:rsidR="00507207">
              <w:rPr>
                <w:rFonts w:ascii="Arial Narrow" w:hAnsi="Arial Narrow"/>
                <w:b/>
                <w:bCs/>
                <w:sz w:val="20"/>
              </w:rPr>
              <w:t>W/R 1:30-5:40</w:t>
            </w:r>
          </w:p>
        </w:tc>
        <w:tc>
          <w:tcPr>
            <w:tcW w:w="5850" w:type="dxa"/>
            <w:hideMark/>
          </w:tcPr>
          <w:p w:rsidR="00E60A4E" w:rsidRPr="00984C09" w:rsidRDefault="00E60A4E" w:rsidP="00925125">
            <w:pPr>
              <w:snapToGrid w:val="0"/>
              <w:rPr>
                <w:rFonts w:ascii="Arial Narrow" w:hAnsi="Arial Narrow"/>
                <w:b/>
                <w:sz w:val="20"/>
              </w:rPr>
            </w:pPr>
            <w:r w:rsidRPr="00984C09">
              <w:rPr>
                <w:rFonts w:ascii="Arial Narrow" w:hAnsi="Arial Narrow"/>
                <w:b/>
                <w:sz w:val="20"/>
              </w:rPr>
              <w:t xml:space="preserve">Fax Number: </w:t>
            </w:r>
            <w:r w:rsidR="00925125" w:rsidRPr="008D5BCD">
              <w:rPr>
                <w:rFonts w:ascii="Arial Narrow" w:hAnsi="Arial Narrow"/>
                <w:b/>
                <w:sz w:val="20"/>
              </w:rPr>
              <w:t>(912) 538-3106</w:t>
            </w:r>
          </w:p>
        </w:tc>
      </w:tr>
      <w:tr w:rsidR="00E60A4E" w:rsidRPr="00984C09" w:rsidTr="00925125">
        <w:tc>
          <w:tcPr>
            <w:tcW w:w="4518" w:type="dxa"/>
            <w:hideMark/>
          </w:tcPr>
          <w:p w:rsidR="00E60A4E" w:rsidRPr="00984C09" w:rsidRDefault="00E60A4E" w:rsidP="00EA794D">
            <w:pPr>
              <w:snapToGrid w:val="0"/>
              <w:rPr>
                <w:rFonts w:ascii="Arial Narrow" w:hAnsi="Arial Narrow"/>
                <w:b/>
                <w:bCs/>
                <w:sz w:val="20"/>
              </w:rPr>
            </w:pPr>
            <w:r w:rsidRPr="00984C09">
              <w:rPr>
                <w:rFonts w:ascii="Arial Narrow" w:hAnsi="Arial Narrow"/>
                <w:b/>
                <w:bCs/>
                <w:sz w:val="20"/>
              </w:rPr>
              <w:t xml:space="preserve">CRN:  </w:t>
            </w:r>
            <w:r w:rsidR="00507207">
              <w:rPr>
                <w:rFonts w:ascii="Arial Narrow" w:hAnsi="Arial Narrow"/>
                <w:b/>
                <w:bCs/>
                <w:sz w:val="20"/>
              </w:rPr>
              <w:t>60124</w:t>
            </w:r>
          </w:p>
        </w:tc>
        <w:tc>
          <w:tcPr>
            <w:tcW w:w="5850" w:type="dxa"/>
            <w:hideMark/>
          </w:tcPr>
          <w:p w:rsidR="00E60A4E" w:rsidRPr="00383972" w:rsidRDefault="00E60A4E" w:rsidP="00925125">
            <w:pPr>
              <w:snapToGrid w:val="0"/>
              <w:rPr>
                <w:rFonts w:ascii="Arial Narrow" w:hAnsi="Arial Narrow"/>
                <w:b/>
                <w:color w:val="00B0F0"/>
                <w:sz w:val="20"/>
              </w:rPr>
            </w:pPr>
            <w:r w:rsidRPr="00984C09">
              <w:rPr>
                <w:rFonts w:ascii="Arial Narrow" w:hAnsi="Arial Narrow"/>
                <w:b/>
                <w:sz w:val="20"/>
              </w:rPr>
              <w:t xml:space="preserve">Tutoring Hours: </w:t>
            </w:r>
            <w:r w:rsidR="00383972">
              <w:rPr>
                <w:rFonts w:ascii="Arial Narrow" w:hAnsi="Arial Narrow"/>
                <w:b/>
                <w:sz w:val="20"/>
              </w:rPr>
              <w:t xml:space="preserve"> </w:t>
            </w:r>
            <w:r w:rsidR="00925125">
              <w:rPr>
                <w:rFonts w:ascii="Arial Narrow" w:hAnsi="Arial Narrow"/>
                <w:b/>
                <w:color w:val="00B0F0"/>
                <w:sz w:val="20"/>
              </w:rPr>
              <w:t>See office hours</w:t>
            </w:r>
          </w:p>
        </w:tc>
      </w:tr>
    </w:tbl>
    <w:p w:rsidR="00984C09" w:rsidRPr="00984C09" w:rsidRDefault="00984C09">
      <w:pPr>
        <w:rPr>
          <w:rFonts w:ascii="Arial" w:hAnsi="Arial" w:cs="Arial"/>
          <w:sz w:val="20"/>
        </w:rPr>
      </w:pPr>
    </w:p>
    <w:p w:rsidR="00507207" w:rsidRDefault="00984C09" w:rsidP="00507207">
      <w:pPr>
        <w:rPr>
          <w:rStyle w:val="SIDEHEADER"/>
          <w:rFonts w:ascii="Arial" w:hAnsi="Arial"/>
          <w:sz w:val="20"/>
        </w:rPr>
      </w:pPr>
      <w:r w:rsidRPr="00984C09">
        <w:rPr>
          <w:rStyle w:val="SIDEHEADER"/>
          <w:rFonts w:ascii="Arial" w:hAnsi="Arial"/>
          <w:sz w:val="20"/>
        </w:rPr>
        <w:t xml:space="preserve">REQUIRED TEXT:  </w:t>
      </w:r>
      <w:r w:rsidR="00507207">
        <w:rPr>
          <w:rStyle w:val="SIDEHEADER"/>
          <w:rFonts w:ascii="Arial" w:hAnsi="Arial"/>
          <w:sz w:val="20"/>
        </w:rPr>
        <w:t xml:space="preserve">Automotive Technology; Principles, Diagnosis, and Service Fourth Edition by James D. </w:t>
      </w:r>
      <w:proofErr w:type="spellStart"/>
      <w:r w:rsidR="00507207">
        <w:rPr>
          <w:rStyle w:val="SIDEHEADER"/>
          <w:rFonts w:ascii="Arial" w:hAnsi="Arial"/>
          <w:sz w:val="20"/>
        </w:rPr>
        <w:t>Halderman</w:t>
      </w:r>
      <w:proofErr w:type="spellEnd"/>
      <w:r w:rsidR="00507207">
        <w:rPr>
          <w:rStyle w:val="SIDEHEADER"/>
          <w:rFonts w:ascii="Arial" w:hAnsi="Arial"/>
          <w:sz w:val="20"/>
        </w:rPr>
        <w:t>, published by Pearson</w:t>
      </w:r>
    </w:p>
    <w:p w:rsidR="00507207" w:rsidRPr="00984C09" w:rsidRDefault="00507207" w:rsidP="00507207">
      <w:pPr>
        <w:rPr>
          <w:rFonts w:ascii="Arial" w:hAnsi="Arial" w:cs="Arial"/>
          <w:sz w:val="20"/>
        </w:rPr>
      </w:pPr>
    </w:p>
    <w:p w:rsidR="00984C09" w:rsidRPr="00984C09" w:rsidRDefault="00507207">
      <w:pPr>
        <w:rPr>
          <w:rStyle w:val="SIDEHEADER"/>
          <w:rFonts w:ascii="Arial" w:hAnsi="Arial"/>
          <w:sz w:val="20"/>
        </w:rPr>
      </w:pPr>
      <w:r>
        <w:rPr>
          <w:rFonts w:ascii="Arial" w:hAnsi="Arial" w:cs="Arial"/>
          <w:noProof/>
          <w:snapToGrid/>
          <w:sz w:val="17"/>
          <w:szCs w:val="17"/>
        </w:rPr>
        <w:drawing>
          <wp:inline distT="0" distB="0" distL="0" distR="0" wp14:anchorId="46CE5DA6" wp14:editId="75EB8670">
            <wp:extent cx="5943600" cy="904240"/>
            <wp:effectExtent l="0" t="0" r="0" b="0"/>
            <wp:docPr id="2" name="Picture 2" descr="http://jameshalderman.com/images/5_23_big_book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meshalderman.com/images/5_23_big_book_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04240"/>
                    </a:xfrm>
                    <a:prstGeom prst="rect">
                      <a:avLst/>
                    </a:prstGeom>
                    <a:noFill/>
                    <a:ln>
                      <a:noFill/>
                    </a:ln>
                  </pic:spPr>
                </pic:pic>
              </a:graphicData>
            </a:graphic>
          </wp:inline>
        </w:drawing>
      </w:r>
    </w:p>
    <w:p w:rsidR="00984C09" w:rsidRPr="00984C09" w:rsidRDefault="00984C09">
      <w:pPr>
        <w:rPr>
          <w:rStyle w:val="SIDEHEADER"/>
          <w:rFonts w:ascii="Arial" w:hAnsi="Arial"/>
          <w:sz w:val="20"/>
        </w:rPr>
      </w:pPr>
    </w:p>
    <w:p w:rsidR="00507207" w:rsidRDefault="00984C09" w:rsidP="00507207">
      <w:pPr>
        <w:tabs>
          <w:tab w:val="left" w:pos="6331"/>
        </w:tabs>
        <w:rPr>
          <w:rStyle w:val="SIDEHEADER"/>
          <w:rFonts w:ascii="Arial" w:hAnsi="Arial"/>
          <w:sz w:val="20"/>
        </w:rPr>
      </w:pPr>
      <w:r w:rsidRPr="00984C09">
        <w:rPr>
          <w:rStyle w:val="SIDEHEADER"/>
          <w:rFonts w:ascii="Arial" w:hAnsi="Arial"/>
          <w:sz w:val="20"/>
        </w:rPr>
        <w:t>REQUIRED SUPPLIES &amp; SOFTWARE:</w:t>
      </w:r>
      <w:r w:rsidR="00507207">
        <w:rPr>
          <w:rStyle w:val="SIDEHEADER"/>
          <w:rFonts w:ascii="Arial" w:hAnsi="Arial"/>
          <w:sz w:val="20"/>
        </w:rPr>
        <w:t xml:space="preserve"> Required items include; Automotive Technology Book, Automotive Technology lab manual, Safety Glasses, 2” Binder notebook for lab sheets, homework and handouts. Writing tools required (pens, pencils). Writing tools will not be loaned out!</w:t>
      </w:r>
    </w:p>
    <w:p w:rsidR="00507207" w:rsidRDefault="00507207" w:rsidP="00507207">
      <w:pPr>
        <w:tabs>
          <w:tab w:val="left" w:pos="6331"/>
        </w:tabs>
        <w:rPr>
          <w:rStyle w:val="SIDEHEADER"/>
          <w:rFonts w:ascii="Arial" w:hAnsi="Arial"/>
          <w:sz w:val="20"/>
        </w:rPr>
      </w:pPr>
    </w:p>
    <w:p w:rsidR="00507207" w:rsidRDefault="00507207" w:rsidP="00507207">
      <w:pPr>
        <w:tabs>
          <w:tab w:val="left" w:pos="6331"/>
        </w:tabs>
        <w:rPr>
          <w:rStyle w:val="SIDEHEADER"/>
          <w:rFonts w:ascii="Arial" w:hAnsi="Arial"/>
          <w:sz w:val="20"/>
        </w:rPr>
      </w:pPr>
      <w:r>
        <w:rPr>
          <w:rStyle w:val="SIDEHEADER"/>
          <w:rFonts w:ascii="Arial" w:hAnsi="Arial"/>
          <w:sz w:val="20"/>
        </w:rPr>
        <w:t xml:space="preserve">Dress Requirements: Approved Uniform; STC Automotive Technology shirts (bookstore). Club t-shirts will be allowed, but not every day. Shirts must be tucked in pants at all time. Work pants, jeans, or work type shorts. Work boots are highly recommended, but may wear tennis shoes, ABSOLUTLELY NO OPEN TOED SHOES (flip flops, bedroom slippers etc.) Dress code will be enforced and repeated violations of this and all rules could resort in removal from the course. . </w:t>
      </w:r>
    </w:p>
    <w:p w:rsidR="00507207" w:rsidRDefault="00507207" w:rsidP="00507207">
      <w:pPr>
        <w:tabs>
          <w:tab w:val="left" w:pos="6331"/>
        </w:tabs>
        <w:rPr>
          <w:rStyle w:val="SIDEHEADER"/>
          <w:rFonts w:ascii="Arial" w:hAnsi="Arial"/>
          <w:sz w:val="20"/>
        </w:rPr>
      </w:pPr>
    </w:p>
    <w:p w:rsidR="00507207" w:rsidRPr="00984C09" w:rsidRDefault="00507207" w:rsidP="00507207">
      <w:pPr>
        <w:tabs>
          <w:tab w:val="left" w:pos="6331"/>
        </w:tabs>
        <w:rPr>
          <w:rStyle w:val="SIDEHEADER"/>
          <w:rFonts w:ascii="Arial" w:hAnsi="Arial"/>
          <w:sz w:val="20"/>
        </w:rPr>
      </w:pPr>
      <w:r>
        <w:rPr>
          <w:rStyle w:val="SIDEHEADER"/>
          <w:rFonts w:ascii="Arial" w:hAnsi="Arial"/>
          <w:sz w:val="20"/>
        </w:rPr>
        <w:t>Recommended, but not required; Nitrile Gloves, Mechanics Gloves.</w:t>
      </w:r>
    </w:p>
    <w:p w:rsidR="00984C09" w:rsidRPr="00984C09" w:rsidRDefault="00984C09">
      <w:pPr>
        <w:rPr>
          <w:rStyle w:val="SIDEHEADER"/>
          <w:rFonts w:ascii="Arial" w:hAnsi="Arial"/>
          <w:sz w:val="20"/>
        </w:rPr>
      </w:pPr>
    </w:p>
    <w:p w:rsidR="00984C09" w:rsidRPr="00984C09" w:rsidRDefault="00984C09">
      <w:pPr>
        <w:rPr>
          <w:rStyle w:val="SIDEHEADER"/>
          <w:rFonts w:ascii="Arial" w:hAnsi="Arial"/>
          <w:sz w:val="20"/>
        </w:rPr>
      </w:pPr>
    </w:p>
    <w:p w:rsidR="00984C09" w:rsidRPr="00F359F6" w:rsidRDefault="00984C09">
      <w:pPr>
        <w:rPr>
          <w:rStyle w:val="SIDEHEADER"/>
          <w:rFonts w:ascii="Arial" w:hAnsi="Arial"/>
          <w:b w:val="0"/>
          <w:sz w:val="20"/>
          <w:u w:val="single"/>
        </w:rPr>
      </w:pPr>
      <w:r w:rsidRPr="00984C09">
        <w:rPr>
          <w:rStyle w:val="SIDEHEADER"/>
          <w:rFonts w:ascii="Arial" w:hAnsi="Arial"/>
          <w:sz w:val="20"/>
        </w:rPr>
        <w:t xml:space="preserve">COURSE DESCRIPTION:  </w:t>
      </w:r>
      <w:r w:rsidR="00507207">
        <w:rPr>
          <w:rStyle w:val="SIDEHEADER"/>
          <w:rFonts w:ascii="Arial" w:hAnsi="Arial"/>
          <w:sz w:val="20"/>
        </w:rPr>
        <w:t>This course introduces basics of rear-wheel drive, front wheel drive, and four-wheel drive, drive line related electronic controls.</w:t>
      </w:r>
    </w:p>
    <w:p w:rsidR="00984C09" w:rsidRPr="00984C09" w:rsidRDefault="00984C09">
      <w:pPr>
        <w:rPr>
          <w:rStyle w:val="SIDEHEADER"/>
          <w:rFonts w:ascii="Arial" w:hAnsi="Arial"/>
          <w:sz w:val="20"/>
        </w:rPr>
      </w:pPr>
    </w:p>
    <w:p w:rsidR="00507207" w:rsidRDefault="00984C09" w:rsidP="00507207">
      <w:pPr>
        <w:rPr>
          <w:rStyle w:val="SIDEHEADER"/>
          <w:rFonts w:ascii="Arial" w:hAnsi="Arial"/>
          <w:sz w:val="20"/>
        </w:rPr>
      </w:pPr>
      <w:r w:rsidRPr="00984C09">
        <w:rPr>
          <w:rStyle w:val="SIDEHEADER"/>
          <w:rFonts w:ascii="Arial" w:hAnsi="Arial"/>
          <w:sz w:val="20"/>
        </w:rPr>
        <w:t xml:space="preserve">MAJOR COURSE COMPETENCIES:  </w:t>
      </w:r>
      <w:r w:rsidR="00507207">
        <w:rPr>
          <w:rStyle w:val="SIDEHEADER"/>
          <w:rFonts w:ascii="Arial" w:hAnsi="Arial"/>
          <w:sz w:val="20"/>
        </w:rPr>
        <w:t>General drive train Diagnosis, Clutch Diagnosis and Repair, Manual transmission/Transaxle Diagnosis and Repair, Drive Shaft and Half Shaft, Universal and Constant-Velocity (CV) Joint Diagnosis and Repair, Drive Axle Diagnosis and Repair, Four-Wheel/All-Wheel Drive Component Diagnosis and Repair</w:t>
      </w:r>
    </w:p>
    <w:p w:rsidR="00984C09" w:rsidRPr="00F359F6" w:rsidRDefault="00984C09">
      <w:pPr>
        <w:rPr>
          <w:rStyle w:val="SIDEHEADER"/>
          <w:rFonts w:ascii="Arial" w:hAnsi="Arial"/>
          <w:sz w:val="20"/>
          <w:u w:val="single"/>
        </w:rPr>
      </w:pPr>
    </w:p>
    <w:p w:rsidR="00984C09" w:rsidRPr="00984C09" w:rsidRDefault="00984C09">
      <w:pPr>
        <w:rPr>
          <w:rStyle w:val="SIDEHEADER"/>
          <w:rFonts w:ascii="Arial" w:hAnsi="Arial"/>
          <w:sz w:val="20"/>
        </w:rPr>
      </w:pPr>
    </w:p>
    <w:p w:rsidR="00984C09" w:rsidRPr="00984C09" w:rsidRDefault="00984C09">
      <w:pPr>
        <w:rPr>
          <w:rStyle w:val="SIDEHEADER"/>
          <w:rFonts w:ascii="Arial" w:hAnsi="Arial"/>
          <w:sz w:val="20"/>
        </w:rPr>
      </w:pPr>
      <w:r w:rsidRPr="00984C09">
        <w:rPr>
          <w:rStyle w:val="SIDEHEADER"/>
          <w:rFonts w:ascii="Arial" w:hAnsi="Arial"/>
          <w:sz w:val="20"/>
        </w:rPr>
        <w:t xml:space="preserve">PREREQUISITE(S): </w:t>
      </w:r>
      <w:r w:rsidR="00507207">
        <w:rPr>
          <w:rStyle w:val="SIDEHEADER"/>
          <w:rFonts w:ascii="Arial" w:hAnsi="Arial"/>
          <w:b w:val="0"/>
          <w:color w:val="0070C0"/>
          <w:sz w:val="20"/>
        </w:rPr>
        <w:t>AUTT1010</w:t>
      </w:r>
    </w:p>
    <w:p w:rsidR="00984C09" w:rsidRPr="00984C09" w:rsidRDefault="00984C09">
      <w:pPr>
        <w:rPr>
          <w:rStyle w:val="SIDEHEADER"/>
          <w:rFonts w:ascii="Arial" w:hAnsi="Arial"/>
          <w:sz w:val="20"/>
        </w:rPr>
      </w:pPr>
    </w:p>
    <w:p w:rsidR="00984C09" w:rsidRDefault="00984C09">
      <w:pPr>
        <w:rPr>
          <w:rStyle w:val="SIDEHEADER"/>
          <w:rFonts w:ascii="Arial" w:hAnsi="Arial"/>
          <w:b w:val="0"/>
          <w:color w:val="0070C0"/>
          <w:sz w:val="20"/>
        </w:rPr>
      </w:pPr>
      <w:r w:rsidRPr="00984C09">
        <w:rPr>
          <w:rStyle w:val="SIDEHEADER"/>
          <w:rFonts w:ascii="Arial" w:hAnsi="Arial"/>
          <w:sz w:val="20"/>
        </w:rPr>
        <w:t xml:space="preserve">COURSE OUTLINE:  </w:t>
      </w:r>
    </w:p>
    <w:p w:rsidR="00507207" w:rsidRDefault="00507207" w:rsidP="00507207">
      <w:pPr>
        <w:pStyle w:val="ListParagraph"/>
        <w:numPr>
          <w:ilvl w:val="0"/>
          <w:numId w:val="4"/>
        </w:numPr>
        <w:rPr>
          <w:rStyle w:val="SIDEHEADER"/>
          <w:rFonts w:ascii="Arial" w:hAnsi="Arial"/>
          <w:color w:val="0070C0"/>
          <w:sz w:val="20"/>
        </w:rPr>
      </w:pPr>
      <w:r>
        <w:rPr>
          <w:rStyle w:val="SIDEHEADER"/>
          <w:rFonts w:ascii="Arial" w:hAnsi="Arial"/>
          <w:color w:val="0070C0"/>
          <w:sz w:val="20"/>
        </w:rPr>
        <w:t>General Drivetrain</w:t>
      </w:r>
    </w:p>
    <w:p w:rsidR="00507207" w:rsidRDefault="00507207" w:rsidP="00507207">
      <w:pPr>
        <w:pStyle w:val="ListParagraph"/>
        <w:numPr>
          <w:ilvl w:val="0"/>
          <w:numId w:val="4"/>
        </w:numPr>
        <w:rPr>
          <w:rStyle w:val="SIDEHEADER"/>
          <w:rFonts w:ascii="Arial" w:hAnsi="Arial"/>
          <w:color w:val="0070C0"/>
          <w:sz w:val="20"/>
        </w:rPr>
      </w:pPr>
      <w:r>
        <w:rPr>
          <w:rStyle w:val="SIDEHEADER"/>
          <w:rFonts w:ascii="Arial" w:hAnsi="Arial"/>
          <w:color w:val="0070C0"/>
          <w:sz w:val="20"/>
        </w:rPr>
        <w:t>Clutch Diagnosis</w:t>
      </w:r>
    </w:p>
    <w:p w:rsidR="00507207" w:rsidRDefault="00507207" w:rsidP="00507207">
      <w:pPr>
        <w:pStyle w:val="ListParagraph"/>
        <w:numPr>
          <w:ilvl w:val="0"/>
          <w:numId w:val="4"/>
        </w:numPr>
        <w:rPr>
          <w:rStyle w:val="SIDEHEADER"/>
          <w:rFonts w:ascii="Arial" w:hAnsi="Arial"/>
          <w:color w:val="0070C0"/>
          <w:sz w:val="20"/>
        </w:rPr>
      </w:pPr>
      <w:r>
        <w:rPr>
          <w:rStyle w:val="SIDEHEADER"/>
          <w:rFonts w:ascii="Arial" w:hAnsi="Arial"/>
          <w:color w:val="0070C0"/>
          <w:sz w:val="20"/>
        </w:rPr>
        <w:t>Manual Transmission/Transaxle Diagnosis and Repair</w:t>
      </w:r>
    </w:p>
    <w:p w:rsidR="00507207" w:rsidRDefault="00507207" w:rsidP="00507207">
      <w:pPr>
        <w:pStyle w:val="ListParagraph"/>
        <w:numPr>
          <w:ilvl w:val="0"/>
          <w:numId w:val="4"/>
        </w:numPr>
        <w:rPr>
          <w:rStyle w:val="SIDEHEADER"/>
          <w:rFonts w:ascii="Arial" w:hAnsi="Arial"/>
          <w:color w:val="0070C0"/>
          <w:sz w:val="20"/>
        </w:rPr>
      </w:pPr>
      <w:r>
        <w:rPr>
          <w:rStyle w:val="SIDEHEADER"/>
          <w:rFonts w:ascii="Arial" w:hAnsi="Arial"/>
          <w:color w:val="0070C0"/>
          <w:sz w:val="20"/>
        </w:rPr>
        <w:t>Drive Shaft and Half Shaft, Universal and Constant-Velocity (CV) Joint Diagnosis and Repair</w:t>
      </w:r>
    </w:p>
    <w:p w:rsidR="00507207" w:rsidRDefault="00507207" w:rsidP="00507207">
      <w:pPr>
        <w:pStyle w:val="ListParagraph"/>
        <w:numPr>
          <w:ilvl w:val="0"/>
          <w:numId w:val="4"/>
        </w:numPr>
        <w:rPr>
          <w:rStyle w:val="SIDEHEADER"/>
          <w:rFonts w:ascii="Arial" w:hAnsi="Arial"/>
          <w:color w:val="0070C0"/>
          <w:sz w:val="20"/>
        </w:rPr>
      </w:pPr>
      <w:r>
        <w:rPr>
          <w:rStyle w:val="SIDEHEADER"/>
          <w:rFonts w:ascii="Arial" w:hAnsi="Arial"/>
          <w:color w:val="0070C0"/>
          <w:sz w:val="20"/>
        </w:rPr>
        <w:t>Drive Axle Diagnosis and Repair</w:t>
      </w:r>
    </w:p>
    <w:p w:rsidR="00507207" w:rsidRPr="00507207" w:rsidRDefault="00507207" w:rsidP="00507207">
      <w:pPr>
        <w:pStyle w:val="ListParagraph"/>
        <w:numPr>
          <w:ilvl w:val="0"/>
          <w:numId w:val="4"/>
        </w:numPr>
        <w:rPr>
          <w:rStyle w:val="SIDEHEADER"/>
          <w:rFonts w:ascii="Arial" w:hAnsi="Arial"/>
          <w:color w:val="0070C0"/>
          <w:sz w:val="20"/>
        </w:rPr>
      </w:pPr>
      <w:r>
        <w:rPr>
          <w:rStyle w:val="SIDEHEADER"/>
          <w:rFonts w:ascii="Arial" w:hAnsi="Arial"/>
          <w:color w:val="0070C0"/>
          <w:sz w:val="20"/>
        </w:rPr>
        <w:t xml:space="preserve">Four-Wheel Drive/All-Wheel </w:t>
      </w:r>
      <w:r w:rsidR="00800F7A">
        <w:rPr>
          <w:rStyle w:val="SIDEHEADER"/>
          <w:rFonts w:ascii="Arial" w:hAnsi="Arial"/>
          <w:color w:val="0070C0"/>
          <w:sz w:val="20"/>
        </w:rPr>
        <w:t>Drive Component Diagnosis and Repair</w:t>
      </w:r>
    </w:p>
    <w:p w:rsidR="00984C09" w:rsidRPr="0072346A" w:rsidRDefault="00984C09">
      <w:pPr>
        <w:rPr>
          <w:rStyle w:val="SIDEHEADER"/>
          <w:rFonts w:ascii="Arial" w:hAnsi="Arial"/>
          <w:sz w:val="20"/>
        </w:rPr>
      </w:pPr>
    </w:p>
    <w:p w:rsidR="00984C09" w:rsidRPr="00984C09" w:rsidRDefault="00984C09" w:rsidP="00984C09">
      <w:pPr>
        <w:widowControl/>
        <w:rPr>
          <w:rFonts w:ascii="Arial" w:hAnsi="Arial" w:cs="Arial"/>
          <w:sz w:val="20"/>
        </w:rPr>
      </w:pPr>
      <w:r w:rsidRPr="00984C09">
        <w:rPr>
          <w:rStyle w:val="SIDEHEADER"/>
          <w:rFonts w:ascii="Arial" w:hAnsi="Arial" w:cs="Arial"/>
          <w:sz w:val="20"/>
        </w:rPr>
        <w:lastRenderedPageBreak/>
        <w:t xml:space="preserve">GENERAL EDUCATION CORE COMPETENCIES: </w:t>
      </w:r>
      <w:r w:rsidRPr="00984C09">
        <w:rPr>
          <w:rFonts w:ascii="Arial" w:hAnsi="Arial" w:cs="Arial"/>
          <w:sz w:val="20"/>
        </w:rPr>
        <w:t xml:space="preserve">STC has identified the following general education core competencies that graduates will attain:  </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utilize standard written English.</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solve practical mathematical problems.</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 xml:space="preserve">The ability to read, </w:t>
      </w:r>
      <w:proofErr w:type="gramStart"/>
      <w:r w:rsidRPr="00984C09">
        <w:rPr>
          <w:rFonts w:ascii="Arial" w:hAnsi="Arial" w:cs="Arial"/>
          <w:sz w:val="20"/>
        </w:rPr>
        <w:t>analyze</w:t>
      </w:r>
      <w:proofErr w:type="gramEnd"/>
      <w:r w:rsidRPr="00984C09">
        <w:rPr>
          <w:rFonts w:ascii="Arial" w:hAnsi="Arial" w:cs="Arial"/>
          <w:sz w:val="20"/>
        </w:rPr>
        <w:t>, and interpret information.</w:t>
      </w:r>
    </w:p>
    <w:p w:rsidR="00984C09" w:rsidRPr="00984C09" w:rsidRDefault="00984C09">
      <w:pPr>
        <w:rPr>
          <w:rStyle w:val="SIDEHEADER"/>
          <w:rFonts w:ascii="Arial" w:hAnsi="Arial" w:cs="Arial"/>
          <w:sz w:val="20"/>
        </w:rPr>
      </w:pPr>
    </w:p>
    <w:p w:rsidR="00984C09" w:rsidRPr="00984C09" w:rsidRDefault="00984C09" w:rsidP="00984C09">
      <w:pPr>
        <w:rPr>
          <w:rFonts w:ascii="Arial" w:hAnsi="Arial" w:cs="Arial"/>
          <w:sz w:val="20"/>
        </w:rPr>
      </w:pPr>
      <w:r w:rsidRPr="00984C09">
        <w:rPr>
          <w:rFonts w:ascii="Arial" w:hAnsi="Arial" w:cs="Arial"/>
          <w:sz w:val="20"/>
        </w:rPr>
        <w:t>All students pursuing a degree, a diploma, or a Technical Certificate of Credit with a General Education component will be required to pass the General Education Competency Exams prior to graduation.</w:t>
      </w:r>
    </w:p>
    <w:p w:rsidR="00984C09" w:rsidRDefault="00984C09">
      <w:pPr>
        <w:rPr>
          <w:rStyle w:val="SIDEHEADER"/>
          <w:rFonts w:ascii="Arial" w:hAnsi="Arial"/>
          <w:sz w:val="18"/>
          <w:szCs w:val="18"/>
        </w:rPr>
      </w:pPr>
    </w:p>
    <w:p w:rsidR="000722C7" w:rsidRDefault="00984C09" w:rsidP="000722C7">
      <w:pPr>
        <w:rPr>
          <w:rStyle w:val="SIDEHEADER"/>
          <w:rFonts w:ascii="Arial" w:hAnsi="Arial"/>
          <w:sz w:val="20"/>
        </w:rPr>
      </w:pPr>
      <w:r w:rsidRPr="00070E28">
        <w:rPr>
          <w:rStyle w:val="SIDEHEADER"/>
          <w:rFonts w:ascii="Arial" w:hAnsi="Arial"/>
          <w:sz w:val="20"/>
        </w:rPr>
        <w:t xml:space="preserve">STUDENT REQUIREMENTS: </w:t>
      </w:r>
      <w:r w:rsidR="000722C7">
        <w:rPr>
          <w:rStyle w:val="SIDEHEADER"/>
          <w:rFonts w:ascii="Arial" w:hAnsi="Arial"/>
          <w:sz w:val="20"/>
        </w:rPr>
        <w:t xml:space="preserve">Assignments must be completed on the specified date. All worked must be turned in at the beginning of class on the specified due dates.  If a student is absent from class, all work must be turned in at the beginning of class the next day upon returning to class.  If this is not done, then a grade of zero will be given on the work.  Failure to take tests on the scheduled day will result in a grade of zero for the test not taken.  </w:t>
      </w:r>
      <w:r w:rsidR="000722C7">
        <w:rPr>
          <w:rStyle w:val="SIDEHEADER"/>
          <w:rFonts w:ascii="Arial" w:hAnsi="Arial"/>
          <w:sz w:val="20"/>
          <w:highlight w:val="yellow"/>
        </w:rPr>
        <w:t>Make-up assignments and/or exams will be decided by the instructor!</w:t>
      </w:r>
    </w:p>
    <w:p w:rsidR="00984C09" w:rsidRDefault="00984C09">
      <w:pPr>
        <w:rPr>
          <w:rStyle w:val="SIDEHEADER"/>
          <w:rFonts w:ascii="Arial" w:hAnsi="Arial"/>
          <w:sz w:val="20"/>
        </w:rPr>
      </w:pPr>
    </w:p>
    <w:p w:rsidR="0072346A" w:rsidRPr="0072346A" w:rsidRDefault="0072346A">
      <w:pPr>
        <w:rPr>
          <w:rStyle w:val="SIDEHEADER"/>
          <w:rFonts w:ascii="Arial" w:hAnsi="Arial"/>
          <w:b w:val="0"/>
          <w:color w:val="0070C0"/>
          <w:sz w:val="20"/>
        </w:rPr>
      </w:pPr>
      <w:r>
        <w:rPr>
          <w:rStyle w:val="SIDEHEADER"/>
          <w:rFonts w:ascii="Arial" w:hAnsi="Arial"/>
          <w:sz w:val="20"/>
        </w:rPr>
        <w:t>EXIT EXAM</w:t>
      </w:r>
      <w:r w:rsidRPr="0072346A">
        <w:rPr>
          <w:rStyle w:val="SIDEHEADER"/>
          <w:rFonts w:ascii="Arial" w:hAnsi="Arial"/>
          <w:sz w:val="20"/>
          <w:highlight w:val="yellow"/>
        </w:rPr>
        <w:t xml:space="preserve">:  </w:t>
      </w:r>
      <w:r w:rsidR="00800F7A">
        <w:rPr>
          <w:rStyle w:val="SIDEHEADER"/>
          <w:rFonts w:ascii="Arial" w:hAnsi="Arial"/>
          <w:b w:val="0"/>
          <w:color w:val="0070C0"/>
          <w:sz w:val="20"/>
        </w:rPr>
        <w:t>The Final exam for AUTT2020 will be the exit exam as well as the capstone exam.</w:t>
      </w:r>
    </w:p>
    <w:p w:rsidR="0072346A" w:rsidRPr="00070E28" w:rsidRDefault="0072346A">
      <w:pPr>
        <w:rPr>
          <w:rStyle w:val="SIDEHEADER"/>
          <w:rFonts w:ascii="Arial" w:hAnsi="Arial"/>
          <w:sz w:val="20"/>
        </w:rPr>
      </w:pPr>
    </w:p>
    <w:p w:rsidR="001A7821" w:rsidRPr="004A5FC7" w:rsidRDefault="001A7821" w:rsidP="001A7821">
      <w:pPr>
        <w:rPr>
          <w:rStyle w:val="SIDEHEADER"/>
          <w:rFonts w:ascii="Arial" w:hAnsi="Arial"/>
          <w:sz w:val="20"/>
        </w:rPr>
      </w:pPr>
      <w:r w:rsidRPr="00240827">
        <w:rPr>
          <w:rStyle w:val="SIDEHEADER"/>
          <w:rFonts w:ascii="Arial" w:hAnsi="Arial" w:cs="Arial"/>
          <w:sz w:val="20"/>
        </w:rPr>
        <w:t>WORK ETHICS</w:t>
      </w:r>
      <w:r w:rsidRPr="00C50680">
        <w:rPr>
          <w:rStyle w:val="SIDEHEADER"/>
          <w:rFonts w:ascii="Arial" w:hAnsi="Arial" w:cs="Arial"/>
          <w:sz w:val="20"/>
          <w:highlight w:val="yellow"/>
        </w:rPr>
        <w:t>:</w:t>
      </w:r>
      <w:r w:rsidRPr="00C50680">
        <w:rPr>
          <w:rFonts w:ascii="Arial" w:hAnsi="Arial" w:cs="Arial"/>
          <w:sz w:val="20"/>
          <w:highlight w:val="yellow"/>
        </w:rPr>
        <w:t xml:space="preserve">  </w:t>
      </w:r>
      <w:r w:rsidRPr="00F359F6">
        <w:rPr>
          <w:rFonts w:ascii="Arial" w:hAnsi="Arial" w:cs="Arial"/>
          <w:color w:val="0070C0"/>
          <w:sz w:val="20"/>
          <w:highlight w:val="yellow"/>
          <w:u w:val="single"/>
        </w:rPr>
        <w:t>Wording for this will only appear in course syllabi that require the work ethics component.</w:t>
      </w:r>
      <w:r w:rsidRPr="00F359F6">
        <w:rPr>
          <w:rFonts w:ascii="Arial" w:hAnsi="Arial" w:cs="Arial"/>
          <w:color w:val="0070C0"/>
          <w:sz w:val="20"/>
          <w:u w:val="single"/>
        </w:rPr>
        <w:t xml:space="preserve">  </w:t>
      </w:r>
      <w:r w:rsidRPr="00F359F6">
        <w:rPr>
          <w:rFonts w:ascii="Arial" w:hAnsi="Arial" w:cs="Arial"/>
          <w:color w:val="0070C0"/>
          <w:sz w:val="20"/>
          <w:highlight w:val="yellow"/>
          <w:u w:val="single"/>
        </w:rPr>
        <w:t>Additionally, the work ethics exam must count 5% of the course grade and be reflected in the Grading Policy at the bottom of the syllabus</w:t>
      </w:r>
      <w:r w:rsidRPr="00A53C6C">
        <w:rPr>
          <w:rFonts w:ascii="Arial" w:hAnsi="Arial" w:cs="Arial"/>
          <w:color w:val="0070C0"/>
          <w:sz w:val="20"/>
          <w:highlight w:val="yellow"/>
        </w:rPr>
        <w:t>.</w:t>
      </w:r>
      <w:r>
        <w:rPr>
          <w:rFonts w:ascii="Arial" w:hAnsi="Arial" w:cs="Arial"/>
          <w:color w:val="0070C0"/>
          <w:sz w:val="20"/>
        </w:rPr>
        <w:t xml:space="preserve">  </w:t>
      </w:r>
      <w:r w:rsidRPr="005471B2">
        <w:rPr>
          <w:rStyle w:val="SIDEHEADER"/>
          <w:rFonts w:ascii="Arial" w:hAnsi="Arial"/>
          <w:b w:val="0"/>
          <w:sz w:val="20"/>
        </w:rPr>
        <w:t>The Technical College System of Georgia instructs and evaluates students on work ethics in all programs of study. Ten work ethics traits have been identified and defined as essential for student success: appearance, attendance, attitude, character, communication, cooperation, organizational skills, productivity, respect, and teamwork.</w:t>
      </w:r>
      <w:r>
        <w:rPr>
          <w:rStyle w:val="SIDEHEADER"/>
          <w:rFonts w:ascii="Arial" w:hAnsi="Arial"/>
          <w:b w:val="0"/>
          <w:sz w:val="20"/>
        </w:rPr>
        <w:t xml:space="preserve">  Students will be required to take a work ethics exam as marked in the lesson plan.  A grade of 70 or better is required to complete the work ethics requirements for this class.  </w:t>
      </w:r>
    </w:p>
    <w:p w:rsidR="002B57DB" w:rsidRPr="0072346A" w:rsidRDefault="002B57DB" w:rsidP="002B57DB">
      <w:pPr>
        <w:widowControl/>
        <w:rPr>
          <w:rFonts w:ascii="Arial" w:hAnsi="Arial"/>
          <w:sz w:val="18"/>
          <w:szCs w:val="18"/>
        </w:rPr>
      </w:pPr>
    </w:p>
    <w:p w:rsidR="00850DE0" w:rsidRPr="00850DE0" w:rsidRDefault="00850DE0" w:rsidP="00850DE0">
      <w:pPr>
        <w:rPr>
          <w:rFonts w:ascii="Arial" w:hAnsi="Arial" w:cs="Arial"/>
          <w:sz w:val="20"/>
        </w:rPr>
      </w:pPr>
      <w:r>
        <w:rPr>
          <w:rFonts w:ascii="Arial" w:hAnsi="Arial" w:cs="Arial"/>
          <w:b/>
          <w:sz w:val="20"/>
        </w:rPr>
        <w:t xml:space="preserve">ATTENDANCE GUIDELINES:  </w:t>
      </w:r>
      <w:r w:rsidRPr="00850DE0">
        <w:rPr>
          <w:rFonts w:ascii="Arial" w:hAnsi="Arial" w:cs="Arial"/>
          <w:sz w:val="20"/>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850DE0" w:rsidRPr="00850DE0" w:rsidRDefault="00850DE0" w:rsidP="00850DE0">
      <w:pPr>
        <w:rPr>
          <w:rFonts w:ascii="Arial" w:hAnsi="Arial" w:cs="Arial"/>
          <w:sz w:val="20"/>
        </w:rPr>
      </w:pPr>
    </w:p>
    <w:p w:rsidR="00850DE0" w:rsidRPr="00850DE0" w:rsidRDefault="00850DE0" w:rsidP="00850DE0">
      <w:pPr>
        <w:rPr>
          <w:rFonts w:ascii="Arial" w:hAnsi="Arial" w:cs="Arial"/>
          <w:sz w:val="20"/>
        </w:rPr>
      </w:pPr>
      <w:r w:rsidRPr="00850DE0">
        <w:rPr>
          <w:rFonts w:ascii="Arial" w:hAnsi="Arial" w:cs="Arial"/>
          <w:sz w:val="20"/>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850DE0" w:rsidRPr="00850DE0" w:rsidRDefault="00850DE0" w:rsidP="00850DE0">
      <w:pPr>
        <w:rPr>
          <w:rFonts w:ascii="Arial" w:hAnsi="Arial" w:cs="Arial"/>
          <w:sz w:val="20"/>
        </w:rPr>
      </w:pPr>
    </w:p>
    <w:p w:rsidR="00850DE0" w:rsidRPr="00850DE0" w:rsidRDefault="00850DE0" w:rsidP="00850DE0">
      <w:pPr>
        <w:rPr>
          <w:rFonts w:ascii="Arial" w:hAnsi="Arial" w:cs="Arial"/>
          <w:sz w:val="20"/>
        </w:rPr>
      </w:pPr>
      <w:r w:rsidRPr="00850DE0">
        <w:rPr>
          <w:rFonts w:ascii="Arial" w:hAnsi="Arial" w:cs="Arial"/>
          <w:sz w:val="20"/>
        </w:rPr>
        <w:t>Instructors are responsible for determining whether missed work may be made up and the content and dates for makeup work is at the discretion of the instructor.</w:t>
      </w:r>
    </w:p>
    <w:p w:rsidR="00850DE0" w:rsidRPr="00850DE0" w:rsidRDefault="00850DE0" w:rsidP="00850DE0">
      <w:pPr>
        <w:rPr>
          <w:rStyle w:val="SIDEHEADER"/>
          <w:rFonts w:ascii="Arial" w:hAnsi="Arial" w:cs="Arial"/>
          <w:b w:val="0"/>
          <w:bCs/>
          <w:sz w:val="20"/>
        </w:rPr>
      </w:pPr>
    </w:p>
    <w:p w:rsidR="007E084A" w:rsidRPr="007E084A" w:rsidRDefault="007E084A" w:rsidP="00DB739F">
      <w:pPr>
        <w:widowControl/>
        <w:rPr>
          <w:rFonts w:ascii="Arial" w:hAnsi="Arial" w:cs="Arial"/>
          <w:b/>
          <w:sz w:val="20"/>
        </w:rPr>
      </w:pPr>
      <w:r w:rsidRPr="007E084A">
        <w:rPr>
          <w:rFonts w:ascii="Arial" w:hAnsi="Arial" w:cs="Arial"/>
          <w:sz w:val="20"/>
        </w:rPr>
        <w:t xml:space="preserve">Students will not be withdrawn by an instructor for attendance; however, all instructors will keep records of graded assignments and student participation in course activities. The completion dates of these activities will be used to determine a student’s last date of attendance in the event a student withdraws, stops attending, or receives an F in a course. </w:t>
      </w:r>
      <w:r w:rsidRPr="007E084A">
        <w:rPr>
          <w:rFonts w:ascii="Arial" w:hAnsi="Arial" w:cs="Arial"/>
          <w:sz w:val="20"/>
        </w:rPr>
        <w:br/>
      </w:r>
    </w:p>
    <w:p w:rsidR="007E084A" w:rsidRDefault="00DB739F" w:rsidP="007E084A">
      <w:pPr>
        <w:rPr>
          <w:rStyle w:val="Emphasis"/>
          <w:rFonts w:ascii="Arial" w:hAnsi="Arial" w:cs="Arial"/>
          <w:i w:val="0"/>
          <w:sz w:val="20"/>
        </w:rPr>
      </w:pPr>
      <w:r>
        <w:rPr>
          <w:rFonts w:ascii="Arial" w:hAnsi="Arial" w:cs="Arial"/>
          <w:b/>
          <w:sz w:val="20"/>
        </w:rPr>
        <w:t>SPECIAL NEEDS</w:t>
      </w:r>
      <w:r w:rsidRPr="004F0243">
        <w:rPr>
          <w:rFonts w:ascii="Arial" w:hAnsi="Arial" w:cs="Arial"/>
          <w:b/>
          <w:sz w:val="20"/>
        </w:rPr>
        <w:t>:</w:t>
      </w:r>
      <w:r>
        <w:rPr>
          <w:rFonts w:ascii="Arial" w:hAnsi="Arial" w:cs="Arial"/>
          <w:sz w:val="20"/>
        </w:rPr>
        <w:t xml:space="preserve">  </w:t>
      </w:r>
      <w:r w:rsidR="007E084A" w:rsidRPr="007E084A">
        <w:rPr>
          <w:rStyle w:val="Emphasis"/>
          <w:rFonts w:ascii="Arial" w:hAnsi="Arial" w:cs="Arial"/>
          <w:i w:val="0"/>
          <w:sz w:val="20"/>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r w:rsidR="007E084A">
        <w:rPr>
          <w:rStyle w:val="Emphasis"/>
          <w:rFonts w:ascii="Arial" w:hAnsi="Arial" w:cs="Arial"/>
          <w:i w:val="0"/>
          <w:sz w:val="20"/>
        </w:rPr>
        <w:t>.</w:t>
      </w:r>
    </w:p>
    <w:p w:rsidR="007E084A" w:rsidRDefault="007E084A" w:rsidP="007E084A">
      <w:pPr>
        <w:rPr>
          <w:rStyle w:val="Emphasis"/>
          <w:rFonts w:ascii="Arial" w:hAnsi="Arial" w:cs="Arial"/>
          <w:i w:val="0"/>
          <w:sz w:val="20"/>
        </w:rPr>
      </w:pPr>
    </w:p>
    <w:p w:rsidR="00850DE0" w:rsidRDefault="007E084A" w:rsidP="00850DE0">
      <w:pPr>
        <w:rPr>
          <w:rFonts w:ascii="Arial" w:hAnsi="Arial" w:cs="Arial"/>
          <w:b/>
          <w:bCs/>
          <w:iCs/>
          <w:sz w:val="20"/>
        </w:rPr>
      </w:pPr>
      <w:r w:rsidRPr="007E084A">
        <w:rPr>
          <w:rFonts w:ascii="Arial" w:hAnsi="Arial" w:cs="Arial"/>
          <w:b/>
          <w:bCs/>
          <w:iCs/>
          <w:caps/>
          <w:sz w:val="20"/>
        </w:rPr>
        <w:t>Specific Absences</w:t>
      </w:r>
      <w:r>
        <w:rPr>
          <w:rFonts w:ascii="Arial" w:hAnsi="Arial" w:cs="Arial"/>
          <w:sz w:val="20"/>
        </w:rPr>
        <w:t xml:space="preserve">:  </w:t>
      </w:r>
      <w:r w:rsidRPr="007E084A">
        <w:rPr>
          <w:rFonts w:ascii="Arial" w:hAnsi="Arial" w:cs="Arial"/>
          <w:sz w:val="20"/>
        </w:rPr>
        <w:t>Provisions for Instructional Time missed because of documented absences due to jury duty, military duty, court duty, or required job training will be made at the discretion of the instructor.</w:t>
      </w:r>
      <w:r w:rsidRPr="007E084A">
        <w:rPr>
          <w:rFonts w:ascii="Arial" w:hAnsi="Arial" w:cs="Arial"/>
          <w:sz w:val="20"/>
        </w:rPr>
        <w:br/>
      </w:r>
    </w:p>
    <w:p w:rsidR="00DB739F" w:rsidRDefault="00DB739F" w:rsidP="001A208A">
      <w:pPr>
        <w:rPr>
          <w:rFonts w:ascii="Arial" w:hAnsi="Arial" w:cs="Arial"/>
          <w:sz w:val="20"/>
        </w:rPr>
      </w:pPr>
      <w:r>
        <w:rPr>
          <w:rFonts w:ascii="Arial" w:hAnsi="Arial" w:cs="Arial"/>
          <w:b/>
          <w:bCs/>
          <w:sz w:val="20"/>
        </w:rPr>
        <w:t xml:space="preserve">PREGNANCY:  </w:t>
      </w:r>
      <w:r w:rsidRPr="00C67857">
        <w:rPr>
          <w:rFonts w:ascii="Arial" w:hAnsi="Arial" w:cs="Arial"/>
          <w:sz w:val="20"/>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w:t>
      </w:r>
      <w:proofErr w:type="gramStart"/>
      <w:r w:rsidRPr="00C67857">
        <w:rPr>
          <w:rFonts w:ascii="Arial" w:hAnsi="Arial" w:cs="Arial"/>
          <w:sz w:val="20"/>
        </w:rPr>
        <w:t>  --</w:t>
      </w:r>
      <w:proofErr w:type="gramEnd"/>
      <w:r w:rsidRPr="00C67857">
        <w:rPr>
          <w:rFonts w:ascii="Arial" w:hAnsi="Arial" w:cs="Arial"/>
          <w:sz w:val="20"/>
        </w:rPr>
        <w:t xml:space="preserve"> Vidalia Campus: Helen Thomas, Room 108, (912) 538-3126.</w:t>
      </w:r>
    </w:p>
    <w:p w:rsidR="001A208A" w:rsidRPr="00C67857" w:rsidRDefault="001A208A" w:rsidP="001A208A">
      <w:pPr>
        <w:rPr>
          <w:rFonts w:ascii="Arial" w:hAnsi="Arial" w:cs="Arial"/>
          <w:sz w:val="20"/>
        </w:rPr>
      </w:pPr>
    </w:p>
    <w:p w:rsidR="00850DE0" w:rsidRPr="00850DE0" w:rsidRDefault="00850DE0" w:rsidP="00510B28">
      <w:pPr>
        <w:rPr>
          <w:rFonts w:ascii="Arial" w:hAnsi="Arial" w:cs="Arial"/>
          <w:sz w:val="20"/>
        </w:rPr>
      </w:pPr>
      <w:r w:rsidRPr="00510B28">
        <w:rPr>
          <w:rFonts w:ascii="Arial" w:hAnsi="Arial" w:cs="Arial"/>
          <w:b/>
          <w:caps/>
          <w:sz w:val="20"/>
        </w:rPr>
        <w:t>Withdrawal Procedure</w:t>
      </w:r>
      <w:r w:rsidR="00510B28">
        <w:rPr>
          <w:rFonts w:ascii="Arial" w:hAnsi="Arial" w:cs="Arial"/>
          <w:b/>
          <w:caps/>
          <w:sz w:val="20"/>
        </w:rPr>
        <w:t xml:space="preserve">:  </w:t>
      </w:r>
      <w:r w:rsidRPr="00850DE0">
        <w:rPr>
          <w:rFonts w:ascii="Arial" w:hAnsi="Arial" w:cs="Arial"/>
          <w:sz w:val="20"/>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pStyle w:val="Default"/>
        <w:rPr>
          <w:rFonts w:ascii="Arial" w:hAnsi="Arial" w:cs="Arial"/>
          <w:color w:val="auto"/>
          <w:sz w:val="20"/>
          <w:szCs w:val="20"/>
        </w:rPr>
      </w:pPr>
      <w:r w:rsidRPr="00850DE0">
        <w:rPr>
          <w:rFonts w:ascii="Arial" w:hAnsi="Arial" w:cs="Arial"/>
          <w:sz w:val="20"/>
          <w:szCs w:val="20"/>
        </w:rPr>
        <w:t xml:space="preserve">After the 65% portion of the semester, the student will receive a grade for the course. </w:t>
      </w:r>
      <w:r w:rsidRPr="00850DE0">
        <w:rPr>
          <w:rFonts w:ascii="Arial" w:hAnsi="Arial" w:cs="Arial"/>
          <w:color w:val="FF0000"/>
          <w:sz w:val="20"/>
          <w:szCs w:val="20"/>
        </w:rPr>
        <w:t> </w:t>
      </w:r>
      <w:r w:rsidRPr="00850DE0">
        <w:rPr>
          <w:rFonts w:ascii="Arial" w:hAnsi="Arial" w:cs="Arial"/>
          <w:color w:val="auto"/>
          <w:sz w:val="20"/>
          <w:szCs w:val="20"/>
        </w:rPr>
        <w:t>(Please note:  A zero will be given for all missed assignments.)</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850DE0">
        <w:rPr>
          <w:rFonts w:ascii="Arial" w:hAnsi="Arial" w:cs="Arial"/>
          <w:color w:val="auto"/>
          <w:sz w:val="20"/>
          <w:szCs w:val="20"/>
        </w:rPr>
        <w:t>All grades, including grades of</w:t>
      </w:r>
      <w:r w:rsidRPr="00850DE0">
        <w:rPr>
          <w:rFonts w:ascii="Arial" w:hAnsi="Arial" w:cs="Arial"/>
          <w:color w:val="FF0000"/>
          <w:sz w:val="20"/>
          <w:szCs w:val="20"/>
        </w:rPr>
        <w:t xml:space="preserve"> </w:t>
      </w:r>
      <w:r w:rsidRPr="00850DE0">
        <w:rPr>
          <w:rFonts w:ascii="Arial" w:hAnsi="Arial" w:cs="Arial"/>
          <w:sz w:val="20"/>
          <w:szCs w:val="20"/>
        </w:rPr>
        <w:t xml:space="preserve">‘W’, will count in attempted hour calculations for the purpose of Financial Aid.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rPr>
          <w:rFonts w:ascii="Arial" w:hAnsi="Arial" w:cs="Arial"/>
          <w:sz w:val="20"/>
        </w:rPr>
      </w:pPr>
      <w:r w:rsidRPr="00850DE0">
        <w:rPr>
          <w:rFonts w:ascii="Arial" w:hAnsi="Arial" w:cs="Arial"/>
          <w:b/>
          <w:bCs/>
          <w:sz w:val="20"/>
        </w:rPr>
        <w:t xml:space="preserve">Remember </w:t>
      </w:r>
      <w:r w:rsidRPr="00850DE0">
        <w:rPr>
          <w:rFonts w:ascii="Arial" w:hAnsi="Arial" w:cs="Arial"/>
          <w:sz w:val="20"/>
        </w:rPr>
        <w:t>- Informing your instructor that you will not return to his/her course does not satisfy the approved withdrawal procedure outlined above.</w:t>
      </w:r>
    </w:p>
    <w:p w:rsidR="00850DE0" w:rsidRPr="00510B28" w:rsidRDefault="00850DE0" w:rsidP="00850DE0">
      <w:pPr>
        <w:rPr>
          <w:rFonts w:ascii="Arial" w:hAnsi="Arial" w:cs="Arial"/>
          <w:sz w:val="20"/>
        </w:rPr>
      </w:pPr>
    </w:p>
    <w:p w:rsidR="000722C7" w:rsidRDefault="002B57DB" w:rsidP="000722C7">
      <w:pPr>
        <w:rPr>
          <w:rStyle w:val="SIDEHEADER"/>
          <w:rFonts w:ascii="Arial" w:hAnsi="Arial"/>
          <w:sz w:val="20"/>
        </w:rPr>
      </w:pPr>
      <w:r w:rsidRPr="000C0F73">
        <w:rPr>
          <w:rFonts w:ascii="Arial" w:hAnsi="Arial"/>
          <w:b/>
          <w:sz w:val="20"/>
        </w:rPr>
        <w:t xml:space="preserve">MAKEUP </w:t>
      </w:r>
      <w:r w:rsidR="00E130C2" w:rsidRPr="000C0F73">
        <w:rPr>
          <w:rFonts w:ascii="Arial" w:hAnsi="Arial"/>
          <w:b/>
          <w:sz w:val="20"/>
        </w:rPr>
        <w:t>GUIDELINES</w:t>
      </w:r>
      <w:r w:rsidR="000C0F73">
        <w:rPr>
          <w:rFonts w:ascii="Arial" w:hAnsi="Arial"/>
          <w:b/>
          <w:sz w:val="20"/>
        </w:rPr>
        <w:t xml:space="preserve"> (Tests, quizzes, homework, projects, etc…)</w:t>
      </w:r>
      <w:r w:rsidRPr="000C0F73">
        <w:rPr>
          <w:rFonts w:ascii="Arial" w:hAnsi="Arial"/>
          <w:b/>
          <w:sz w:val="20"/>
        </w:rPr>
        <w:t xml:space="preserve">: </w:t>
      </w:r>
      <w:r w:rsidRPr="000C0F73">
        <w:rPr>
          <w:rFonts w:ascii="Arial" w:hAnsi="Arial"/>
          <w:color w:val="0070C0"/>
          <w:sz w:val="20"/>
        </w:rPr>
        <w:t xml:space="preserve"> </w:t>
      </w:r>
      <w:r w:rsidR="000722C7">
        <w:rPr>
          <w:rStyle w:val="SIDEHEADER"/>
          <w:rFonts w:ascii="Arial" w:hAnsi="Arial"/>
          <w:sz w:val="20"/>
        </w:rPr>
        <w:t xml:space="preserve">Assignments must be completed on the specified date. All worked must be turned in at the beginning of class on the specified due dates.  If a student is absent from class, all work must be turned in at the beginning of class the next day upon returning to class.  If this is not done, then a grade of zero will be given on the work.  Failure to take tests on the scheduled day will result in a grade of zero for the test not taken.  </w:t>
      </w:r>
      <w:r w:rsidR="000722C7">
        <w:rPr>
          <w:rStyle w:val="SIDEHEADER"/>
          <w:rFonts w:ascii="Arial" w:hAnsi="Arial"/>
          <w:sz w:val="20"/>
          <w:highlight w:val="yellow"/>
        </w:rPr>
        <w:t>Make-up assignments and/or exams will be decided by the instructor!</w:t>
      </w:r>
    </w:p>
    <w:p w:rsidR="00F61D6B" w:rsidRPr="00F359F6" w:rsidRDefault="00F61D6B" w:rsidP="00F61D6B">
      <w:pPr>
        <w:widowControl/>
        <w:rPr>
          <w:rStyle w:val="SIDEHEADER"/>
          <w:rFonts w:ascii="Arial" w:hAnsi="Arial"/>
          <w:b w:val="0"/>
          <w:color w:val="0070C0"/>
          <w:sz w:val="20"/>
          <w:u w:val="single"/>
        </w:rPr>
      </w:pPr>
    </w:p>
    <w:p w:rsidR="00E130C2" w:rsidRDefault="00E130C2">
      <w:pPr>
        <w:rPr>
          <w:rFonts w:ascii="Arial" w:hAnsi="Arial" w:cs="Arial"/>
          <w:i/>
          <w:iCs/>
          <w:sz w:val="18"/>
          <w:szCs w:val="18"/>
        </w:rPr>
      </w:pPr>
      <w:r>
        <w:rPr>
          <w:rFonts w:ascii="Arial" w:hAnsi="Arial" w:cs="Arial"/>
          <w:b/>
          <w:sz w:val="20"/>
        </w:rPr>
        <w:t>ACADEMIC DISHONESTY POLICY:</w:t>
      </w:r>
      <w:r w:rsidR="000C0F73">
        <w:rPr>
          <w:rFonts w:ascii="Arial" w:hAnsi="Arial" w:cs="Arial"/>
          <w:b/>
          <w:sz w:val="20"/>
        </w:rPr>
        <w:t xml:space="preserve">  </w:t>
      </w:r>
      <w:r w:rsidR="000C0F73">
        <w:rPr>
          <w:rFonts w:ascii="Arial" w:hAnsi="Arial" w:cs="Arial"/>
          <w:sz w:val="18"/>
          <w:szCs w:val="18"/>
        </w:rPr>
        <w:t xml:space="preserve">The STC Academic Dishonesty Policy states </w:t>
      </w:r>
      <w:r w:rsidR="000C0F73">
        <w:rPr>
          <w:rFonts w:ascii="Arial" w:hAnsi="Arial" w:cs="Arial"/>
          <w:i/>
          <w:iCs/>
          <w:sz w:val="18"/>
          <w:szCs w:val="18"/>
        </w:rPr>
        <w:t>All forms of academic dishonesty, including but not limited to cheating on tests, plagiarism, collusion, and falsification of information, will call for discipline.</w:t>
      </w:r>
      <w:r w:rsidR="000C0F73">
        <w:rPr>
          <w:rFonts w:ascii="Arial" w:hAnsi="Arial" w:cs="Arial"/>
          <w:sz w:val="18"/>
          <w:szCs w:val="18"/>
        </w:rPr>
        <w:t xml:space="preserve">  </w:t>
      </w:r>
      <w:r w:rsidR="000C0F73">
        <w:rPr>
          <w:rFonts w:ascii="Arial" w:hAnsi="Arial" w:cs="Arial"/>
          <w:i/>
          <w:iCs/>
          <w:sz w:val="18"/>
          <w:szCs w:val="18"/>
        </w:rPr>
        <w:t xml:space="preserve">  </w:t>
      </w:r>
      <w:r w:rsidR="000C0F73">
        <w:rPr>
          <w:rFonts w:ascii="Arial" w:hAnsi="Arial" w:cs="Arial"/>
          <w:sz w:val="18"/>
          <w:szCs w:val="18"/>
        </w:rPr>
        <w:t>The policy can also be found in the</w:t>
      </w:r>
      <w:r w:rsidR="000C0F73">
        <w:rPr>
          <w:rFonts w:ascii="Arial" w:hAnsi="Arial" w:cs="Arial"/>
          <w:i/>
          <w:iCs/>
          <w:sz w:val="18"/>
          <w:szCs w:val="18"/>
        </w:rPr>
        <w:t xml:space="preserve"> STC Catalog and Student Handbook.</w:t>
      </w:r>
    </w:p>
    <w:p w:rsidR="00F61D6B" w:rsidRDefault="00F61D6B">
      <w:pPr>
        <w:rPr>
          <w:rFonts w:ascii="Arial" w:hAnsi="Arial" w:cs="Arial"/>
          <w:i/>
          <w:iCs/>
          <w:sz w:val="18"/>
          <w:szCs w:val="18"/>
        </w:rPr>
      </w:pP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Procedure for Academic Misconduct</w:t>
      </w:r>
      <w:r w:rsidRPr="00F723B2">
        <w:rPr>
          <w:rFonts w:ascii="Arial" w:eastAsiaTheme="minorHAnsi" w:hAnsi="Arial" w:cs="Arial"/>
          <w:snapToGrid/>
          <w:sz w:val="20"/>
        </w:rPr>
        <w:br/>
        <w:t>The procedure for dealing with academic misconduct and dishonesty is as follows: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--First Offense--</w:t>
      </w:r>
      <w:r w:rsidRPr="00F723B2">
        <w:rPr>
          <w:rFonts w:ascii="Arial" w:eastAsiaTheme="minorHAnsi" w:hAnsi="Arial" w:cs="Arial"/>
          <w:snapToGrid/>
          <w:sz w:val="20"/>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--Second Offense--</w:t>
      </w:r>
      <w:r w:rsidRPr="00F723B2">
        <w:rPr>
          <w:rFonts w:ascii="Arial" w:eastAsiaTheme="minorHAnsi" w:hAnsi="Arial" w:cs="Arial"/>
          <w:snapToGrid/>
          <w:sz w:val="20"/>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--Third Offense--</w:t>
      </w:r>
      <w:r w:rsidRPr="00F723B2">
        <w:rPr>
          <w:rFonts w:ascii="Arial" w:eastAsiaTheme="minorHAnsi" w:hAnsi="Arial" w:cs="Arial"/>
          <w:snapToGrid/>
          <w:sz w:val="20"/>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Default="00E130C2">
      <w:pPr>
        <w:rPr>
          <w:rFonts w:ascii="Arial" w:hAnsi="Arial" w:cs="Arial"/>
          <w:b/>
          <w:sz w:val="20"/>
        </w:rPr>
      </w:pPr>
    </w:p>
    <w:p w:rsidR="000C0F73" w:rsidRDefault="00E130C2" w:rsidP="000C0F73">
      <w:pPr>
        <w:widowControl/>
        <w:spacing w:line="240" w:lineRule="atLeast"/>
        <w:rPr>
          <w:rFonts w:ascii="Arial" w:hAnsi="Arial" w:cs="Arial"/>
          <w:sz w:val="20"/>
        </w:rPr>
      </w:pPr>
      <w:r w:rsidRPr="00070E28">
        <w:rPr>
          <w:rFonts w:ascii="Arial" w:hAnsi="Arial" w:cs="Arial"/>
          <w:b/>
          <w:sz w:val="20"/>
        </w:rPr>
        <w:t>STATEMENT OF NON-DISCRIMINATION:</w:t>
      </w:r>
      <w:r w:rsidR="000C0F73" w:rsidRPr="00070E28">
        <w:rPr>
          <w:rFonts w:ascii="Arial" w:hAnsi="Arial" w:cs="Arial"/>
          <w:b/>
          <w:sz w:val="20"/>
        </w:rPr>
        <w:t xml:space="preserve">  </w:t>
      </w:r>
      <w:r w:rsidR="000C0F73" w:rsidRPr="00070E28">
        <w:rPr>
          <w:rFonts w:ascii="Arial" w:hAnsi="Arial" w:cs="Arial"/>
          <w:sz w:val="20"/>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2B146F" w:rsidRDefault="002B146F" w:rsidP="000C0F73">
      <w:pPr>
        <w:widowControl/>
        <w:spacing w:line="240" w:lineRule="atLeast"/>
        <w:rPr>
          <w:rFonts w:ascii="Arial" w:hAnsi="Arial" w:cs="Arial"/>
          <w:sz w:val="20"/>
        </w:rPr>
      </w:pPr>
    </w:p>
    <w:p w:rsidR="002B146F" w:rsidRPr="00C67857" w:rsidRDefault="002B146F" w:rsidP="000C0F73">
      <w:pPr>
        <w:widowControl/>
        <w:spacing w:line="240" w:lineRule="atLeast"/>
        <w:rPr>
          <w:rFonts w:ascii="Arial" w:hAnsi="Arial" w:cs="Arial"/>
          <w:b/>
          <w:sz w:val="20"/>
        </w:rPr>
      </w:pPr>
      <w:r w:rsidRPr="00C67857">
        <w:rPr>
          <w:rFonts w:ascii="Arial" w:hAnsi="Arial" w:cs="Arial"/>
          <w:b/>
          <w:sz w:val="20"/>
        </w:rPr>
        <w:t xml:space="preserve">GRIEVANCE PROCEDURES:  </w:t>
      </w:r>
      <w:r w:rsidRPr="00C67857">
        <w:rPr>
          <w:rFonts w:ascii="Arial" w:hAnsi="Arial" w:cs="Arial"/>
          <w:sz w:val="20"/>
        </w:rPr>
        <w:t>Grievance procedures can be found in the Catalog and Handbook located on STC’s website.</w:t>
      </w:r>
    </w:p>
    <w:p w:rsidR="00E130C2" w:rsidRPr="00C67857" w:rsidRDefault="00E130C2">
      <w:pPr>
        <w:rPr>
          <w:rFonts w:ascii="Arial" w:hAnsi="Arial" w:cs="Arial"/>
          <w:b/>
          <w:sz w:val="20"/>
        </w:rPr>
      </w:pPr>
    </w:p>
    <w:p w:rsidR="006107F6" w:rsidRPr="00C67857" w:rsidRDefault="00E130C2" w:rsidP="006107F6">
      <w:pPr>
        <w:widowControl/>
        <w:rPr>
          <w:rFonts w:ascii="Arial" w:hAnsi="Arial" w:cs="Arial"/>
          <w:strike/>
          <w:sz w:val="20"/>
        </w:rPr>
      </w:pPr>
      <w:r w:rsidRPr="00C67857">
        <w:rPr>
          <w:rFonts w:ascii="Arial" w:hAnsi="Arial" w:cs="Arial"/>
          <w:b/>
          <w:sz w:val="20"/>
        </w:rPr>
        <w:t>ACCESS TO TECHNOLOGY:</w:t>
      </w:r>
      <w:r w:rsidR="000C0F73" w:rsidRPr="00C67857">
        <w:rPr>
          <w:rFonts w:ascii="Arial" w:hAnsi="Arial" w:cs="Arial"/>
          <w:b/>
          <w:sz w:val="20"/>
        </w:rPr>
        <w:t xml:space="preserve">  </w:t>
      </w:r>
      <w:r w:rsidR="006107F6" w:rsidRPr="00C67857">
        <w:rPr>
          <w:rFonts w:ascii="Arial" w:hAnsi="Arial" w:cs="Arial"/>
          <w:sz w:val="20"/>
          <w:u w:val="single"/>
        </w:rPr>
        <w:t xml:space="preserve">Students can now access Angel, Remote Lab Access, Student Email, Library Databases (Galileo), and </w:t>
      </w:r>
      <w:proofErr w:type="spellStart"/>
      <w:r w:rsidR="006107F6" w:rsidRPr="00C67857">
        <w:rPr>
          <w:rFonts w:ascii="Arial" w:hAnsi="Arial" w:cs="Arial"/>
          <w:sz w:val="20"/>
          <w:u w:val="single"/>
        </w:rPr>
        <w:t>BannerWeb</w:t>
      </w:r>
      <w:proofErr w:type="spellEnd"/>
      <w:r w:rsidR="006107F6" w:rsidRPr="00C67857">
        <w:rPr>
          <w:rFonts w:ascii="Arial" w:hAnsi="Arial" w:cs="Arial"/>
          <w:sz w:val="20"/>
          <w:u w:val="single"/>
        </w:rPr>
        <w:t xml:space="preserve"> via the </w:t>
      </w:r>
      <w:proofErr w:type="spellStart"/>
      <w:r w:rsidR="006107F6" w:rsidRPr="00C67857">
        <w:rPr>
          <w:rFonts w:ascii="Arial" w:hAnsi="Arial" w:cs="Arial"/>
          <w:sz w:val="20"/>
          <w:u w:val="single"/>
        </w:rPr>
        <w:t>mySTC</w:t>
      </w:r>
      <w:proofErr w:type="spellEnd"/>
      <w:r w:rsidR="006107F6" w:rsidRPr="00C67857">
        <w:rPr>
          <w:rFonts w:ascii="Arial" w:hAnsi="Arial" w:cs="Arial"/>
          <w:sz w:val="20"/>
          <w:u w:val="single"/>
        </w:rPr>
        <w:t xml:space="preserve"> portal or by clicking the Current Students link on the STC website at </w:t>
      </w:r>
      <w:hyperlink r:id="rId10" w:history="1">
        <w:r w:rsidR="006107F6" w:rsidRPr="00C67857">
          <w:rPr>
            <w:rStyle w:val="Hyperlink"/>
            <w:rFonts w:ascii="Arial" w:hAnsi="Arial" w:cs="Arial"/>
            <w:color w:val="auto"/>
            <w:sz w:val="20"/>
          </w:rPr>
          <w:t>www.southeasterntech.edu</w:t>
        </w:r>
      </w:hyperlink>
      <w:r w:rsidR="006107F6" w:rsidRPr="00C67857">
        <w:rPr>
          <w:rFonts w:ascii="Arial" w:hAnsi="Arial" w:cs="Arial"/>
          <w:sz w:val="20"/>
        </w:rPr>
        <w:t>.</w:t>
      </w:r>
    </w:p>
    <w:p w:rsidR="000C0F73" w:rsidRPr="000C0F73" w:rsidRDefault="000C0F73" w:rsidP="000C0F73">
      <w:pPr>
        <w:widowControl/>
        <w:rPr>
          <w:rFonts w:ascii="Univers" w:hAnsi="Univers" w:cs="Univers"/>
          <w:sz w:val="20"/>
        </w:rPr>
      </w:pPr>
    </w:p>
    <w:tbl>
      <w:tblPr>
        <w:tblStyle w:val="TableGrid"/>
        <w:tblW w:w="0" w:type="auto"/>
        <w:tblLook w:val="04A0" w:firstRow="1" w:lastRow="0" w:firstColumn="1" w:lastColumn="0" w:noHBand="0" w:noVBand="1"/>
      </w:tblPr>
      <w:tblGrid>
        <w:gridCol w:w="3397"/>
        <w:gridCol w:w="1705"/>
        <w:gridCol w:w="4474"/>
      </w:tblGrid>
      <w:tr w:rsidR="00E130C2" w:rsidRPr="00070E28" w:rsidTr="004F0243">
        <w:tc>
          <w:tcPr>
            <w:tcW w:w="3397" w:type="dxa"/>
            <w:tcBorders>
              <w:top w:val="nil"/>
              <w:left w:val="nil"/>
              <w:bottom w:val="nil"/>
              <w:right w:val="nil"/>
            </w:tcBorders>
            <w:hideMark/>
          </w:tcPr>
          <w:p w:rsidR="00E130C2" w:rsidRPr="00070E28" w:rsidRDefault="00E130C2" w:rsidP="00925125">
            <w:pPr>
              <w:widowControl/>
              <w:rPr>
                <w:rFonts w:ascii="Arial" w:hAnsi="Arial"/>
                <w:b/>
                <w:sz w:val="20"/>
              </w:rPr>
            </w:pPr>
            <w:r w:rsidRPr="00070E28">
              <w:rPr>
                <w:rFonts w:ascii="Arial" w:hAnsi="Arial"/>
                <w:b/>
                <w:sz w:val="20"/>
              </w:rPr>
              <w:lastRenderedPageBreak/>
              <w:t>GRADING POLICY</w:t>
            </w:r>
          </w:p>
          <w:p w:rsidR="00800F7A" w:rsidRPr="00E761AE" w:rsidRDefault="00800F7A" w:rsidP="00800F7A">
            <w:pPr>
              <w:widowControl/>
              <w:snapToGrid w:val="0"/>
              <w:rPr>
                <w:rFonts w:ascii="Arial" w:hAnsi="Arial"/>
                <w:sz w:val="20"/>
              </w:rPr>
            </w:pPr>
            <w:r>
              <w:rPr>
                <w:rFonts w:ascii="Arial" w:hAnsi="Arial"/>
                <w:sz w:val="20"/>
              </w:rPr>
              <w:t>Exams             30</w:t>
            </w:r>
            <w:r w:rsidRPr="00E761AE">
              <w:rPr>
                <w:rFonts w:ascii="Arial" w:hAnsi="Arial"/>
                <w:sz w:val="20"/>
              </w:rPr>
              <w:t>%</w:t>
            </w:r>
          </w:p>
          <w:p w:rsidR="00800F7A" w:rsidRPr="00E761AE" w:rsidRDefault="00800F7A" w:rsidP="00800F7A">
            <w:pPr>
              <w:widowControl/>
              <w:snapToGrid w:val="0"/>
              <w:rPr>
                <w:rFonts w:ascii="Arial" w:hAnsi="Arial"/>
                <w:sz w:val="20"/>
              </w:rPr>
            </w:pPr>
            <w:r>
              <w:rPr>
                <w:rFonts w:ascii="Arial" w:hAnsi="Arial"/>
                <w:sz w:val="20"/>
              </w:rPr>
              <w:t>Lab Activities   20</w:t>
            </w:r>
            <w:r w:rsidRPr="00E761AE">
              <w:rPr>
                <w:rFonts w:ascii="Arial" w:hAnsi="Arial"/>
                <w:sz w:val="20"/>
              </w:rPr>
              <w:t>%</w:t>
            </w:r>
          </w:p>
          <w:p w:rsidR="00800F7A" w:rsidRDefault="00800F7A" w:rsidP="00800F7A">
            <w:pPr>
              <w:widowControl/>
              <w:snapToGrid w:val="0"/>
              <w:rPr>
                <w:rFonts w:ascii="Arial" w:hAnsi="Arial"/>
                <w:sz w:val="20"/>
              </w:rPr>
            </w:pPr>
            <w:r>
              <w:rPr>
                <w:rFonts w:ascii="Arial" w:hAnsi="Arial"/>
                <w:sz w:val="20"/>
              </w:rPr>
              <w:t>Assignments    20</w:t>
            </w:r>
            <w:r w:rsidRPr="00E761AE">
              <w:rPr>
                <w:rFonts w:ascii="Arial" w:hAnsi="Arial"/>
                <w:sz w:val="20"/>
              </w:rPr>
              <w:t>%</w:t>
            </w:r>
          </w:p>
          <w:p w:rsidR="00800F7A" w:rsidRPr="00E761AE" w:rsidRDefault="00800F7A" w:rsidP="00800F7A">
            <w:pPr>
              <w:widowControl/>
              <w:snapToGrid w:val="0"/>
              <w:rPr>
                <w:rFonts w:ascii="Arial" w:hAnsi="Arial"/>
                <w:sz w:val="20"/>
              </w:rPr>
            </w:pPr>
            <w:r>
              <w:rPr>
                <w:rFonts w:ascii="Arial" w:hAnsi="Arial"/>
                <w:sz w:val="20"/>
              </w:rPr>
              <w:t>Finals               30%</w:t>
            </w:r>
            <w:r w:rsidRPr="00E761AE">
              <w:rPr>
                <w:rFonts w:ascii="Arial" w:hAnsi="Arial"/>
                <w:sz w:val="20"/>
              </w:rPr>
              <w:t xml:space="preserve"> </w:t>
            </w:r>
          </w:p>
          <w:p w:rsidR="00800F7A" w:rsidRDefault="00800F7A" w:rsidP="00800F7A">
            <w:pPr>
              <w:rPr>
                <w:rFonts w:ascii="Arial" w:hAnsi="Arial"/>
                <w:sz w:val="20"/>
              </w:rPr>
            </w:pPr>
            <w:r>
              <w:rPr>
                <w:rFonts w:ascii="Arial" w:hAnsi="Arial"/>
                <w:sz w:val="20"/>
              </w:rPr>
              <w:t xml:space="preserve">                        100%</w:t>
            </w:r>
          </w:p>
          <w:p w:rsidR="00891049" w:rsidRPr="00891049" w:rsidRDefault="00891049" w:rsidP="00E130C2">
            <w:pPr>
              <w:widowControl/>
              <w:snapToGrid w:val="0"/>
              <w:rPr>
                <w:rFonts w:ascii="Arial" w:hAnsi="Arial"/>
                <w:color w:val="0070C0"/>
                <w:sz w:val="20"/>
              </w:rPr>
            </w:pPr>
          </w:p>
        </w:tc>
        <w:tc>
          <w:tcPr>
            <w:tcW w:w="1705" w:type="dxa"/>
            <w:tcBorders>
              <w:top w:val="nil"/>
              <w:left w:val="nil"/>
              <w:bottom w:val="nil"/>
              <w:right w:val="nil"/>
            </w:tcBorders>
            <w:hideMark/>
          </w:tcPr>
          <w:p w:rsidR="00E130C2" w:rsidRPr="00070E28" w:rsidRDefault="00E130C2" w:rsidP="00925125">
            <w:pPr>
              <w:widowControl/>
              <w:rPr>
                <w:rFonts w:ascii="Arial" w:hAnsi="Arial"/>
                <w:b/>
                <w:sz w:val="20"/>
              </w:rPr>
            </w:pPr>
            <w:r w:rsidRPr="00070E28">
              <w:rPr>
                <w:rFonts w:ascii="Arial" w:hAnsi="Arial"/>
                <w:b/>
                <w:sz w:val="20"/>
              </w:rPr>
              <w:t>GRADING SCALE</w:t>
            </w:r>
          </w:p>
          <w:p w:rsidR="00E130C2" w:rsidRPr="00070E28" w:rsidRDefault="00E130C2" w:rsidP="0092512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A: 90-100</w:t>
            </w:r>
          </w:p>
          <w:p w:rsidR="00E130C2" w:rsidRPr="00070E28" w:rsidRDefault="00E130C2" w:rsidP="0092512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B: 80-89</w:t>
            </w:r>
          </w:p>
          <w:p w:rsidR="00E130C2" w:rsidRPr="00070E28" w:rsidRDefault="00E130C2" w:rsidP="0092512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C: 70-79</w:t>
            </w:r>
          </w:p>
          <w:p w:rsidR="00E130C2" w:rsidRPr="00070E28" w:rsidRDefault="00E130C2" w:rsidP="0092512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D: 60-69</w:t>
            </w:r>
          </w:p>
          <w:p w:rsidR="00E130C2" w:rsidRPr="00070E28" w:rsidRDefault="00E130C2" w:rsidP="00925125">
            <w:pPr>
              <w:widowControl/>
              <w:snapToGrid w:val="0"/>
              <w:rPr>
                <w:rFonts w:ascii="Arial" w:hAnsi="Arial"/>
                <w:sz w:val="20"/>
              </w:rPr>
            </w:pPr>
            <w:r w:rsidRPr="00070E28">
              <w:rPr>
                <w:rFonts w:ascii="Arial" w:hAnsi="Arial" w:cs="Arial"/>
                <w:sz w:val="20"/>
              </w:rPr>
              <w:t>F: 0-59</w:t>
            </w:r>
          </w:p>
        </w:tc>
        <w:tc>
          <w:tcPr>
            <w:tcW w:w="4474" w:type="dxa"/>
            <w:tcBorders>
              <w:top w:val="nil"/>
              <w:left w:val="nil"/>
              <w:bottom w:val="nil"/>
              <w:right w:val="nil"/>
            </w:tcBorders>
          </w:tcPr>
          <w:p w:rsidR="00E130C2" w:rsidRPr="00070E28" w:rsidRDefault="00E130C2" w:rsidP="00925125">
            <w:pPr>
              <w:rPr>
                <w:rFonts w:ascii="Arial" w:hAnsi="Arial"/>
                <w:i/>
                <w:sz w:val="20"/>
              </w:rPr>
            </w:pPr>
            <w:r w:rsidRPr="00070E28">
              <w:rPr>
                <w:rFonts w:ascii="Arial" w:hAnsi="Arial"/>
                <w:b/>
                <w:sz w:val="20"/>
              </w:rPr>
              <w:t>TCSG GUARANTEE/WARRANTY STATEMENT</w:t>
            </w:r>
            <w:r w:rsidRPr="00070E28">
              <w:rPr>
                <w:rFonts w:ascii="Arial" w:hAnsi="Arial"/>
                <w:sz w:val="20"/>
              </w:rPr>
              <w:t xml:space="preserve">:  </w:t>
            </w:r>
            <w:r w:rsidRPr="00070E28">
              <w:rPr>
                <w:rFonts w:ascii="Arial" w:hAnsi="Arial"/>
                <w:i/>
                <w:sz w:val="20"/>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E130C2" w:rsidRPr="00070E28" w:rsidRDefault="00E130C2" w:rsidP="00925125">
            <w:pPr>
              <w:widowControl/>
              <w:snapToGrid w:val="0"/>
              <w:rPr>
                <w:rFonts w:ascii="Arial" w:hAnsi="Arial"/>
                <w:sz w:val="20"/>
              </w:rPr>
            </w:pPr>
          </w:p>
        </w:tc>
      </w:tr>
    </w:tbl>
    <w:p w:rsidR="00F61D6B" w:rsidRDefault="00F61D6B">
      <w:pPr>
        <w:rPr>
          <w:rFonts w:ascii="Arial" w:hAnsi="Arial" w:cs="Arial"/>
          <w:b/>
          <w:sz w:val="20"/>
        </w:rPr>
      </w:pPr>
    </w:p>
    <w:tbl>
      <w:tblPr>
        <w:tblStyle w:val="TableGrid1"/>
        <w:tblW w:w="10458" w:type="dxa"/>
        <w:tblLayout w:type="fixed"/>
        <w:tblLook w:val="04A0" w:firstRow="1" w:lastRow="0" w:firstColumn="1" w:lastColumn="0" w:noHBand="0" w:noVBand="1"/>
      </w:tblPr>
      <w:tblGrid>
        <w:gridCol w:w="738"/>
        <w:gridCol w:w="9"/>
        <w:gridCol w:w="989"/>
        <w:gridCol w:w="21"/>
        <w:gridCol w:w="3916"/>
        <w:gridCol w:w="15"/>
        <w:gridCol w:w="3675"/>
        <w:gridCol w:w="74"/>
        <w:gridCol w:w="1021"/>
      </w:tblGrid>
      <w:tr w:rsidR="0012171E" w:rsidRPr="0043037C" w:rsidTr="00041285">
        <w:tc>
          <w:tcPr>
            <w:tcW w:w="10458" w:type="dxa"/>
            <w:gridSpan w:val="9"/>
            <w:shd w:val="clear" w:color="auto" w:fill="000000" w:themeFill="text1"/>
          </w:tcPr>
          <w:p w:rsidR="0012171E" w:rsidRPr="0043037C" w:rsidRDefault="0012171E" w:rsidP="00041285">
            <w:pPr>
              <w:spacing w:line="120" w:lineRule="exact"/>
              <w:rPr>
                <w:rFonts w:ascii="Times New Roman" w:hAnsi="Times New Roman"/>
              </w:rPr>
            </w:pPr>
          </w:p>
          <w:p w:rsidR="0012171E" w:rsidRPr="0043037C" w:rsidRDefault="0012171E" w:rsidP="00041285">
            <w:pPr>
              <w:jc w:val="center"/>
              <w:rPr>
                <w:rFonts w:ascii="Times New Roman" w:hAnsi="Times New Roman"/>
                <w:b/>
              </w:rPr>
            </w:pPr>
            <w:r>
              <w:rPr>
                <w:rFonts w:ascii="Times New Roman" w:hAnsi="Times New Roman"/>
                <w:b/>
              </w:rPr>
              <w:t>AUTT 2020</w:t>
            </w:r>
            <w:r w:rsidRPr="0043037C">
              <w:rPr>
                <w:rFonts w:ascii="Times New Roman" w:hAnsi="Times New Roman"/>
                <w:b/>
              </w:rPr>
              <w:t xml:space="preserve"> – </w:t>
            </w:r>
            <w:r>
              <w:rPr>
                <w:rFonts w:ascii="Times New Roman" w:hAnsi="Times New Roman"/>
                <w:b/>
              </w:rPr>
              <w:t>MANUAL DRIVE TRAIN AND AXLES</w:t>
            </w:r>
          </w:p>
          <w:p w:rsidR="0012171E" w:rsidRPr="0043037C" w:rsidRDefault="0012171E" w:rsidP="00041285">
            <w:pPr>
              <w:keepNext/>
              <w:spacing w:after="58"/>
              <w:jc w:val="center"/>
              <w:outlineLvl w:val="5"/>
              <w:rPr>
                <w:rFonts w:ascii="Times New Roman" w:hAnsi="Times New Roman"/>
                <w:b/>
              </w:rPr>
            </w:pPr>
            <w:r>
              <w:rPr>
                <w:rFonts w:ascii="Times New Roman" w:hAnsi="Times New Roman"/>
                <w:b/>
              </w:rPr>
              <w:t xml:space="preserve">Summer </w:t>
            </w:r>
            <w:r w:rsidRPr="0043037C">
              <w:rPr>
                <w:rFonts w:ascii="Times New Roman" w:hAnsi="Times New Roman"/>
                <w:b/>
              </w:rPr>
              <w:t>SEMESTER 201</w:t>
            </w:r>
            <w:r>
              <w:rPr>
                <w:rFonts w:ascii="Times New Roman" w:hAnsi="Times New Roman"/>
                <w:b/>
              </w:rPr>
              <w:t>5</w:t>
            </w:r>
          </w:p>
        </w:tc>
      </w:tr>
      <w:tr w:rsidR="0012171E" w:rsidRPr="0043037C" w:rsidTr="00041285">
        <w:tc>
          <w:tcPr>
            <w:tcW w:w="10458" w:type="dxa"/>
            <w:gridSpan w:val="9"/>
          </w:tcPr>
          <w:p w:rsidR="0012171E" w:rsidRPr="0043037C" w:rsidRDefault="0012171E" w:rsidP="00041285">
            <w:pPr>
              <w:spacing w:after="58"/>
              <w:rPr>
                <w:rFonts w:ascii="Times New Roman" w:hAnsi="Times New Roman"/>
                <w:sz w:val="20"/>
              </w:rPr>
            </w:pPr>
          </w:p>
        </w:tc>
      </w:tr>
      <w:tr w:rsidR="0012171E" w:rsidRPr="0043037C" w:rsidTr="00041285">
        <w:tc>
          <w:tcPr>
            <w:tcW w:w="747" w:type="dxa"/>
            <w:gridSpan w:val="2"/>
          </w:tcPr>
          <w:p w:rsidR="0012171E" w:rsidRPr="0043037C" w:rsidRDefault="0012171E" w:rsidP="00041285">
            <w:pPr>
              <w:spacing w:line="120" w:lineRule="exact"/>
              <w:rPr>
                <w:rFonts w:ascii="Times New Roman" w:hAnsi="Times New Roman"/>
              </w:rPr>
            </w:pPr>
          </w:p>
          <w:p w:rsidR="0012171E" w:rsidRPr="0043037C" w:rsidRDefault="0012171E" w:rsidP="00041285">
            <w:pPr>
              <w:spacing w:after="58"/>
              <w:jc w:val="center"/>
              <w:rPr>
                <w:rFonts w:ascii="Times New Roman" w:hAnsi="Times New Roman"/>
                <w:sz w:val="20"/>
              </w:rPr>
            </w:pPr>
            <w:r w:rsidRPr="0043037C">
              <w:rPr>
                <w:rFonts w:ascii="Times New Roman" w:hAnsi="Times New Roman"/>
                <w:sz w:val="20"/>
              </w:rPr>
              <w:t>Date</w:t>
            </w:r>
          </w:p>
        </w:tc>
        <w:tc>
          <w:tcPr>
            <w:tcW w:w="1010" w:type="dxa"/>
            <w:gridSpan w:val="2"/>
          </w:tcPr>
          <w:p w:rsidR="0012171E" w:rsidRPr="0043037C" w:rsidRDefault="0012171E" w:rsidP="00041285">
            <w:pPr>
              <w:spacing w:line="120" w:lineRule="exact"/>
              <w:rPr>
                <w:rFonts w:ascii="Times New Roman" w:hAnsi="Times New Roman"/>
                <w:sz w:val="20"/>
              </w:rPr>
            </w:pPr>
          </w:p>
          <w:p w:rsidR="0012171E" w:rsidRPr="0043037C" w:rsidRDefault="0012171E" w:rsidP="00041285">
            <w:pPr>
              <w:jc w:val="center"/>
              <w:rPr>
                <w:rFonts w:ascii="Times New Roman" w:hAnsi="Times New Roman"/>
                <w:sz w:val="20"/>
              </w:rPr>
            </w:pPr>
            <w:r w:rsidRPr="0043037C">
              <w:rPr>
                <w:rFonts w:ascii="Times New Roman" w:hAnsi="Times New Roman"/>
                <w:sz w:val="20"/>
              </w:rPr>
              <w:t>Chapter /</w:t>
            </w:r>
          </w:p>
          <w:p w:rsidR="0012171E" w:rsidRPr="0043037C" w:rsidRDefault="0012171E" w:rsidP="00041285">
            <w:pPr>
              <w:spacing w:after="58"/>
              <w:jc w:val="center"/>
              <w:rPr>
                <w:rFonts w:ascii="Times New Roman" w:hAnsi="Times New Roman"/>
                <w:sz w:val="20"/>
              </w:rPr>
            </w:pPr>
            <w:r w:rsidRPr="0043037C">
              <w:rPr>
                <w:rFonts w:ascii="Times New Roman" w:hAnsi="Times New Roman"/>
                <w:sz w:val="20"/>
              </w:rPr>
              <w:t>Lesson</w:t>
            </w:r>
          </w:p>
        </w:tc>
        <w:tc>
          <w:tcPr>
            <w:tcW w:w="3931" w:type="dxa"/>
            <w:gridSpan w:val="2"/>
          </w:tcPr>
          <w:p w:rsidR="0012171E" w:rsidRPr="0043037C" w:rsidRDefault="0012171E" w:rsidP="00041285">
            <w:pPr>
              <w:spacing w:line="120" w:lineRule="exact"/>
              <w:rPr>
                <w:rFonts w:ascii="Times New Roman" w:hAnsi="Times New Roman"/>
                <w:sz w:val="20"/>
              </w:rPr>
            </w:pPr>
          </w:p>
          <w:p w:rsidR="0012171E" w:rsidRPr="0043037C" w:rsidRDefault="0012171E" w:rsidP="00041285">
            <w:pPr>
              <w:spacing w:after="58"/>
              <w:rPr>
                <w:rFonts w:ascii="Times New Roman" w:hAnsi="Times New Roman"/>
                <w:sz w:val="20"/>
              </w:rPr>
            </w:pPr>
            <w:r w:rsidRPr="0043037C">
              <w:rPr>
                <w:rFonts w:ascii="Times New Roman" w:hAnsi="Times New Roman"/>
                <w:sz w:val="20"/>
              </w:rPr>
              <w:t>Content</w:t>
            </w:r>
          </w:p>
        </w:tc>
        <w:tc>
          <w:tcPr>
            <w:tcW w:w="3749" w:type="dxa"/>
            <w:gridSpan w:val="2"/>
          </w:tcPr>
          <w:p w:rsidR="0012171E" w:rsidRPr="0043037C" w:rsidRDefault="0012171E" w:rsidP="00041285">
            <w:pPr>
              <w:spacing w:line="120" w:lineRule="exact"/>
              <w:rPr>
                <w:rFonts w:ascii="Times New Roman" w:hAnsi="Times New Roman"/>
                <w:sz w:val="20"/>
              </w:rPr>
            </w:pPr>
          </w:p>
          <w:p w:rsidR="0012171E" w:rsidRPr="0043037C" w:rsidRDefault="0012171E" w:rsidP="00041285">
            <w:pPr>
              <w:spacing w:after="58"/>
              <w:rPr>
                <w:rFonts w:ascii="Times New Roman" w:hAnsi="Times New Roman"/>
                <w:sz w:val="20"/>
              </w:rPr>
            </w:pPr>
            <w:r w:rsidRPr="0043037C">
              <w:rPr>
                <w:rFonts w:ascii="Times New Roman" w:hAnsi="Times New Roman"/>
                <w:sz w:val="20"/>
              </w:rPr>
              <w:t xml:space="preserve">Assignments &amp; Tests     </w:t>
            </w:r>
          </w:p>
        </w:tc>
        <w:tc>
          <w:tcPr>
            <w:tcW w:w="1021" w:type="dxa"/>
          </w:tcPr>
          <w:p w:rsidR="0012171E" w:rsidRPr="0043037C" w:rsidRDefault="0012171E" w:rsidP="00041285">
            <w:pPr>
              <w:spacing w:line="120" w:lineRule="exact"/>
              <w:rPr>
                <w:rFonts w:ascii="Times New Roman" w:hAnsi="Times New Roman"/>
                <w:sz w:val="20"/>
              </w:rPr>
            </w:pPr>
          </w:p>
          <w:p w:rsidR="0012171E" w:rsidRPr="0043037C" w:rsidRDefault="0012171E" w:rsidP="00041285">
            <w:pPr>
              <w:spacing w:after="58"/>
              <w:jc w:val="center"/>
              <w:rPr>
                <w:rFonts w:ascii="Times New Roman" w:hAnsi="Times New Roman"/>
                <w:sz w:val="20"/>
              </w:rPr>
            </w:pPr>
            <w:r w:rsidRPr="0043037C">
              <w:rPr>
                <w:rFonts w:ascii="Times New Roman" w:hAnsi="Times New Roman"/>
                <w:sz w:val="20"/>
              </w:rPr>
              <w:t>*Comp. Area</w:t>
            </w:r>
          </w:p>
        </w:tc>
      </w:tr>
      <w:tr w:rsidR="0012171E" w:rsidRPr="0043037C" w:rsidTr="00041285">
        <w:trPr>
          <w:trHeight w:val="197"/>
        </w:trPr>
        <w:tc>
          <w:tcPr>
            <w:tcW w:w="10458" w:type="dxa"/>
            <w:gridSpan w:val="9"/>
            <w:shd w:val="clear" w:color="auto" w:fill="000000" w:themeFill="text1"/>
          </w:tcPr>
          <w:p w:rsidR="0012171E" w:rsidRPr="0043037C" w:rsidRDefault="0012171E" w:rsidP="00041285">
            <w:pPr>
              <w:spacing w:after="58"/>
              <w:jc w:val="center"/>
              <w:rPr>
                <w:rFonts w:ascii="Times New Roman" w:hAnsi="Times New Roman"/>
                <w:b/>
                <w:sz w:val="20"/>
              </w:rPr>
            </w:pPr>
            <w:r w:rsidRPr="0043037C">
              <w:rPr>
                <w:rFonts w:ascii="Times New Roman" w:hAnsi="Times New Roman"/>
                <w:b/>
                <w:sz w:val="20"/>
              </w:rPr>
              <w:t>WEEK 1</w:t>
            </w:r>
          </w:p>
        </w:tc>
      </w:tr>
      <w:tr w:rsidR="0012171E" w:rsidRPr="0043037C" w:rsidTr="00041285">
        <w:trPr>
          <w:trHeight w:val="890"/>
        </w:trPr>
        <w:tc>
          <w:tcPr>
            <w:tcW w:w="747" w:type="dxa"/>
            <w:gridSpan w:val="2"/>
          </w:tcPr>
          <w:p w:rsidR="0012171E" w:rsidRPr="0043037C" w:rsidRDefault="0012171E" w:rsidP="00041285">
            <w:pPr>
              <w:keepNext/>
              <w:spacing w:after="58"/>
              <w:jc w:val="center"/>
              <w:outlineLvl w:val="3"/>
              <w:rPr>
                <w:rFonts w:ascii="Times New Roman" w:hAnsi="Times New Roman"/>
                <w:b/>
                <w:bCs/>
                <w:sz w:val="20"/>
              </w:rPr>
            </w:pPr>
            <w:r>
              <w:rPr>
                <w:rFonts w:ascii="Times New Roman" w:hAnsi="Times New Roman"/>
                <w:b/>
                <w:bCs/>
                <w:sz w:val="20"/>
              </w:rPr>
              <w:t>May 20/21</w:t>
            </w:r>
          </w:p>
        </w:tc>
        <w:tc>
          <w:tcPr>
            <w:tcW w:w="1010" w:type="dxa"/>
            <w:gridSpan w:val="2"/>
          </w:tcPr>
          <w:p w:rsidR="0012171E" w:rsidRPr="0043037C" w:rsidRDefault="0012171E" w:rsidP="00041285">
            <w:pPr>
              <w:spacing w:after="58"/>
              <w:jc w:val="center"/>
              <w:rPr>
                <w:rFonts w:ascii="Times New Roman" w:hAnsi="Times New Roman"/>
                <w:b/>
                <w:sz w:val="20"/>
              </w:rPr>
            </w:pPr>
            <w:r>
              <w:rPr>
                <w:rFonts w:ascii="Times New Roman" w:hAnsi="Times New Roman"/>
                <w:b/>
                <w:sz w:val="20"/>
              </w:rPr>
              <w:t>CH 121</w:t>
            </w:r>
          </w:p>
        </w:tc>
        <w:tc>
          <w:tcPr>
            <w:tcW w:w="3931" w:type="dxa"/>
            <w:gridSpan w:val="2"/>
          </w:tcPr>
          <w:p w:rsidR="0012171E" w:rsidRPr="006E5F33" w:rsidRDefault="0012171E" w:rsidP="00041285">
            <w:pPr>
              <w:spacing w:after="58"/>
              <w:rPr>
                <w:rFonts w:ascii="Times New Roman" w:hAnsi="Times New Roman"/>
                <w:b/>
                <w:sz w:val="20"/>
              </w:rPr>
            </w:pPr>
            <w:r>
              <w:rPr>
                <w:rFonts w:ascii="Times New Roman" w:hAnsi="Times New Roman"/>
                <w:b/>
                <w:sz w:val="20"/>
              </w:rPr>
              <w:t xml:space="preserve">CLUTCHES </w:t>
            </w:r>
          </w:p>
        </w:tc>
        <w:tc>
          <w:tcPr>
            <w:tcW w:w="3749" w:type="dxa"/>
            <w:gridSpan w:val="2"/>
          </w:tcPr>
          <w:p w:rsidR="0012171E" w:rsidRDefault="0012171E" w:rsidP="0012171E">
            <w:pPr>
              <w:pStyle w:val="ListParagraph"/>
              <w:numPr>
                <w:ilvl w:val="0"/>
                <w:numId w:val="7"/>
              </w:numPr>
              <w:spacing w:after="58"/>
              <w:rPr>
                <w:rFonts w:ascii="Times New Roman" w:hAnsi="Times New Roman"/>
                <w:sz w:val="20"/>
              </w:rPr>
            </w:pPr>
            <w:r>
              <w:rPr>
                <w:rFonts w:ascii="Times New Roman" w:hAnsi="Times New Roman"/>
                <w:sz w:val="20"/>
              </w:rPr>
              <w:t>Welcome &amp; explanation of course &amp; syllabus.</w:t>
            </w:r>
          </w:p>
          <w:p w:rsidR="0012171E" w:rsidRDefault="0012171E" w:rsidP="0012171E">
            <w:pPr>
              <w:pStyle w:val="ListParagraph"/>
              <w:numPr>
                <w:ilvl w:val="0"/>
                <w:numId w:val="7"/>
              </w:numPr>
              <w:spacing w:after="58"/>
              <w:rPr>
                <w:rFonts w:ascii="Times New Roman" w:hAnsi="Times New Roman"/>
                <w:sz w:val="20"/>
              </w:rPr>
            </w:pPr>
            <w:r>
              <w:rPr>
                <w:rFonts w:ascii="Times New Roman" w:hAnsi="Times New Roman"/>
                <w:sz w:val="20"/>
              </w:rPr>
              <w:t>Begin reading CH 121</w:t>
            </w:r>
          </w:p>
          <w:p w:rsidR="0012171E" w:rsidRDefault="0012171E" w:rsidP="0012171E">
            <w:pPr>
              <w:pStyle w:val="ListParagraph"/>
              <w:numPr>
                <w:ilvl w:val="0"/>
                <w:numId w:val="7"/>
              </w:numPr>
              <w:spacing w:after="58"/>
              <w:rPr>
                <w:rFonts w:ascii="Times New Roman" w:hAnsi="Times New Roman"/>
                <w:sz w:val="20"/>
              </w:rPr>
            </w:pPr>
            <w:r>
              <w:rPr>
                <w:rFonts w:ascii="Times New Roman" w:hAnsi="Times New Roman"/>
                <w:sz w:val="20"/>
              </w:rPr>
              <w:t>Power Point/Lecture</w:t>
            </w:r>
          </w:p>
          <w:p w:rsidR="0012171E" w:rsidRDefault="0012171E" w:rsidP="0012171E">
            <w:pPr>
              <w:pStyle w:val="ListParagraph"/>
              <w:numPr>
                <w:ilvl w:val="0"/>
                <w:numId w:val="7"/>
              </w:numPr>
              <w:spacing w:after="58"/>
              <w:rPr>
                <w:rFonts w:ascii="Times New Roman" w:hAnsi="Times New Roman"/>
                <w:sz w:val="20"/>
              </w:rPr>
            </w:pPr>
            <w:r>
              <w:rPr>
                <w:rFonts w:ascii="Times New Roman" w:hAnsi="Times New Roman"/>
                <w:sz w:val="20"/>
              </w:rPr>
              <w:t xml:space="preserve">Homework Assignment CH 121 Answer Review questions and </w:t>
            </w:r>
            <w:proofErr w:type="gramStart"/>
            <w:r>
              <w:rPr>
                <w:rFonts w:ascii="Times New Roman" w:hAnsi="Times New Roman"/>
                <w:sz w:val="20"/>
              </w:rPr>
              <w:t>take</w:t>
            </w:r>
            <w:proofErr w:type="gramEnd"/>
            <w:r>
              <w:rPr>
                <w:rFonts w:ascii="Times New Roman" w:hAnsi="Times New Roman"/>
                <w:sz w:val="20"/>
              </w:rPr>
              <w:t xml:space="preserve"> Chapter quiz.</w:t>
            </w:r>
          </w:p>
          <w:p w:rsidR="0012171E" w:rsidRDefault="0012171E" w:rsidP="0012171E">
            <w:pPr>
              <w:pStyle w:val="ListParagraph"/>
              <w:numPr>
                <w:ilvl w:val="0"/>
                <w:numId w:val="7"/>
              </w:numPr>
              <w:spacing w:after="58"/>
              <w:rPr>
                <w:rFonts w:ascii="Times New Roman" w:hAnsi="Times New Roman"/>
                <w:sz w:val="20"/>
              </w:rPr>
            </w:pPr>
            <w:r>
              <w:rPr>
                <w:rFonts w:ascii="Times New Roman" w:hAnsi="Times New Roman"/>
                <w:sz w:val="20"/>
              </w:rPr>
              <w:t>Begin Lab manual assignments 121</w:t>
            </w:r>
          </w:p>
          <w:p w:rsidR="0012171E" w:rsidRPr="00392AF7" w:rsidRDefault="0012171E" w:rsidP="0012171E">
            <w:pPr>
              <w:pStyle w:val="ListParagraph"/>
              <w:numPr>
                <w:ilvl w:val="0"/>
                <w:numId w:val="7"/>
              </w:numPr>
              <w:spacing w:after="58"/>
              <w:rPr>
                <w:rFonts w:ascii="Times New Roman" w:hAnsi="Times New Roman"/>
                <w:sz w:val="20"/>
              </w:rPr>
            </w:pPr>
            <w:r w:rsidRPr="00392AF7">
              <w:rPr>
                <w:rFonts w:ascii="Times New Roman" w:hAnsi="Times New Roman"/>
                <w:sz w:val="20"/>
              </w:rPr>
              <w:t>Weekly test and/or quizzes given at instructor’s discretion.</w:t>
            </w:r>
          </w:p>
        </w:tc>
        <w:tc>
          <w:tcPr>
            <w:tcW w:w="1021" w:type="dxa"/>
          </w:tcPr>
          <w:p w:rsidR="0012171E" w:rsidRPr="00A15904" w:rsidRDefault="0012171E" w:rsidP="00041285">
            <w:pPr>
              <w:spacing w:after="58"/>
              <w:jc w:val="center"/>
              <w:rPr>
                <w:rFonts w:ascii="Times New Roman" w:hAnsi="Times New Roman"/>
                <w:b/>
                <w:sz w:val="20"/>
              </w:rPr>
            </w:pPr>
            <w:r w:rsidRPr="00A15904">
              <w:rPr>
                <w:rFonts w:ascii="Times New Roman" w:hAnsi="Times New Roman"/>
                <w:b/>
                <w:sz w:val="20"/>
              </w:rPr>
              <w:t>NATEF P1</w:t>
            </w:r>
            <w:r>
              <w:rPr>
                <w:rFonts w:ascii="Times New Roman" w:hAnsi="Times New Roman"/>
                <w:b/>
                <w:sz w:val="20"/>
              </w:rPr>
              <w:t>,P2,</w:t>
            </w:r>
          </w:p>
          <w:p w:rsidR="0012171E" w:rsidRPr="0043037C" w:rsidRDefault="0012171E" w:rsidP="00041285">
            <w:pPr>
              <w:spacing w:after="58"/>
              <w:jc w:val="center"/>
              <w:rPr>
                <w:rFonts w:ascii="Times New Roman" w:hAnsi="Times New Roman"/>
                <w:sz w:val="20"/>
              </w:rPr>
            </w:pPr>
            <w:r w:rsidRPr="00A15904">
              <w:rPr>
                <w:rFonts w:ascii="Times New Roman" w:hAnsi="Times New Roman"/>
                <w:b/>
                <w:sz w:val="20"/>
              </w:rPr>
              <w:t>2,a,b,c,d</w:t>
            </w:r>
          </w:p>
        </w:tc>
      </w:tr>
      <w:tr w:rsidR="0012171E" w:rsidRPr="0043037C" w:rsidTr="00041285">
        <w:trPr>
          <w:trHeight w:val="142"/>
        </w:trPr>
        <w:tc>
          <w:tcPr>
            <w:tcW w:w="10458" w:type="dxa"/>
            <w:gridSpan w:val="9"/>
            <w:shd w:val="clear" w:color="auto" w:fill="000000" w:themeFill="text1"/>
          </w:tcPr>
          <w:p w:rsidR="0012171E" w:rsidRPr="0043037C" w:rsidRDefault="0012171E" w:rsidP="00041285">
            <w:pPr>
              <w:spacing w:after="58"/>
              <w:jc w:val="center"/>
              <w:rPr>
                <w:rFonts w:ascii="Times New Roman" w:hAnsi="Times New Roman"/>
                <w:b/>
                <w:color w:val="FFFFFF"/>
                <w:sz w:val="20"/>
              </w:rPr>
            </w:pPr>
            <w:r w:rsidRPr="0043037C">
              <w:rPr>
                <w:rFonts w:ascii="Times New Roman" w:hAnsi="Times New Roman"/>
                <w:b/>
                <w:color w:val="FFFFFF"/>
                <w:sz w:val="20"/>
              </w:rPr>
              <w:t>WEEK 2</w:t>
            </w:r>
          </w:p>
        </w:tc>
      </w:tr>
      <w:tr w:rsidR="0012171E" w:rsidRPr="0043037C" w:rsidTr="00041285">
        <w:trPr>
          <w:trHeight w:val="1043"/>
        </w:trPr>
        <w:tc>
          <w:tcPr>
            <w:tcW w:w="747" w:type="dxa"/>
            <w:gridSpan w:val="2"/>
          </w:tcPr>
          <w:p w:rsidR="0012171E" w:rsidRPr="0043037C" w:rsidRDefault="0012171E" w:rsidP="00041285">
            <w:pPr>
              <w:keepNext/>
              <w:spacing w:after="58"/>
              <w:jc w:val="center"/>
              <w:outlineLvl w:val="3"/>
              <w:rPr>
                <w:rFonts w:ascii="Times New Roman" w:hAnsi="Times New Roman"/>
                <w:b/>
                <w:bCs/>
                <w:sz w:val="20"/>
              </w:rPr>
            </w:pPr>
            <w:r>
              <w:rPr>
                <w:rFonts w:ascii="Times New Roman" w:hAnsi="Times New Roman"/>
                <w:b/>
                <w:bCs/>
                <w:sz w:val="20"/>
              </w:rPr>
              <w:t>May 27/28</w:t>
            </w:r>
          </w:p>
        </w:tc>
        <w:tc>
          <w:tcPr>
            <w:tcW w:w="1010" w:type="dxa"/>
            <w:gridSpan w:val="2"/>
          </w:tcPr>
          <w:p w:rsidR="0012171E" w:rsidRPr="0043037C" w:rsidRDefault="0012171E" w:rsidP="00041285">
            <w:pPr>
              <w:jc w:val="center"/>
              <w:rPr>
                <w:rFonts w:ascii="Times New Roman" w:hAnsi="Times New Roman"/>
                <w:sz w:val="20"/>
              </w:rPr>
            </w:pPr>
            <w:r>
              <w:rPr>
                <w:rFonts w:ascii="Times New Roman" w:hAnsi="Times New Roman"/>
                <w:b/>
                <w:sz w:val="20"/>
              </w:rPr>
              <w:t>CH 121</w:t>
            </w:r>
          </w:p>
        </w:tc>
        <w:tc>
          <w:tcPr>
            <w:tcW w:w="3931" w:type="dxa"/>
            <w:gridSpan w:val="2"/>
          </w:tcPr>
          <w:p w:rsidR="0012171E" w:rsidRPr="0043037C" w:rsidRDefault="0012171E" w:rsidP="00041285">
            <w:pPr>
              <w:spacing w:after="58"/>
              <w:rPr>
                <w:rFonts w:ascii="Times New Roman" w:hAnsi="Times New Roman"/>
                <w:b/>
                <w:sz w:val="20"/>
              </w:rPr>
            </w:pPr>
            <w:r>
              <w:rPr>
                <w:rFonts w:ascii="Times New Roman" w:hAnsi="Times New Roman"/>
                <w:b/>
                <w:sz w:val="20"/>
              </w:rPr>
              <w:t>CLUTHCES</w:t>
            </w:r>
          </w:p>
        </w:tc>
        <w:tc>
          <w:tcPr>
            <w:tcW w:w="3749" w:type="dxa"/>
            <w:gridSpan w:val="2"/>
          </w:tcPr>
          <w:p w:rsidR="0012171E" w:rsidRPr="00392AF7" w:rsidRDefault="0012171E" w:rsidP="0012171E">
            <w:pPr>
              <w:pStyle w:val="ListParagraph"/>
              <w:numPr>
                <w:ilvl w:val="0"/>
                <w:numId w:val="8"/>
              </w:numPr>
              <w:spacing w:after="58"/>
              <w:rPr>
                <w:rFonts w:ascii="Times New Roman" w:hAnsi="Times New Roman"/>
                <w:sz w:val="20"/>
              </w:rPr>
            </w:pPr>
            <w:r>
              <w:rPr>
                <w:rFonts w:ascii="Times New Roman" w:hAnsi="Times New Roman"/>
                <w:sz w:val="20"/>
              </w:rPr>
              <w:t>Continue reading CH 121</w:t>
            </w:r>
          </w:p>
          <w:p w:rsidR="0012171E" w:rsidRDefault="0012171E" w:rsidP="0012171E">
            <w:pPr>
              <w:pStyle w:val="ListParagraph"/>
              <w:numPr>
                <w:ilvl w:val="0"/>
                <w:numId w:val="8"/>
              </w:numPr>
              <w:spacing w:after="58"/>
              <w:rPr>
                <w:rFonts w:ascii="Times New Roman" w:hAnsi="Times New Roman"/>
                <w:sz w:val="20"/>
              </w:rPr>
            </w:pPr>
            <w:r>
              <w:rPr>
                <w:rFonts w:ascii="Times New Roman" w:hAnsi="Times New Roman"/>
                <w:sz w:val="20"/>
              </w:rPr>
              <w:t>Power Point/Lecture</w:t>
            </w:r>
          </w:p>
          <w:p w:rsidR="0012171E" w:rsidRDefault="0012171E" w:rsidP="0012171E">
            <w:pPr>
              <w:pStyle w:val="ListParagraph"/>
              <w:numPr>
                <w:ilvl w:val="0"/>
                <w:numId w:val="8"/>
              </w:numPr>
              <w:spacing w:after="58"/>
              <w:rPr>
                <w:rFonts w:ascii="Times New Roman" w:hAnsi="Times New Roman"/>
                <w:sz w:val="20"/>
              </w:rPr>
            </w:pPr>
            <w:r>
              <w:rPr>
                <w:rFonts w:ascii="Times New Roman" w:hAnsi="Times New Roman"/>
                <w:sz w:val="20"/>
              </w:rPr>
              <w:t xml:space="preserve">Continue Homework Assignment CH 121; Answer Review questions and </w:t>
            </w:r>
            <w:proofErr w:type="gramStart"/>
            <w:r>
              <w:rPr>
                <w:rFonts w:ascii="Times New Roman" w:hAnsi="Times New Roman"/>
                <w:sz w:val="20"/>
              </w:rPr>
              <w:t>take</w:t>
            </w:r>
            <w:proofErr w:type="gramEnd"/>
            <w:r>
              <w:rPr>
                <w:rFonts w:ascii="Times New Roman" w:hAnsi="Times New Roman"/>
                <w:sz w:val="20"/>
              </w:rPr>
              <w:t xml:space="preserve"> Chapter quiz.</w:t>
            </w:r>
          </w:p>
          <w:p w:rsidR="0012171E" w:rsidRDefault="0012171E" w:rsidP="0012171E">
            <w:pPr>
              <w:pStyle w:val="ListParagraph"/>
              <w:numPr>
                <w:ilvl w:val="0"/>
                <w:numId w:val="8"/>
              </w:numPr>
              <w:spacing w:after="58"/>
              <w:rPr>
                <w:rFonts w:ascii="Times New Roman" w:hAnsi="Times New Roman"/>
                <w:sz w:val="20"/>
              </w:rPr>
            </w:pPr>
            <w:r>
              <w:rPr>
                <w:rFonts w:ascii="Times New Roman" w:hAnsi="Times New Roman"/>
                <w:sz w:val="20"/>
              </w:rPr>
              <w:t>Continue Lab manual assignments CH 121</w:t>
            </w:r>
          </w:p>
          <w:p w:rsidR="0012171E" w:rsidRPr="00A15904" w:rsidRDefault="0012171E" w:rsidP="0012171E">
            <w:pPr>
              <w:pStyle w:val="ListParagraph"/>
              <w:numPr>
                <w:ilvl w:val="0"/>
                <w:numId w:val="8"/>
              </w:numPr>
              <w:spacing w:after="58"/>
              <w:rPr>
                <w:rFonts w:ascii="Times New Roman" w:hAnsi="Times New Roman"/>
                <w:bCs/>
                <w:sz w:val="20"/>
              </w:rPr>
            </w:pPr>
            <w:r w:rsidRPr="00392AF7">
              <w:rPr>
                <w:rFonts w:ascii="Times New Roman" w:hAnsi="Times New Roman"/>
                <w:sz w:val="20"/>
              </w:rPr>
              <w:t>Weekly test and/or quizzes given at instructor’s discretion.</w:t>
            </w:r>
          </w:p>
          <w:p w:rsidR="0012171E" w:rsidRPr="00D04D2C" w:rsidRDefault="0012171E" w:rsidP="0012171E">
            <w:pPr>
              <w:pStyle w:val="ListParagraph"/>
              <w:numPr>
                <w:ilvl w:val="0"/>
                <w:numId w:val="8"/>
              </w:numPr>
              <w:spacing w:after="58"/>
              <w:rPr>
                <w:rFonts w:ascii="Times New Roman" w:hAnsi="Times New Roman"/>
                <w:b/>
                <w:bCs/>
                <w:sz w:val="20"/>
              </w:rPr>
            </w:pPr>
            <w:r w:rsidRPr="00A15904">
              <w:rPr>
                <w:rFonts w:ascii="Times New Roman" w:hAnsi="Times New Roman"/>
                <w:b/>
                <w:sz w:val="20"/>
              </w:rPr>
              <w:t>Home Work &amp; Lab Manual assignments CH</w:t>
            </w:r>
            <w:r>
              <w:rPr>
                <w:rFonts w:ascii="Times New Roman" w:hAnsi="Times New Roman"/>
                <w:b/>
                <w:sz w:val="20"/>
              </w:rPr>
              <w:t xml:space="preserve"> 121</w:t>
            </w:r>
            <w:r w:rsidRPr="00A15904">
              <w:rPr>
                <w:rFonts w:ascii="Times New Roman" w:hAnsi="Times New Roman"/>
                <w:b/>
                <w:sz w:val="20"/>
              </w:rPr>
              <w:t xml:space="preserve"> (DUE)</w:t>
            </w:r>
          </w:p>
          <w:p w:rsidR="0012171E" w:rsidRPr="00D04D2C" w:rsidRDefault="0012171E" w:rsidP="0012171E">
            <w:pPr>
              <w:pStyle w:val="ListParagraph"/>
              <w:numPr>
                <w:ilvl w:val="0"/>
                <w:numId w:val="8"/>
              </w:numPr>
              <w:spacing w:after="58"/>
              <w:rPr>
                <w:rFonts w:ascii="Times New Roman" w:hAnsi="Times New Roman"/>
                <w:b/>
                <w:bCs/>
                <w:sz w:val="20"/>
              </w:rPr>
            </w:pPr>
            <w:r>
              <w:rPr>
                <w:rFonts w:ascii="Times New Roman" w:hAnsi="Times New Roman"/>
                <w:b/>
                <w:sz w:val="20"/>
              </w:rPr>
              <w:t>Test over CH 121</w:t>
            </w:r>
          </w:p>
          <w:p w:rsidR="0012171E" w:rsidRPr="00A15904" w:rsidRDefault="0012171E" w:rsidP="0012171E">
            <w:pPr>
              <w:pStyle w:val="ListParagraph"/>
              <w:numPr>
                <w:ilvl w:val="0"/>
                <w:numId w:val="8"/>
              </w:numPr>
              <w:spacing w:after="58"/>
              <w:rPr>
                <w:rFonts w:ascii="Times New Roman" w:hAnsi="Times New Roman"/>
                <w:b/>
                <w:bCs/>
                <w:sz w:val="20"/>
              </w:rPr>
            </w:pPr>
            <w:r>
              <w:rPr>
                <w:rFonts w:ascii="Times New Roman" w:hAnsi="Times New Roman"/>
                <w:b/>
                <w:sz w:val="20"/>
              </w:rPr>
              <w:t>Begin Reading CH 122</w:t>
            </w:r>
          </w:p>
        </w:tc>
        <w:tc>
          <w:tcPr>
            <w:tcW w:w="1021" w:type="dxa"/>
          </w:tcPr>
          <w:p w:rsidR="0012171E" w:rsidRPr="00A15904" w:rsidRDefault="0012171E" w:rsidP="00041285">
            <w:pPr>
              <w:spacing w:after="58"/>
              <w:jc w:val="center"/>
              <w:rPr>
                <w:rFonts w:ascii="Times New Roman" w:hAnsi="Times New Roman"/>
                <w:b/>
                <w:sz w:val="20"/>
              </w:rPr>
            </w:pPr>
            <w:r w:rsidRPr="00A15904">
              <w:rPr>
                <w:rFonts w:ascii="Times New Roman" w:hAnsi="Times New Roman"/>
                <w:b/>
                <w:sz w:val="20"/>
              </w:rPr>
              <w:t>NATEF P1</w:t>
            </w:r>
            <w:r>
              <w:rPr>
                <w:rFonts w:ascii="Times New Roman" w:hAnsi="Times New Roman"/>
                <w:b/>
                <w:sz w:val="20"/>
              </w:rPr>
              <w:t>,P2,</w:t>
            </w:r>
          </w:p>
          <w:p w:rsidR="0012171E" w:rsidRPr="0043037C" w:rsidRDefault="0012171E" w:rsidP="00041285">
            <w:pPr>
              <w:spacing w:after="58"/>
              <w:jc w:val="center"/>
              <w:rPr>
                <w:rFonts w:ascii="Times New Roman" w:hAnsi="Times New Roman"/>
                <w:sz w:val="20"/>
              </w:rPr>
            </w:pPr>
            <w:r w:rsidRPr="00A15904">
              <w:rPr>
                <w:rFonts w:ascii="Times New Roman" w:hAnsi="Times New Roman"/>
                <w:b/>
                <w:sz w:val="20"/>
              </w:rPr>
              <w:t>2,a,b,c,d</w:t>
            </w:r>
          </w:p>
        </w:tc>
      </w:tr>
      <w:tr w:rsidR="0012171E" w:rsidRPr="0043037C" w:rsidTr="00041285">
        <w:trPr>
          <w:trHeight w:val="250"/>
        </w:trPr>
        <w:tc>
          <w:tcPr>
            <w:tcW w:w="10458" w:type="dxa"/>
            <w:gridSpan w:val="9"/>
            <w:shd w:val="clear" w:color="auto" w:fill="000000" w:themeFill="text1"/>
          </w:tcPr>
          <w:p w:rsidR="0012171E" w:rsidRPr="0043037C" w:rsidRDefault="0012171E" w:rsidP="00041285">
            <w:pPr>
              <w:spacing w:after="58"/>
              <w:jc w:val="center"/>
              <w:rPr>
                <w:rFonts w:ascii="Times New Roman" w:hAnsi="Times New Roman"/>
                <w:b/>
                <w:sz w:val="20"/>
              </w:rPr>
            </w:pPr>
            <w:r w:rsidRPr="0043037C">
              <w:rPr>
                <w:rFonts w:ascii="Times New Roman" w:hAnsi="Times New Roman"/>
                <w:b/>
                <w:sz w:val="20"/>
              </w:rPr>
              <w:t>WEEK 3</w:t>
            </w:r>
          </w:p>
        </w:tc>
      </w:tr>
      <w:tr w:rsidR="0012171E" w:rsidRPr="0043037C" w:rsidTr="00041285">
        <w:trPr>
          <w:trHeight w:val="989"/>
        </w:trPr>
        <w:tc>
          <w:tcPr>
            <w:tcW w:w="747" w:type="dxa"/>
            <w:gridSpan w:val="2"/>
          </w:tcPr>
          <w:p w:rsidR="0012171E" w:rsidRPr="0043037C" w:rsidRDefault="0012171E" w:rsidP="00041285">
            <w:pPr>
              <w:keepNext/>
              <w:spacing w:after="58"/>
              <w:jc w:val="center"/>
              <w:outlineLvl w:val="3"/>
              <w:rPr>
                <w:rFonts w:ascii="Times New Roman" w:hAnsi="Times New Roman"/>
                <w:b/>
                <w:bCs/>
                <w:sz w:val="20"/>
              </w:rPr>
            </w:pPr>
            <w:r>
              <w:rPr>
                <w:rFonts w:ascii="Times New Roman" w:hAnsi="Times New Roman"/>
                <w:b/>
                <w:bCs/>
                <w:sz w:val="20"/>
              </w:rPr>
              <w:t>June 3/4</w:t>
            </w:r>
          </w:p>
        </w:tc>
        <w:tc>
          <w:tcPr>
            <w:tcW w:w="989" w:type="dxa"/>
          </w:tcPr>
          <w:p w:rsidR="0012171E" w:rsidRPr="0043037C" w:rsidRDefault="0012171E" w:rsidP="00041285">
            <w:pPr>
              <w:keepNext/>
              <w:spacing w:after="58"/>
              <w:jc w:val="center"/>
              <w:outlineLvl w:val="3"/>
              <w:rPr>
                <w:rFonts w:ascii="Times New Roman" w:hAnsi="Times New Roman"/>
                <w:b/>
                <w:bCs/>
                <w:sz w:val="20"/>
              </w:rPr>
            </w:pPr>
            <w:r>
              <w:rPr>
                <w:rFonts w:ascii="Times New Roman" w:hAnsi="Times New Roman"/>
                <w:b/>
                <w:sz w:val="20"/>
              </w:rPr>
              <w:t>CH 122</w:t>
            </w:r>
          </w:p>
        </w:tc>
        <w:tc>
          <w:tcPr>
            <w:tcW w:w="3952" w:type="dxa"/>
            <w:gridSpan w:val="3"/>
          </w:tcPr>
          <w:p w:rsidR="0012171E" w:rsidRDefault="0012171E" w:rsidP="00041285">
            <w:pPr>
              <w:spacing w:after="58"/>
              <w:rPr>
                <w:rFonts w:ascii="Times New Roman" w:hAnsi="Times New Roman"/>
                <w:b/>
                <w:sz w:val="20"/>
              </w:rPr>
            </w:pPr>
            <w:r>
              <w:rPr>
                <w:rFonts w:ascii="Times New Roman" w:hAnsi="Times New Roman"/>
                <w:b/>
                <w:sz w:val="20"/>
              </w:rPr>
              <w:t>MANUAL TRANSMISSION/TRANSAXLE DIAGNOSIS AND REPAIR</w:t>
            </w:r>
          </w:p>
          <w:p w:rsidR="0012171E" w:rsidRPr="0043037C" w:rsidRDefault="0012171E" w:rsidP="00041285">
            <w:pPr>
              <w:spacing w:after="58"/>
              <w:rPr>
                <w:rFonts w:ascii="Times New Roman" w:hAnsi="Times New Roman"/>
                <w:b/>
                <w:sz w:val="20"/>
              </w:rPr>
            </w:pPr>
            <w:r>
              <w:rPr>
                <w:rFonts w:ascii="Times New Roman" w:hAnsi="Times New Roman"/>
                <w:b/>
                <w:sz w:val="20"/>
              </w:rPr>
              <w:t>GENERAL DRIVETRAIN DIAGNOSIS</w:t>
            </w:r>
          </w:p>
        </w:tc>
        <w:tc>
          <w:tcPr>
            <w:tcW w:w="3675" w:type="dxa"/>
          </w:tcPr>
          <w:p w:rsidR="0012171E" w:rsidRPr="00A15904" w:rsidRDefault="0012171E" w:rsidP="0012171E">
            <w:pPr>
              <w:pStyle w:val="ListParagraph"/>
              <w:numPr>
                <w:ilvl w:val="0"/>
                <w:numId w:val="9"/>
              </w:numPr>
              <w:spacing w:after="58"/>
              <w:rPr>
                <w:rFonts w:ascii="Times New Roman" w:hAnsi="Times New Roman"/>
                <w:sz w:val="20"/>
              </w:rPr>
            </w:pPr>
            <w:r>
              <w:rPr>
                <w:rFonts w:ascii="Times New Roman" w:hAnsi="Times New Roman"/>
                <w:sz w:val="20"/>
              </w:rPr>
              <w:t>Continue reading CH 122</w:t>
            </w:r>
          </w:p>
          <w:p w:rsidR="0012171E" w:rsidRDefault="0012171E" w:rsidP="0012171E">
            <w:pPr>
              <w:pStyle w:val="ListParagraph"/>
              <w:numPr>
                <w:ilvl w:val="0"/>
                <w:numId w:val="9"/>
              </w:numPr>
              <w:spacing w:after="58"/>
              <w:rPr>
                <w:rFonts w:ascii="Times New Roman" w:hAnsi="Times New Roman"/>
                <w:sz w:val="20"/>
              </w:rPr>
            </w:pPr>
            <w:r>
              <w:rPr>
                <w:rFonts w:ascii="Times New Roman" w:hAnsi="Times New Roman"/>
                <w:sz w:val="20"/>
              </w:rPr>
              <w:t>Power Point/Lecture</w:t>
            </w:r>
          </w:p>
          <w:p w:rsidR="0012171E" w:rsidRDefault="0012171E" w:rsidP="0012171E">
            <w:pPr>
              <w:pStyle w:val="ListParagraph"/>
              <w:numPr>
                <w:ilvl w:val="0"/>
                <w:numId w:val="9"/>
              </w:numPr>
              <w:spacing w:after="58"/>
              <w:rPr>
                <w:rFonts w:ascii="Times New Roman" w:hAnsi="Times New Roman"/>
                <w:sz w:val="20"/>
              </w:rPr>
            </w:pPr>
            <w:r>
              <w:rPr>
                <w:rFonts w:ascii="Times New Roman" w:hAnsi="Times New Roman"/>
                <w:sz w:val="20"/>
              </w:rPr>
              <w:t>Homework Assignment CH 122; Answer Review questions and take Chapter quiz.</w:t>
            </w:r>
          </w:p>
          <w:p w:rsidR="0012171E" w:rsidRDefault="0012171E" w:rsidP="0012171E">
            <w:pPr>
              <w:pStyle w:val="ListParagraph"/>
              <w:numPr>
                <w:ilvl w:val="0"/>
                <w:numId w:val="9"/>
              </w:numPr>
              <w:spacing w:after="58"/>
              <w:rPr>
                <w:rFonts w:ascii="Times New Roman" w:hAnsi="Times New Roman"/>
                <w:sz w:val="20"/>
              </w:rPr>
            </w:pPr>
            <w:r>
              <w:rPr>
                <w:rFonts w:ascii="Times New Roman" w:hAnsi="Times New Roman"/>
                <w:sz w:val="20"/>
              </w:rPr>
              <w:t>Begin Lab manual assignments CH 122</w:t>
            </w:r>
          </w:p>
          <w:p w:rsidR="0012171E" w:rsidRPr="00D04D2C" w:rsidRDefault="0012171E" w:rsidP="0012171E">
            <w:pPr>
              <w:pStyle w:val="ListParagraph"/>
              <w:numPr>
                <w:ilvl w:val="0"/>
                <w:numId w:val="9"/>
              </w:numPr>
              <w:spacing w:after="58"/>
              <w:rPr>
                <w:rFonts w:ascii="Times New Roman" w:hAnsi="Times New Roman"/>
                <w:b/>
                <w:sz w:val="20"/>
              </w:rPr>
            </w:pPr>
            <w:r w:rsidRPr="00A15904">
              <w:rPr>
                <w:rFonts w:ascii="Times New Roman" w:hAnsi="Times New Roman"/>
                <w:sz w:val="20"/>
              </w:rPr>
              <w:t>Weekly test and/or quizzes given at instructor’s discretion.</w:t>
            </w:r>
          </w:p>
        </w:tc>
        <w:tc>
          <w:tcPr>
            <w:tcW w:w="1095" w:type="dxa"/>
            <w:gridSpan w:val="2"/>
          </w:tcPr>
          <w:p w:rsidR="0012171E" w:rsidRPr="00A15904" w:rsidRDefault="0012171E" w:rsidP="00041285">
            <w:pPr>
              <w:spacing w:after="58"/>
              <w:jc w:val="center"/>
              <w:rPr>
                <w:rFonts w:ascii="Times New Roman" w:hAnsi="Times New Roman"/>
                <w:b/>
                <w:sz w:val="20"/>
              </w:rPr>
            </w:pPr>
            <w:r w:rsidRPr="00A15904">
              <w:rPr>
                <w:rFonts w:ascii="Times New Roman" w:hAnsi="Times New Roman"/>
                <w:b/>
                <w:sz w:val="20"/>
              </w:rPr>
              <w:t>NATEF P1</w:t>
            </w:r>
            <w:r>
              <w:rPr>
                <w:rFonts w:ascii="Times New Roman" w:hAnsi="Times New Roman"/>
                <w:b/>
                <w:sz w:val="20"/>
              </w:rPr>
              <w:t>,P2,P3,</w:t>
            </w:r>
          </w:p>
          <w:p w:rsidR="0012171E" w:rsidRPr="0043037C" w:rsidRDefault="0012171E" w:rsidP="00041285">
            <w:pPr>
              <w:spacing w:after="58"/>
              <w:jc w:val="center"/>
              <w:rPr>
                <w:rFonts w:ascii="Times New Roman" w:hAnsi="Times New Roman"/>
                <w:sz w:val="20"/>
              </w:rPr>
            </w:pPr>
            <w:r>
              <w:rPr>
                <w:rFonts w:ascii="Times New Roman" w:hAnsi="Times New Roman"/>
                <w:b/>
                <w:sz w:val="20"/>
              </w:rPr>
              <w:t>1,3</w:t>
            </w:r>
            <w:r w:rsidRPr="00A15904">
              <w:rPr>
                <w:rFonts w:ascii="Times New Roman" w:hAnsi="Times New Roman"/>
                <w:b/>
                <w:sz w:val="20"/>
              </w:rPr>
              <w:t>,a,b,c,d</w:t>
            </w:r>
          </w:p>
        </w:tc>
      </w:tr>
      <w:tr w:rsidR="0012171E" w:rsidRPr="0043037C" w:rsidTr="00041285">
        <w:trPr>
          <w:trHeight w:val="314"/>
        </w:trPr>
        <w:tc>
          <w:tcPr>
            <w:tcW w:w="738" w:type="dxa"/>
            <w:shd w:val="clear" w:color="auto" w:fill="000000" w:themeFill="text1"/>
          </w:tcPr>
          <w:p w:rsidR="0012171E" w:rsidRPr="0043037C" w:rsidRDefault="0012171E" w:rsidP="00041285">
            <w:pPr>
              <w:rPr>
                <w:rFonts w:ascii="WP MathB" w:hAnsi="WP MathB" w:cs="WP MathB"/>
                <w:sz w:val="20"/>
              </w:rPr>
            </w:pPr>
          </w:p>
        </w:tc>
        <w:tc>
          <w:tcPr>
            <w:tcW w:w="998" w:type="dxa"/>
            <w:gridSpan w:val="2"/>
            <w:shd w:val="clear" w:color="auto" w:fill="000000" w:themeFill="text1"/>
          </w:tcPr>
          <w:p w:rsidR="0012171E" w:rsidRPr="0043037C" w:rsidRDefault="0012171E" w:rsidP="00041285">
            <w:pPr>
              <w:rPr>
                <w:rFonts w:ascii="WP MathB" w:hAnsi="WP MathB" w:cs="WP MathB"/>
                <w:sz w:val="20"/>
              </w:rPr>
            </w:pPr>
          </w:p>
        </w:tc>
        <w:tc>
          <w:tcPr>
            <w:tcW w:w="3937" w:type="dxa"/>
            <w:gridSpan w:val="2"/>
            <w:shd w:val="clear" w:color="auto" w:fill="000000" w:themeFill="text1"/>
          </w:tcPr>
          <w:p w:rsidR="0012171E" w:rsidRPr="0043037C" w:rsidRDefault="0012171E" w:rsidP="00041285">
            <w:pPr>
              <w:rPr>
                <w:rFonts w:ascii="Times New Roman" w:hAnsi="Times New Roman"/>
                <w:sz w:val="20"/>
              </w:rPr>
            </w:pPr>
            <w:r w:rsidRPr="0043037C">
              <w:rPr>
                <w:rFonts w:ascii="Times New Roman" w:hAnsi="Times New Roman"/>
                <w:sz w:val="20"/>
              </w:rPr>
              <w:t xml:space="preserve">                                                           </w:t>
            </w:r>
            <w:r>
              <w:rPr>
                <w:rFonts w:ascii="Times New Roman" w:hAnsi="Times New Roman"/>
                <w:b/>
                <w:sz w:val="20"/>
              </w:rPr>
              <w:t>WEEK</w:t>
            </w:r>
            <w:r w:rsidRPr="0043037C">
              <w:rPr>
                <w:rFonts w:ascii="Times New Roman" w:hAnsi="Times New Roman"/>
                <w:b/>
                <w:sz w:val="20"/>
              </w:rPr>
              <w:t>4</w:t>
            </w:r>
          </w:p>
        </w:tc>
        <w:tc>
          <w:tcPr>
            <w:tcW w:w="3690" w:type="dxa"/>
            <w:gridSpan w:val="2"/>
            <w:shd w:val="clear" w:color="auto" w:fill="000000" w:themeFill="text1"/>
          </w:tcPr>
          <w:p w:rsidR="0012171E" w:rsidRPr="0043037C" w:rsidRDefault="0012171E" w:rsidP="00041285">
            <w:pPr>
              <w:rPr>
                <w:rFonts w:ascii="Times New Roman" w:hAnsi="Times New Roman"/>
                <w:sz w:val="20"/>
              </w:rPr>
            </w:pPr>
          </w:p>
        </w:tc>
        <w:tc>
          <w:tcPr>
            <w:tcW w:w="1095" w:type="dxa"/>
            <w:gridSpan w:val="2"/>
            <w:shd w:val="clear" w:color="auto" w:fill="000000" w:themeFill="text1"/>
          </w:tcPr>
          <w:p w:rsidR="0012171E" w:rsidRPr="0043037C" w:rsidRDefault="0012171E" w:rsidP="00041285">
            <w:pPr>
              <w:rPr>
                <w:rFonts w:ascii="WP MathB" w:hAnsi="WP MathB" w:cs="WP MathB"/>
                <w:sz w:val="20"/>
              </w:rPr>
            </w:pPr>
          </w:p>
        </w:tc>
      </w:tr>
      <w:tr w:rsidR="0012171E" w:rsidRPr="0043037C" w:rsidTr="00041285">
        <w:trPr>
          <w:trHeight w:val="845"/>
        </w:trPr>
        <w:tc>
          <w:tcPr>
            <w:tcW w:w="738" w:type="dxa"/>
          </w:tcPr>
          <w:p w:rsidR="0012171E" w:rsidRPr="0043037C" w:rsidRDefault="0012171E" w:rsidP="00041285">
            <w:pPr>
              <w:jc w:val="center"/>
              <w:rPr>
                <w:rFonts w:ascii="Times New Roman" w:hAnsi="Times New Roman"/>
                <w:b/>
                <w:sz w:val="20"/>
              </w:rPr>
            </w:pPr>
            <w:r>
              <w:rPr>
                <w:rFonts w:ascii="Times New Roman" w:hAnsi="Times New Roman"/>
                <w:b/>
                <w:sz w:val="20"/>
              </w:rPr>
              <w:lastRenderedPageBreak/>
              <w:t>June 10/11</w:t>
            </w:r>
          </w:p>
        </w:tc>
        <w:tc>
          <w:tcPr>
            <w:tcW w:w="998" w:type="dxa"/>
            <w:gridSpan w:val="2"/>
          </w:tcPr>
          <w:p w:rsidR="0012171E" w:rsidRPr="0043037C" w:rsidRDefault="0012171E" w:rsidP="00041285">
            <w:pPr>
              <w:jc w:val="center"/>
              <w:rPr>
                <w:rFonts w:ascii="Times New Roman" w:hAnsi="Times New Roman"/>
                <w:sz w:val="20"/>
              </w:rPr>
            </w:pPr>
            <w:r>
              <w:rPr>
                <w:rFonts w:ascii="Times New Roman" w:hAnsi="Times New Roman"/>
                <w:b/>
                <w:sz w:val="20"/>
              </w:rPr>
              <w:t>CH 122</w:t>
            </w:r>
          </w:p>
        </w:tc>
        <w:tc>
          <w:tcPr>
            <w:tcW w:w="3937" w:type="dxa"/>
            <w:gridSpan w:val="2"/>
          </w:tcPr>
          <w:p w:rsidR="0012171E" w:rsidRDefault="0012171E" w:rsidP="00041285">
            <w:pPr>
              <w:spacing w:after="58"/>
              <w:rPr>
                <w:rFonts w:ascii="Times New Roman" w:hAnsi="Times New Roman"/>
                <w:b/>
                <w:sz w:val="20"/>
              </w:rPr>
            </w:pPr>
            <w:r>
              <w:rPr>
                <w:rFonts w:ascii="Times New Roman" w:hAnsi="Times New Roman"/>
                <w:b/>
                <w:sz w:val="20"/>
              </w:rPr>
              <w:t>MANUAL TRANSMISSION/TRANSAXLE DIAGNOSIS AND REPAIR</w:t>
            </w:r>
          </w:p>
          <w:p w:rsidR="0012171E" w:rsidRPr="0043037C" w:rsidRDefault="0012171E" w:rsidP="00041285">
            <w:pPr>
              <w:rPr>
                <w:rFonts w:ascii="Times New Roman" w:hAnsi="Times New Roman"/>
                <w:b/>
                <w:sz w:val="20"/>
              </w:rPr>
            </w:pPr>
            <w:r>
              <w:rPr>
                <w:rFonts w:ascii="Times New Roman" w:hAnsi="Times New Roman"/>
                <w:b/>
                <w:sz w:val="20"/>
              </w:rPr>
              <w:t>GENERAL DRIVETRAIN DIAGNOSIS</w:t>
            </w:r>
          </w:p>
        </w:tc>
        <w:tc>
          <w:tcPr>
            <w:tcW w:w="3690" w:type="dxa"/>
            <w:gridSpan w:val="2"/>
          </w:tcPr>
          <w:p w:rsidR="0012171E" w:rsidRPr="00C37125" w:rsidRDefault="0012171E" w:rsidP="0012171E">
            <w:pPr>
              <w:pStyle w:val="ListParagraph"/>
              <w:numPr>
                <w:ilvl w:val="0"/>
                <w:numId w:val="9"/>
              </w:numPr>
              <w:spacing w:after="58"/>
              <w:rPr>
                <w:rFonts w:ascii="Times New Roman" w:hAnsi="Times New Roman"/>
                <w:sz w:val="20"/>
              </w:rPr>
            </w:pPr>
            <w:r w:rsidRPr="00C37125">
              <w:rPr>
                <w:rFonts w:ascii="Times New Roman" w:hAnsi="Times New Roman"/>
                <w:sz w:val="20"/>
              </w:rPr>
              <w:t>Continue reading CH 122</w:t>
            </w:r>
          </w:p>
          <w:p w:rsidR="0012171E" w:rsidRDefault="0012171E" w:rsidP="0012171E">
            <w:pPr>
              <w:pStyle w:val="ListParagraph"/>
              <w:numPr>
                <w:ilvl w:val="0"/>
                <w:numId w:val="9"/>
              </w:numPr>
              <w:spacing w:after="58"/>
              <w:rPr>
                <w:rFonts w:ascii="Times New Roman" w:hAnsi="Times New Roman"/>
                <w:sz w:val="20"/>
              </w:rPr>
            </w:pPr>
            <w:r>
              <w:rPr>
                <w:rFonts w:ascii="Times New Roman" w:hAnsi="Times New Roman"/>
                <w:sz w:val="20"/>
              </w:rPr>
              <w:t>Power Point/Lecture</w:t>
            </w:r>
          </w:p>
          <w:p w:rsidR="0012171E" w:rsidRDefault="0012171E" w:rsidP="0012171E">
            <w:pPr>
              <w:pStyle w:val="ListParagraph"/>
              <w:numPr>
                <w:ilvl w:val="0"/>
                <w:numId w:val="9"/>
              </w:numPr>
              <w:spacing w:after="58"/>
              <w:rPr>
                <w:rFonts w:ascii="Times New Roman" w:hAnsi="Times New Roman"/>
                <w:sz w:val="20"/>
              </w:rPr>
            </w:pPr>
            <w:r>
              <w:rPr>
                <w:rFonts w:ascii="Times New Roman" w:hAnsi="Times New Roman"/>
                <w:sz w:val="20"/>
              </w:rPr>
              <w:t xml:space="preserve">Continue Homework Assignment CH 122; Answer Review questions and </w:t>
            </w:r>
            <w:proofErr w:type="gramStart"/>
            <w:r>
              <w:rPr>
                <w:rFonts w:ascii="Times New Roman" w:hAnsi="Times New Roman"/>
                <w:sz w:val="20"/>
              </w:rPr>
              <w:t>take</w:t>
            </w:r>
            <w:proofErr w:type="gramEnd"/>
            <w:r>
              <w:rPr>
                <w:rFonts w:ascii="Times New Roman" w:hAnsi="Times New Roman"/>
                <w:sz w:val="20"/>
              </w:rPr>
              <w:t xml:space="preserve"> Chapter quiz.</w:t>
            </w:r>
          </w:p>
          <w:p w:rsidR="0012171E" w:rsidRDefault="0012171E" w:rsidP="0012171E">
            <w:pPr>
              <w:pStyle w:val="ListParagraph"/>
              <w:numPr>
                <w:ilvl w:val="0"/>
                <w:numId w:val="9"/>
              </w:numPr>
              <w:spacing w:after="58"/>
              <w:rPr>
                <w:rFonts w:ascii="Times New Roman" w:hAnsi="Times New Roman"/>
                <w:sz w:val="20"/>
              </w:rPr>
            </w:pPr>
            <w:r>
              <w:rPr>
                <w:rFonts w:ascii="Times New Roman" w:hAnsi="Times New Roman"/>
                <w:sz w:val="20"/>
              </w:rPr>
              <w:t>Continue Lab manual assignments CH 122</w:t>
            </w:r>
          </w:p>
          <w:p w:rsidR="0012171E" w:rsidRPr="00D04D2C" w:rsidRDefault="0012171E" w:rsidP="0012171E">
            <w:pPr>
              <w:pStyle w:val="ListParagraph"/>
              <w:numPr>
                <w:ilvl w:val="0"/>
                <w:numId w:val="9"/>
              </w:numPr>
              <w:rPr>
                <w:rFonts w:ascii="Times New Roman" w:hAnsi="Times New Roman"/>
                <w:b/>
                <w:bCs/>
                <w:sz w:val="20"/>
              </w:rPr>
            </w:pPr>
            <w:r w:rsidRPr="00D04D2C">
              <w:rPr>
                <w:rFonts w:ascii="Times New Roman" w:hAnsi="Times New Roman"/>
                <w:sz w:val="20"/>
              </w:rPr>
              <w:t>Weekly test and/or quizzes given at instructor’s discretion.</w:t>
            </w:r>
          </w:p>
        </w:tc>
        <w:tc>
          <w:tcPr>
            <w:tcW w:w="1095" w:type="dxa"/>
            <w:gridSpan w:val="2"/>
          </w:tcPr>
          <w:p w:rsidR="0012171E" w:rsidRPr="00A15904" w:rsidRDefault="0012171E" w:rsidP="00041285">
            <w:pPr>
              <w:spacing w:after="58"/>
              <w:jc w:val="center"/>
              <w:rPr>
                <w:rFonts w:ascii="Times New Roman" w:hAnsi="Times New Roman"/>
                <w:b/>
                <w:sz w:val="20"/>
              </w:rPr>
            </w:pPr>
            <w:r w:rsidRPr="00A15904">
              <w:rPr>
                <w:rFonts w:ascii="Times New Roman" w:hAnsi="Times New Roman"/>
                <w:b/>
                <w:sz w:val="20"/>
              </w:rPr>
              <w:t>NATEF P1</w:t>
            </w:r>
            <w:r>
              <w:rPr>
                <w:rFonts w:ascii="Times New Roman" w:hAnsi="Times New Roman"/>
                <w:b/>
                <w:sz w:val="20"/>
              </w:rPr>
              <w:t>,P2,P3,</w:t>
            </w:r>
          </w:p>
          <w:p w:rsidR="0012171E" w:rsidRPr="0043037C" w:rsidRDefault="0012171E" w:rsidP="00041285">
            <w:pPr>
              <w:jc w:val="center"/>
              <w:rPr>
                <w:rFonts w:ascii="WP MathB" w:hAnsi="WP MathB" w:cs="WP MathB"/>
                <w:sz w:val="20"/>
              </w:rPr>
            </w:pPr>
            <w:r>
              <w:rPr>
                <w:rFonts w:ascii="Times New Roman" w:hAnsi="Times New Roman"/>
                <w:b/>
                <w:sz w:val="20"/>
              </w:rPr>
              <w:t>1,3</w:t>
            </w:r>
            <w:r w:rsidRPr="00A15904">
              <w:rPr>
                <w:rFonts w:ascii="Times New Roman" w:hAnsi="Times New Roman"/>
                <w:b/>
                <w:sz w:val="20"/>
              </w:rPr>
              <w:t>,a,b,c,d</w:t>
            </w:r>
          </w:p>
        </w:tc>
      </w:tr>
      <w:tr w:rsidR="0012171E" w:rsidRPr="0043037C" w:rsidTr="00041285">
        <w:trPr>
          <w:trHeight w:val="260"/>
        </w:trPr>
        <w:tc>
          <w:tcPr>
            <w:tcW w:w="738" w:type="dxa"/>
            <w:shd w:val="clear" w:color="auto" w:fill="000000" w:themeFill="text1"/>
          </w:tcPr>
          <w:p w:rsidR="0012171E" w:rsidRPr="0043037C" w:rsidRDefault="0012171E" w:rsidP="00041285">
            <w:pPr>
              <w:rPr>
                <w:rFonts w:ascii="WP MathB" w:hAnsi="WP MathB" w:cs="WP MathB"/>
                <w:sz w:val="20"/>
              </w:rPr>
            </w:pPr>
          </w:p>
        </w:tc>
        <w:tc>
          <w:tcPr>
            <w:tcW w:w="998" w:type="dxa"/>
            <w:gridSpan w:val="2"/>
            <w:shd w:val="clear" w:color="auto" w:fill="000000" w:themeFill="text1"/>
          </w:tcPr>
          <w:p w:rsidR="0012171E" w:rsidRPr="0043037C" w:rsidRDefault="0012171E" w:rsidP="00041285">
            <w:pPr>
              <w:rPr>
                <w:rFonts w:ascii="WP MathB" w:hAnsi="WP MathB" w:cs="WP MathB"/>
                <w:sz w:val="20"/>
              </w:rPr>
            </w:pPr>
          </w:p>
        </w:tc>
        <w:tc>
          <w:tcPr>
            <w:tcW w:w="3937" w:type="dxa"/>
            <w:gridSpan w:val="2"/>
            <w:shd w:val="clear" w:color="auto" w:fill="000000" w:themeFill="text1"/>
          </w:tcPr>
          <w:p w:rsidR="0012171E" w:rsidRPr="0043037C" w:rsidRDefault="0012171E" w:rsidP="00041285">
            <w:pPr>
              <w:tabs>
                <w:tab w:val="left" w:pos="3015"/>
              </w:tabs>
              <w:rPr>
                <w:rFonts w:ascii="Times New Roman" w:hAnsi="Times New Roman"/>
                <w:b/>
                <w:sz w:val="20"/>
              </w:rPr>
            </w:pP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Pr>
                <w:rFonts w:ascii="Times New Roman" w:hAnsi="Times New Roman"/>
                <w:b/>
                <w:sz w:val="20"/>
              </w:rPr>
              <w:t>WEEK</w:t>
            </w:r>
            <w:r w:rsidRPr="0043037C">
              <w:rPr>
                <w:rFonts w:ascii="Times New Roman" w:hAnsi="Times New Roman"/>
                <w:b/>
                <w:sz w:val="20"/>
              </w:rPr>
              <w:t>5</w:t>
            </w:r>
          </w:p>
        </w:tc>
        <w:tc>
          <w:tcPr>
            <w:tcW w:w="3690" w:type="dxa"/>
            <w:gridSpan w:val="2"/>
            <w:shd w:val="clear" w:color="auto" w:fill="000000" w:themeFill="text1"/>
          </w:tcPr>
          <w:p w:rsidR="0012171E" w:rsidRPr="0043037C" w:rsidRDefault="0012171E" w:rsidP="00041285">
            <w:pPr>
              <w:rPr>
                <w:rFonts w:ascii="WP MathB" w:hAnsi="WP MathB" w:cs="WP MathB"/>
                <w:sz w:val="20"/>
              </w:rPr>
            </w:pPr>
          </w:p>
        </w:tc>
        <w:tc>
          <w:tcPr>
            <w:tcW w:w="1095" w:type="dxa"/>
            <w:gridSpan w:val="2"/>
            <w:shd w:val="clear" w:color="auto" w:fill="000000" w:themeFill="text1"/>
          </w:tcPr>
          <w:p w:rsidR="0012171E" w:rsidRPr="0043037C" w:rsidRDefault="0012171E" w:rsidP="00041285">
            <w:pPr>
              <w:rPr>
                <w:rFonts w:ascii="WP MathB" w:hAnsi="WP MathB" w:cs="WP MathB"/>
                <w:sz w:val="20"/>
              </w:rPr>
            </w:pPr>
          </w:p>
        </w:tc>
      </w:tr>
      <w:tr w:rsidR="0012171E" w:rsidRPr="0043037C" w:rsidTr="00041285">
        <w:trPr>
          <w:trHeight w:val="881"/>
        </w:trPr>
        <w:tc>
          <w:tcPr>
            <w:tcW w:w="738" w:type="dxa"/>
          </w:tcPr>
          <w:p w:rsidR="0012171E" w:rsidRPr="0043037C" w:rsidRDefault="0012171E" w:rsidP="00041285">
            <w:pPr>
              <w:jc w:val="center"/>
              <w:rPr>
                <w:rFonts w:ascii="Times New Roman" w:hAnsi="Times New Roman"/>
                <w:b/>
                <w:sz w:val="20"/>
              </w:rPr>
            </w:pPr>
            <w:r>
              <w:rPr>
                <w:rFonts w:ascii="Times New Roman" w:hAnsi="Times New Roman"/>
                <w:b/>
                <w:sz w:val="20"/>
              </w:rPr>
              <w:t>June 17/18</w:t>
            </w:r>
          </w:p>
        </w:tc>
        <w:tc>
          <w:tcPr>
            <w:tcW w:w="998" w:type="dxa"/>
            <w:gridSpan w:val="2"/>
          </w:tcPr>
          <w:p w:rsidR="0012171E" w:rsidRPr="0043037C" w:rsidRDefault="0012171E" w:rsidP="00041285">
            <w:pPr>
              <w:jc w:val="center"/>
              <w:rPr>
                <w:rFonts w:ascii="Times New Roman" w:hAnsi="Times New Roman"/>
                <w:sz w:val="20"/>
              </w:rPr>
            </w:pPr>
            <w:r w:rsidRPr="0043037C">
              <w:rPr>
                <w:rFonts w:ascii="Times New Roman" w:hAnsi="Times New Roman"/>
                <w:b/>
                <w:sz w:val="20"/>
              </w:rPr>
              <w:t>CH</w:t>
            </w:r>
            <w:r>
              <w:rPr>
                <w:rFonts w:ascii="Times New Roman" w:hAnsi="Times New Roman"/>
                <w:b/>
                <w:sz w:val="20"/>
              </w:rPr>
              <w:t xml:space="preserve"> 122</w:t>
            </w:r>
          </w:p>
        </w:tc>
        <w:tc>
          <w:tcPr>
            <w:tcW w:w="3937" w:type="dxa"/>
            <w:gridSpan w:val="2"/>
          </w:tcPr>
          <w:p w:rsidR="0012171E" w:rsidRDefault="0012171E" w:rsidP="00041285">
            <w:pPr>
              <w:spacing w:after="58"/>
              <w:rPr>
                <w:rFonts w:ascii="Times New Roman" w:hAnsi="Times New Roman"/>
                <w:b/>
                <w:sz w:val="20"/>
              </w:rPr>
            </w:pPr>
            <w:r>
              <w:rPr>
                <w:rFonts w:ascii="Times New Roman" w:hAnsi="Times New Roman"/>
                <w:b/>
                <w:sz w:val="20"/>
              </w:rPr>
              <w:t>MANUAL TRANSMISSION/TRANSAXLE DIAGNOSIS AND REPAIR</w:t>
            </w:r>
          </w:p>
          <w:p w:rsidR="0012171E" w:rsidRPr="0043037C" w:rsidRDefault="0012171E" w:rsidP="00041285">
            <w:pPr>
              <w:rPr>
                <w:rFonts w:ascii="Times New Roman" w:hAnsi="Times New Roman"/>
                <w:sz w:val="20"/>
              </w:rPr>
            </w:pPr>
            <w:r>
              <w:rPr>
                <w:rFonts w:ascii="Times New Roman" w:hAnsi="Times New Roman"/>
                <w:b/>
                <w:sz w:val="20"/>
              </w:rPr>
              <w:t>GENERAL DRIVETRAIN DIAGNOSIS</w:t>
            </w:r>
          </w:p>
        </w:tc>
        <w:tc>
          <w:tcPr>
            <w:tcW w:w="3690" w:type="dxa"/>
            <w:gridSpan w:val="2"/>
          </w:tcPr>
          <w:p w:rsidR="0012171E" w:rsidRPr="00C37125" w:rsidRDefault="0012171E" w:rsidP="0012171E">
            <w:pPr>
              <w:pStyle w:val="ListParagraph"/>
              <w:numPr>
                <w:ilvl w:val="0"/>
                <w:numId w:val="9"/>
              </w:numPr>
              <w:spacing w:after="58"/>
              <w:rPr>
                <w:rFonts w:ascii="Times New Roman" w:hAnsi="Times New Roman"/>
                <w:sz w:val="20"/>
              </w:rPr>
            </w:pPr>
            <w:r w:rsidRPr="00C37125">
              <w:rPr>
                <w:rFonts w:ascii="Times New Roman" w:hAnsi="Times New Roman"/>
                <w:sz w:val="20"/>
              </w:rPr>
              <w:t>Continue reading CH 122</w:t>
            </w:r>
          </w:p>
          <w:p w:rsidR="0012171E" w:rsidRDefault="0012171E" w:rsidP="0012171E">
            <w:pPr>
              <w:pStyle w:val="ListParagraph"/>
              <w:numPr>
                <w:ilvl w:val="0"/>
                <w:numId w:val="9"/>
              </w:numPr>
              <w:autoSpaceDE/>
              <w:autoSpaceDN/>
              <w:adjustRightInd/>
              <w:spacing w:after="58"/>
              <w:rPr>
                <w:rFonts w:ascii="Times New Roman" w:hAnsi="Times New Roman"/>
                <w:sz w:val="20"/>
              </w:rPr>
            </w:pPr>
            <w:r>
              <w:rPr>
                <w:rFonts w:ascii="Times New Roman" w:hAnsi="Times New Roman"/>
                <w:sz w:val="20"/>
              </w:rPr>
              <w:t>Power Point/Lecture</w:t>
            </w:r>
          </w:p>
          <w:p w:rsidR="0012171E" w:rsidRDefault="0012171E" w:rsidP="0012171E">
            <w:pPr>
              <w:pStyle w:val="ListParagraph"/>
              <w:numPr>
                <w:ilvl w:val="0"/>
                <w:numId w:val="9"/>
              </w:numPr>
              <w:autoSpaceDE/>
              <w:autoSpaceDN/>
              <w:adjustRightInd/>
              <w:spacing w:after="58"/>
              <w:rPr>
                <w:rFonts w:ascii="Times New Roman" w:hAnsi="Times New Roman"/>
                <w:sz w:val="20"/>
              </w:rPr>
            </w:pPr>
            <w:r>
              <w:rPr>
                <w:rFonts w:ascii="Times New Roman" w:hAnsi="Times New Roman"/>
                <w:sz w:val="20"/>
              </w:rPr>
              <w:t xml:space="preserve">Continue Homework Assignment CH 122; Answer Review questions and </w:t>
            </w:r>
            <w:proofErr w:type="gramStart"/>
            <w:r>
              <w:rPr>
                <w:rFonts w:ascii="Times New Roman" w:hAnsi="Times New Roman"/>
                <w:sz w:val="20"/>
              </w:rPr>
              <w:t>take</w:t>
            </w:r>
            <w:proofErr w:type="gramEnd"/>
            <w:r>
              <w:rPr>
                <w:rFonts w:ascii="Times New Roman" w:hAnsi="Times New Roman"/>
                <w:sz w:val="20"/>
              </w:rPr>
              <w:t xml:space="preserve"> Chapter quiz.</w:t>
            </w:r>
          </w:p>
          <w:p w:rsidR="0012171E" w:rsidRDefault="0012171E" w:rsidP="0012171E">
            <w:pPr>
              <w:pStyle w:val="ListParagraph"/>
              <w:numPr>
                <w:ilvl w:val="0"/>
                <w:numId w:val="9"/>
              </w:numPr>
              <w:autoSpaceDE/>
              <w:autoSpaceDN/>
              <w:adjustRightInd/>
              <w:spacing w:after="58"/>
              <w:rPr>
                <w:rFonts w:ascii="Times New Roman" w:hAnsi="Times New Roman"/>
                <w:sz w:val="20"/>
              </w:rPr>
            </w:pPr>
            <w:r>
              <w:rPr>
                <w:rFonts w:ascii="Times New Roman" w:hAnsi="Times New Roman"/>
                <w:sz w:val="20"/>
              </w:rPr>
              <w:t>Continue Lab manual assignments CH 122</w:t>
            </w:r>
          </w:p>
          <w:p w:rsidR="0012171E" w:rsidRPr="00C37125" w:rsidRDefault="0012171E" w:rsidP="0012171E">
            <w:pPr>
              <w:pStyle w:val="ListParagraph"/>
              <w:numPr>
                <w:ilvl w:val="0"/>
                <w:numId w:val="9"/>
              </w:numPr>
              <w:spacing w:after="58"/>
              <w:rPr>
                <w:rFonts w:ascii="Times New Roman" w:hAnsi="Times New Roman"/>
                <w:sz w:val="20"/>
              </w:rPr>
            </w:pPr>
            <w:r w:rsidRPr="00C37125">
              <w:rPr>
                <w:rFonts w:ascii="Times New Roman" w:hAnsi="Times New Roman"/>
                <w:sz w:val="20"/>
              </w:rPr>
              <w:t>Weekly test and/or quizzes given at instructor’s discretion</w:t>
            </w:r>
            <w:r>
              <w:rPr>
                <w:rFonts w:ascii="Times New Roman" w:hAnsi="Times New Roman"/>
                <w:sz w:val="20"/>
              </w:rPr>
              <w:t xml:space="preserve">. </w:t>
            </w:r>
            <w:r w:rsidRPr="00C37125">
              <w:rPr>
                <w:rFonts w:ascii="Times New Roman" w:hAnsi="Times New Roman"/>
                <w:sz w:val="20"/>
              </w:rPr>
              <w:t xml:space="preserve"> </w:t>
            </w:r>
            <w:r w:rsidRPr="00C37125">
              <w:rPr>
                <w:rFonts w:ascii="Times New Roman" w:hAnsi="Times New Roman"/>
                <w:b/>
                <w:sz w:val="20"/>
              </w:rPr>
              <w:t>Homework  &amp; Lab Assignments CH 122(DUE)</w:t>
            </w:r>
          </w:p>
          <w:p w:rsidR="0012171E" w:rsidRPr="0066297E" w:rsidRDefault="0012171E" w:rsidP="0012171E">
            <w:pPr>
              <w:pStyle w:val="ListParagraph"/>
              <w:numPr>
                <w:ilvl w:val="0"/>
                <w:numId w:val="9"/>
              </w:numPr>
              <w:spacing w:after="58"/>
              <w:rPr>
                <w:rFonts w:ascii="Times New Roman" w:hAnsi="Times New Roman"/>
                <w:sz w:val="20"/>
              </w:rPr>
            </w:pPr>
            <w:r>
              <w:rPr>
                <w:rFonts w:ascii="Times New Roman" w:hAnsi="Times New Roman"/>
                <w:b/>
                <w:sz w:val="20"/>
              </w:rPr>
              <w:t>Test Over CH 122</w:t>
            </w:r>
          </w:p>
          <w:p w:rsidR="0012171E" w:rsidRPr="00FA4D90" w:rsidRDefault="0012171E" w:rsidP="0012171E">
            <w:pPr>
              <w:pStyle w:val="ListParagraph"/>
              <w:numPr>
                <w:ilvl w:val="0"/>
                <w:numId w:val="9"/>
              </w:numPr>
              <w:spacing w:after="58"/>
              <w:rPr>
                <w:rFonts w:ascii="Times New Roman" w:hAnsi="Times New Roman"/>
                <w:sz w:val="20"/>
              </w:rPr>
            </w:pPr>
            <w:r>
              <w:rPr>
                <w:rFonts w:ascii="Times New Roman" w:hAnsi="Times New Roman"/>
                <w:b/>
                <w:sz w:val="20"/>
              </w:rPr>
              <w:t>Begin Reading CH’s 123/124</w:t>
            </w:r>
          </w:p>
          <w:p w:rsidR="0012171E" w:rsidRPr="00C37125" w:rsidRDefault="0012171E" w:rsidP="00041285">
            <w:pPr>
              <w:spacing w:after="58"/>
              <w:ind w:left="360"/>
              <w:rPr>
                <w:rFonts w:ascii="Times New Roman" w:hAnsi="Times New Roman"/>
                <w:sz w:val="20"/>
              </w:rPr>
            </w:pPr>
          </w:p>
        </w:tc>
        <w:tc>
          <w:tcPr>
            <w:tcW w:w="1095" w:type="dxa"/>
            <w:gridSpan w:val="2"/>
          </w:tcPr>
          <w:p w:rsidR="0012171E" w:rsidRPr="00A15904" w:rsidRDefault="0012171E" w:rsidP="00041285">
            <w:pPr>
              <w:spacing w:after="58"/>
              <w:jc w:val="center"/>
              <w:rPr>
                <w:rFonts w:ascii="Times New Roman" w:hAnsi="Times New Roman"/>
                <w:b/>
                <w:sz w:val="20"/>
              </w:rPr>
            </w:pPr>
            <w:r w:rsidRPr="00A15904">
              <w:rPr>
                <w:rFonts w:ascii="Times New Roman" w:hAnsi="Times New Roman"/>
                <w:b/>
                <w:sz w:val="20"/>
              </w:rPr>
              <w:t>NATEF P1</w:t>
            </w:r>
            <w:r>
              <w:rPr>
                <w:rFonts w:ascii="Times New Roman" w:hAnsi="Times New Roman"/>
                <w:b/>
                <w:sz w:val="20"/>
              </w:rPr>
              <w:t>,P2,P3,</w:t>
            </w:r>
          </w:p>
          <w:p w:rsidR="0012171E" w:rsidRPr="00825855" w:rsidRDefault="0012171E" w:rsidP="00041285">
            <w:pPr>
              <w:jc w:val="center"/>
              <w:rPr>
                <w:rFonts w:ascii="Times New Roman" w:hAnsi="Times New Roman"/>
                <w:sz w:val="20"/>
              </w:rPr>
            </w:pPr>
            <w:r>
              <w:rPr>
                <w:rFonts w:ascii="Times New Roman" w:hAnsi="Times New Roman"/>
                <w:b/>
                <w:sz w:val="20"/>
              </w:rPr>
              <w:t>1,3</w:t>
            </w:r>
            <w:r w:rsidRPr="00A15904">
              <w:rPr>
                <w:rFonts w:ascii="Times New Roman" w:hAnsi="Times New Roman"/>
                <w:b/>
                <w:sz w:val="20"/>
              </w:rPr>
              <w:t>,a,b,c,d</w:t>
            </w:r>
          </w:p>
        </w:tc>
      </w:tr>
      <w:tr w:rsidR="0012171E" w:rsidRPr="0043037C" w:rsidTr="00041285">
        <w:trPr>
          <w:trHeight w:val="251"/>
        </w:trPr>
        <w:tc>
          <w:tcPr>
            <w:tcW w:w="738" w:type="dxa"/>
            <w:shd w:val="clear" w:color="auto" w:fill="000000" w:themeFill="text1"/>
          </w:tcPr>
          <w:p w:rsidR="0012171E" w:rsidRPr="0043037C" w:rsidRDefault="0012171E" w:rsidP="00041285">
            <w:pPr>
              <w:rPr>
                <w:rFonts w:ascii="WP MathB" w:hAnsi="WP MathB" w:cs="WP MathB"/>
                <w:sz w:val="20"/>
              </w:rPr>
            </w:pPr>
          </w:p>
        </w:tc>
        <w:tc>
          <w:tcPr>
            <w:tcW w:w="998" w:type="dxa"/>
            <w:gridSpan w:val="2"/>
            <w:shd w:val="clear" w:color="auto" w:fill="000000" w:themeFill="text1"/>
          </w:tcPr>
          <w:p w:rsidR="0012171E" w:rsidRPr="0043037C" w:rsidRDefault="0012171E" w:rsidP="00041285">
            <w:pPr>
              <w:rPr>
                <w:rFonts w:ascii="WP MathB" w:hAnsi="WP MathB" w:cs="WP MathB"/>
                <w:sz w:val="20"/>
              </w:rPr>
            </w:pPr>
          </w:p>
        </w:tc>
        <w:tc>
          <w:tcPr>
            <w:tcW w:w="3937" w:type="dxa"/>
            <w:gridSpan w:val="2"/>
            <w:shd w:val="clear" w:color="auto" w:fill="000000" w:themeFill="text1"/>
          </w:tcPr>
          <w:p w:rsidR="0012171E" w:rsidRPr="0043037C" w:rsidRDefault="0012171E" w:rsidP="00041285">
            <w:pPr>
              <w:tabs>
                <w:tab w:val="left" w:pos="3000"/>
              </w:tabs>
              <w:rPr>
                <w:rFonts w:ascii="Times New Roman" w:hAnsi="Times New Roman"/>
                <w:sz w:val="20"/>
              </w:rPr>
            </w:pP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Pr>
                <w:rFonts w:ascii="Times New Roman" w:hAnsi="Times New Roman"/>
                <w:b/>
                <w:sz w:val="20"/>
              </w:rPr>
              <w:t>WEEK</w:t>
            </w:r>
            <w:r w:rsidRPr="0043037C">
              <w:rPr>
                <w:rFonts w:ascii="Times New Roman" w:hAnsi="Times New Roman"/>
                <w:b/>
                <w:sz w:val="20"/>
              </w:rPr>
              <w:t>6</w:t>
            </w:r>
          </w:p>
        </w:tc>
        <w:tc>
          <w:tcPr>
            <w:tcW w:w="3690" w:type="dxa"/>
            <w:gridSpan w:val="2"/>
            <w:shd w:val="clear" w:color="auto" w:fill="000000" w:themeFill="text1"/>
          </w:tcPr>
          <w:p w:rsidR="0012171E" w:rsidRPr="0043037C" w:rsidRDefault="0012171E" w:rsidP="00041285">
            <w:pPr>
              <w:rPr>
                <w:rFonts w:ascii="WP MathB" w:hAnsi="WP MathB" w:cs="WP MathB"/>
                <w:sz w:val="20"/>
              </w:rPr>
            </w:pPr>
          </w:p>
        </w:tc>
        <w:tc>
          <w:tcPr>
            <w:tcW w:w="1095" w:type="dxa"/>
            <w:gridSpan w:val="2"/>
            <w:shd w:val="clear" w:color="auto" w:fill="000000" w:themeFill="text1"/>
          </w:tcPr>
          <w:p w:rsidR="0012171E" w:rsidRPr="0043037C" w:rsidRDefault="0012171E" w:rsidP="00041285">
            <w:pPr>
              <w:rPr>
                <w:rFonts w:ascii="WP MathB" w:hAnsi="WP MathB" w:cs="WP MathB"/>
                <w:sz w:val="20"/>
              </w:rPr>
            </w:pPr>
          </w:p>
        </w:tc>
      </w:tr>
      <w:tr w:rsidR="0012171E" w:rsidRPr="0043037C" w:rsidTr="00041285">
        <w:trPr>
          <w:trHeight w:val="791"/>
        </w:trPr>
        <w:tc>
          <w:tcPr>
            <w:tcW w:w="738" w:type="dxa"/>
          </w:tcPr>
          <w:p w:rsidR="0012171E" w:rsidRPr="0043037C" w:rsidRDefault="0012171E" w:rsidP="00041285">
            <w:pPr>
              <w:jc w:val="center"/>
              <w:rPr>
                <w:rFonts w:ascii="Times New Roman" w:hAnsi="Times New Roman"/>
                <w:b/>
                <w:sz w:val="20"/>
              </w:rPr>
            </w:pPr>
            <w:r>
              <w:rPr>
                <w:rFonts w:ascii="Times New Roman" w:hAnsi="Times New Roman"/>
                <w:b/>
                <w:sz w:val="20"/>
              </w:rPr>
              <w:t>June 24/25</w:t>
            </w:r>
          </w:p>
        </w:tc>
        <w:tc>
          <w:tcPr>
            <w:tcW w:w="998" w:type="dxa"/>
            <w:gridSpan w:val="2"/>
          </w:tcPr>
          <w:p w:rsidR="0012171E" w:rsidRPr="0043037C" w:rsidRDefault="0012171E" w:rsidP="00041285">
            <w:pPr>
              <w:jc w:val="center"/>
              <w:rPr>
                <w:rFonts w:ascii="Times New Roman" w:hAnsi="Times New Roman"/>
                <w:sz w:val="20"/>
              </w:rPr>
            </w:pPr>
            <w:r w:rsidRPr="0043037C">
              <w:rPr>
                <w:rFonts w:ascii="Times New Roman" w:hAnsi="Times New Roman"/>
                <w:b/>
                <w:bCs/>
                <w:sz w:val="20"/>
              </w:rPr>
              <w:t xml:space="preserve">CH </w:t>
            </w:r>
            <w:r>
              <w:rPr>
                <w:rFonts w:ascii="Times New Roman" w:hAnsi="Times New Roman"/>
                <w:b/>
                <w:bCs/>
                <w:sz w:val="20"/>
              </w:rPr>
              <w:t>123/124</w:t>
            </w:r>
          </w:p>
        </w:tc>
        <w:tc>
          <w:tcPr>
            <w:tcW w:w="3937" w:type="dxa"/>
            <w:gridSpan w:val="2"/>
          </w:tcPr>
          <w:p w:rsidR="0012171E" w:rsidRPr="0043037C" w:rsidRDefault="0012171E" w:rsidP="00041285">
            <w:pPr>
              <w:rPr>
                <w:rFonts w:ascii="Times New Roman" w:hAnsi="Times New Roman"/>
                <w:sz w:val="20"/>
              </w:rPr>
            </w:pPr>
            <w:r>
              <w:rPr>
                <w:rFonts w:ascii="Times New Roman" w:hAnsi="Times New Roman"/>
                <w:b/>
                <w:sz w:val="20"/>
              </w:rPr>
              <w:t>DRIVE SHAFT AND HALF SHAFT UNIVERSAL AND CV JOINT DIAGNOSIS AND REPAIR</w:t>
            </w:r>
          </w:p>
        </w:tc>
        <w:tc>
          <w:tcPr>
            <w:tcW w:w="3690" w:type="dxa"/>
            <w:gridSpan w:val="2"/>
          </w:tcPr>
          <w:p w:rsidR="0012171E" w:rsidRPr="00A15904" w:rsidRDefault="0012171E" w:rsidP="0012171E">
            <w:pPr>
              <w:pStyle w:val="ListParagraph"/>
              <w:numPr>
                <w:ilvl w:val="0"/>
                <w:numId w:val="9"/>
              </w:numPr>
              <w:autoSpaceDE/>
              <w:autoSpaceDN/>
              <w:adjustRightInd/>
              <w:spacing w:after="58"/>
              <w:rPr>
                <w:rFonts w:ascii="Times New Roman" w:hAnsi="Times New Roman"/>
                <w:sz w:val="20"/>
              </w:rPr>
            </w:pPr>
            <w:r>
              <w:rPr>
                <w:rFonts w:ascii="Times New Roman" w:hAnsi="Times New Roman"/>
                <w:sz w:val="20"/>
              </w:rPr>
              <w:t>Continue reading CH 123/124</w:t>
            </w:r>
          </w:p>
          <w:p w:rsidR="0012171E" w:rsidRDefault="0012171E" w:rsidP="0012171E">
            <w:pPr>
              <w:pStyle w:val="ListParagraph"/>
              <w:numPr>
                <w:ilvl w:val="0"/>
                <w:numId w:val="9"/>
              </w:numPr>
              <w:autoSpaceDE/>
              <w:autoSpaceDN/>
              <w:adjustRightInd/>
              <w:spacing w:after="58"/>
              <w:rPr>
                <w:rFonts w:ascii="Times New Roman" w:hAnsi="Times New Roman"/>
                <w:sz w:val="20"/>
              </w:rPr>
            </w:pPr>
            <w:r>
              <w:rPr>
                <w:rFonts w:ascii="Times New Roman" w:hAnsi="Times New Roman"/>
                <w:sz w:val="20"/>
              </w:rPr>
              <w:t>Power Point/Lecture</w:t>
            </w:r>
          </w:p>
          <w:p w:rsidR="0012171E" w:rsidRDefault="0012171E" w:rsidP="0012171E">
            <w:pPr>
              <w:pStyle w:val="ListParagraph"/>
              <w:numPr>
                <w:ilvl w:val="0"/>
                <w:numId w:val="9"/>
              </w:numPr>
              <w:autoSpaceDE/>
              <w:autoSpaceDN/>
              <w:adjustRightInd/>
              <w:spacing w:after="58"/>
              <w:rPr>
                <w:rFonts w:ascii="Times New Roman" w:hAnsi="Times New Roman"/>
                <w:sz w:val="20"/>
              </w:rPr>
            </w:pPr>
            <w:r>
              <w:rPr>
                <w:rFonts w:ascii="Times New Roman" w:hAnsi="Times New Roman"/>
                <w:sz w:val="20"/>
              </w:rPr>
              <w:t xml:space="preserve">Continue Homework Assignment CH 123/124; Answer Review questions and </w:t>
            </w:r>
            <w:proofErr w:type="gramStart"/>
            <w:r>
              <w:rPr>
                <w:rFonts w:ascii="Times New Roman" w:hAnsi="Times New Roman"/>
                <w:sz w:val="20"/>
              </w:rPr>
              <w:t>take</w:t>
            </w:r>
            <w:proofErr w:type="gramEnd"/>
            <w:r>
              <w:rPr>
                <w:rFonts w:ascii="Times New Roman" w:hAnsi="Times New Roman"/>
                <w:sz w:val="20"/>
              </w:rPr>
              <w:t xml:space="preserve"> Chapter quiz.</w:t>
            </w:r>
          </w:p>
          <w:p w:rsidR="0012171E" w:rsidRDefault="0012171E" w:rsidP="0012171E">
            <w:pPr>
              <w:pStyle w:val="ListParagraph"/>
              <w:numPr>
                <w:ilvl w:val="0"/>
                <w:numId w:val="9"/>
              </w:numPr>
              <w:autoSpaceDE/>
              <w:autoSpaceDN/>
              <w:adjustRightInd/>
              <w:spacing w:after="58"/>
              <w:rPr>
                <w:rFonts w:ascii="Times New Roman" w:hAnsi="Times New Roman"/>
                <w:sz w:val="20"/>
              </w:rPr>
            </w:pPr>
            <w:r>
              <w:rPr>
                <w:rFonts w:ascii="Times New Roman" w:hAnsi="Times New Roman"/>
                <w:sz w:val="20"/>
              </w:rPr>
              <w:t>Continue Lab manual assignments CH 123/124</w:t>
            </w:r>
          </w:p>
          <w:p w:rsidR="0012171E" w:rsidRPr="00FA4D90" w:rsidRDefault="0012171E" w:rsidP="0012171E">
            <w:pPr>
              <w:pStyle w:val="ListParagraph"/>
              <w:numPr>
                <w:ilvl w:val="0"/>
                <w:numId w:val="9"/>
              </w:numPr>
              <w:spacing w:after="58"/>
              <w:rPr>
                <w:rFonts w:ascii="Times New Roman" w:hAnsi="Times New Roman"/>
                <w:sz w:val="20"/>
              </w:rPr>
            </w:pPr>
            <w:r w:rsidRPr="00A15904">
              <w:rPr>
                <w:rFonts w:ascii="Times New Roman" w:hAnsi="Times New Roman"/>
                <w:sz w:val="20"/>
              </w:rPr>
              <w:t>Weekly test and/or quizzes given at instructor’s discretion</w:t>
            </w:r>
            <w:r>
              <w:rPr>
                <w:rFonts w:ascii="Times New Roman" w:hAnsi="Times New Roman"/>
                <w:sz w:val="20"/>
              </w:rPr>
              <w:t xml:space="preserve"> </w:t>
            </w:r>
            <w:r w:rsidRPr="00FA4D90">
              <w:rPr>
                <w:rFonts w:ascii="Times New Roman" w:hAnsi="Times New Roman"/>
                <w:b/>
                <w:sz w:val="20"/>
              </w:rPr>
              <w:t xml:space="preserve">Homework  &amp; Lab Assignments </w:t>
            </w:r>
            <w:r>
              <w:rPr>
                <w:rFonts w:ascii="Times New Roman" w:hAnsi="Times New Roman"/>
                <w:b/>
                <w:sz w:val="20"/>
              </w:rPr>
              <w:t>CH 122</w:t>
            </w:r>
            <w:r w:rsidRPr="00FA4D90">
              <w:rPr>
                <w:rFonts w:ascii="Times New Roman" w:hAnsi="Times New Roman"/>
                <w:b/>
                <w:sz w:val="20"/>
              </w:rPr>
              <w:t>(DUE)</w:t>
            </w:r>
          </w:p>
          <w:p w:rsidR="0012171E" w:rsidRPr="0066297E" w:rsidRDefault="0012171E" w:rsidP="0012171E">
            <w:pPr>
              <w:pStyle w:val="ListParagraph"/>
              <w:numPr>
                <w:ilvl w:val="0"/>
                <w:numId w:val="9"/>
              </w:numPr>
              <w:spacing w:after="58"/>
              <w:rPr>
                <w:rFonts w:ascii="Times New Roman" w:hAnsi="Times New Roman"/>
                <w:sz w:val="20"/>
              </w:rPr>
            </w:pPr>
            <w:r>
              <w:rPr>
                <w:rFonts w:ascii="Times New Roman" w:hAnsi="Times New Roman"/>
                <w:b/>
                <w:sz w:val="20"/>
              </w:rPr>
              <w:t>Test Over CH 123/124</w:t>
            </w:r>
          </w:p>
          <w:p w:rsidR="0012171E" w:rsidRPr="00FA4D90" w:rsidRDefault="0012171E" w:rsidP="0012171E">
            <w:pPr>
              <w:pStyle w:val="ListParagraph"/>
              <w:numPr>
                <w:ilvl w:val="0"/>
                <w:numId w:val="9"/>
              </w:numPr>
              <w:spacing w:after="58"/>
              <w:rPr>
                <w:rFonts w:ascii="Times New Roman" w:hAnsi="Times New Roman"/>
                <w:sz w:val="20"/>
              </w:rPr>
            </w:pPr>
            <w:r>
              <w:rPr>
                <w:rFonts w:ascii="Times New Roman" w:hAnsi="Times New Roman"/>
                <w:b/>
                <w:sz w:val="20"/>
              </w:rPr>
              <w:t>Begin Reading CH 125</w:t>
            </w:r>
          </w:p>
          <w:p w:rsidR="0012171E" w:rsidRPr="0043037C" w:rsidRDefault="0012171E" w:rsidP="00041285">
            <w:pPr>
              <w:rPr>
                <w:rFonts w:ascii="Times New Roman" w:hAnsi="Times New Roman"/>
                <w:sz w:val="20"/>
              </w:rPr>
            </w:pPr>
          </w:p>
        </w:tc>
        <w:tc>
          <w:tcPr>
            <w:tcW w:w="1095" w:type="dxa"/>
            <w:gridSpan w:val="2"/>
          </w:tcPr>
          <w:p w:rsidR="0012171E" w:rsidRPr="00A15904" w:rsidRDefault="0012171E" w:rsidP="00041285">
            <w:pPr>
              <w:spacing w:after="58"/>
              <w:jc w:val="center"/>
              <w:rPr>
                <w:rFonts w:ascii="Times New Roman" w:hAnsi="Times New Roman"/>
                <w:b/>
                <w:sz w:val="20"/>
              </w:rPr>
            </w:pPr>
            <w:r w:rsidRPr="00A15904">
              <w:rPr>
                <w:rFonts w:ascii="Times New Roman" w:hAnsi="Times New Roman"/>
                <w:b/>
                <w:sz w:val="20"/>
              </w:rPr>
              <w:t>NATEF P1</w:t>
            </w:r>
            <w:r>
              <w:rPr>
                <w:rFonts w:ascii="Times New Roman" w:hAnsi="Times New Roman"/>
                <w:b/>
                <w:sz w:val="20"/>
              </w:rPr>
              <w:t>,P2,P3,</w:t>
            </w:r>
          </w:p>
          <w:p w:rsidR="0012171E" w:rsidRPr="0043037C" w:rsidRDefault="0012171E" w:rsidP="00041285">
            <w:pPr>
              <w:jc w:val="center"/>
              <w:rPr>
                <w:rFonts w:ascii="WP MathB" w:hAnsi="WP MathB" w:cs="WP MathB"/>
                <w:sz w:val="20"/>
              </w:rPr>
            </w:pPr>
            <w:r>
              <w:rPr>
                <w:rFonts w:ascii="Times New Roman" w:hAnsi="Times New Roman"/>
                <w:b/>
                <w:sz w:val="20"/>
              </w:rPr>
              <w:t>1,3</w:t>
            </w:r>
            <w:r w:rsidRPr="00A15904">
              <w:rPr>
                <w:rFonts w:ascii="Times New Roman" w:hAnsi="Times New Roman"/>
                <w:b/>
                <w:sz w:val="20"/>
              </w:rPr>
              <w:t>,a,b,c,d</w:t>
            </w:r>
          </w:p>
        </w:tc>
      </w:tr>
      <w:tr w:rsidR="0012171E" w:rsidRPr="0043037C" w:rsidTr="00041285">
        <w:trPr>
          <w:trHeight w:val="242"/>
        </w:trPr>
        <w:tc>
          <w:tcPr>
            <w:tcW w:w="738" w:type="dxa"/>
            <w:shd w:val="clear" w:color="auto" w:fill="000000" w:themeFill="text1"/>
          </w:tcPr>
          <w:p w:rsidR="0012171E" w:rsidRPr="0043037C" w:rsidRDefault="0012171E" w:rsidP="00041285">
            <w:pPr>
              <w:rPr>
                <w:rFonts w:ascii="WP MathB" w:hAnsi="WP MathB" w:cs="WP MathB"/>
                <w:sz w:val="20"/>
              </w:rPr>
            </w:pPr>
          </w:p>
        </w:tc>
        <w:tc>
          <w:tcPr>
            <w:tcW w:w="998" w:type="dxa"/>
            <w:gridSpan w:val="2"/>
            <w:shd w:val="clear" w:color="auto" w:fill="000000" w:themeFill="text1"/>
          </w:tcPr>
          <w:p w:rsidR="0012171E" w:rsidRPr="0043037C" w:rsidRDefault="0012171E" w:rsidP="00041285">
            <w:pPr>
              <w:rPr>
                <w:rFonts w:ascii="WP MathB" w:hAnsi="WP MathB" w:cs="WP MathB"/>
                <w:sz w:val="20"/>
              </w:rPr>
            </w:pPr>
          </w:p>
        </w:tc>
        <w:tc>
          <w:tcPr>
            <w:tcW w:w="3937" w:type="dxa"/>
            <w:gridSpan w:val="2"/>
            <w:shd w:val="clear" w:color="auto" w:fill="000000" w:themeFill="text1"/>
          </w:tcPr>
          <w:p w:rsidR="0012171E" w:rsidRPr="0043037C" w:rsidRDefault="0012171E" w:rsidP="00041285">
            <w:pPr>
              <w:tabs>
                <w:tab w:val="left" w:pos="2850"/>
              </w:tabs>
              <w:rPr>
                <w:rFonts w:ascii="WP MathB" w:hAnsi="WP MathB" w:cs="WP MathB"/>
                <w:sz w:val="20"/>
              </w:rPr>
            </w:pPr>
            <w:r w:rsidRPr="0043037C">
              <w:rPr>
                <w:rFonts w:ascii="WP MathB" w:hAnsi="WP MathB" w:cs="WP MathB"/>
                <w:sz w:val="20"/>
              </w:rPr>
              <w:tab/>
            </w:r>
            <w:r w:rsidRPr="0043037C">
              <w:rPr>
                <w:rFonts w:ascii="Times New Roman" w:hAnsi="Times New Roman"/>
                <w:b/>
                <w:sz w:val="20"/>
              </w:rPr>
              <w:t>WEEK 7</w:t>
            </w:r>
          </w:p>
        </w:tc>
        <w:tc>
          <w:tcPr>
            <w:tcW w:w="3690" w:type="dxa"/>
            <w:gridSpan w:val="2"/>
            <w:shd w:val="clear" w:color="auto" w:fill="000000" w:themeFill="text1"/>
          </w:tcPr>
          <w:p w:rsidR="0012171E" w:rsidRPr="0043037C" w:rsidRDefault="0012171E" w:rsidP="00041285">
            <w:pPr>
              <w:rPr>
                <w:rFonts w:ascii="WP MathB" w:hAnsi="WP MathB" w:cs="WP MathB"/>
                <w:sz w:val="20"/>
              </w:rPr>
            </w:pPr>
          </w:p>
        </w:tc>
        <w:tc>
          <w:tcPr>
            <w:tcW w:w="1095" w:type="dxa"/>
            <w:gridSpan w:val="2"/>
            <w:shd w:val="clear" w:color="auto" w:fill="000000" w:themeFill="text1"/>
          </w:tcPr>
          <w:p w:rsidR="0012171E" w:rsidRPr="0043037C" w:rsidRDefault="0012171E" w:rsidP="00041285">
            <w:pPr>
              <w:rPr>
                <w:rFonts w:ascii="WP MathB" w:hAnsi="WP MathB" w:cs="WP MathB"/>
                <w:sz w:val="20"/>
              </w:rPr>
            </w:pPr>
          </w:p>
        </w:tc>
      </w:tr>
      <w:tr w:rsidR="0012171E" w:rsidRPr="0043037C" w:rsidTr="00041285">
        <w:trPr>
          <w:trHeight w:val="854"/>
        </w:trPr>
        <w:tc>
          <w:tcPr>
            <w:tcW w:w="738" w:type="dxa"/>
          </w:tcPr>
          <w:p w:rsidR="0012171E" w:rsidRPr="0043037C" w:rsidRDefault="0012171E" w:rsidP="00041285">
            <w:pPr>
              <w:jc w:val="center"/>
              <w:rPr>
                <w:rFonts w:ascii="Times New Roman" w:hAnsi="Times New Roman"/>
                <w:b/>
                <w:sz w:val="20"/>
              </w:rPr>
            </w:pPr>
            <w:r>
              <w:rPr>
                <w:rFonts w:ascii="Times New Roman" w:hAnsi="Times New Roman"/>
                <w:b/>
                <w:sz w:val="20"/>
              </w:rPr>
              <w:t>July 8/9</w:t>
            </w:r>
          </w:p>
        </w:tc>
        <w:tc>
          <w:tcPr>
            <w:tcW w:w="998" w:type="dxa"/>
            <w:gridSpan w:val="2"/>
          </w:tcPr>
          <w:p w:rsidR="0012171E" w:rsidRPr="0043037C" w:rsidRDefault="0012171E" w:rsidP="00041285">
            <w:pPr>
              <w:jc w:val="center"/>
              <w:rPr>
                <w:rFonts w:asciiTheme="minorHAnsi" w:hAnsiTheme="minorHAnsi" w:cstheme="minorHAnsi"/>
                <w:sz w:val="20"/>
              </w:rPr>
            </w:pPr>
            <w:r>
              <w:rPr>
                <w:rFonts w:ascii="Times New Roman" w:hAnsi="Times New Roman"/>
                <w:b/>
                <w:bCs/>
                <w:sz w:val="20"/>
              </w:rPr>
              <w:t>CH    125</w:t>
            </w:r>
          </w:p>
        </w:tc>
        <w:tc>
          <w:tcPr>
            <w:tcW w:w="3937" w:type="dxa"/>
            <w:gridSpan w:val="2"/>
          </w:tcPr>
          <w:p w:rsidR="0012171E" w:rsidRPr="0066297E" w:rsidRDefault="0012171E" w:rsidP="00041285">
            <w:pPr>
              <w:rPr>
                <w:rFonts w:ascii="Times New Roman" w:hAnsi="Times New Roman"/>
                <w:b/>
                <w:sz w:val="20"/>
              </w:rPr>
            </w:pPr>
            <w:r>
              <w:rPr>
                <w:rFonts w:ascii="Times New Roman" w:hAnsi="Times New Roman"/>
                <w:b/>
                <w:sz w:val="20"/>
              </w:rPr>
              <w:t>DRIVELINE AXLE DIAGNOSIS AND REPAIR</w:t>
            </w:r>
          </w:p>
        </w:tc>
        <w:tc>
          <w:tcPr>
            <w:tcW w:w="3690" w:type="dxa"/>
            <w:gridSpan w:val="2"/>
          </w:tcPr>
          <w:p w:rsidR="0012171E" w:rsidRPr="0066297E" w:rsidRDefault="0012171E" w:rsidP="0012171E">
            <w:pPr>
              <w:pStyle w:val="ListParagraph"/>
              <w:numPr>
                <w:ilvl w:val="0"/>
                <w:numId w:val="10"/>
              </w:numPr>
              <w:spacing w:after="58"/>
              <w:rPr>
                <w:rFonts w:ascii="Times New Roman" w:hAnsi="Times New Roman"/>
                <w:sz w:val="20"/>
              </w:rPr>
            </w:pPr>
            <w:r>
              <w:rPr>
                <w:rFonts w:ascii="Times New Roman" w:hAnsi="Times New Roman"/>
                <w:sz w:val="20"/>
              </w:rPr>
              <w:t>Continue Reading CH 125</w:t>
            </w:r>
          </w:p>
          <w:p w:rsidR="0012171E" w:rsidRDefault="0012171E" w:rsidP="0012171E">
            <w:pPr>
              <w:pStyle w:val="ListParagraph"/>
              <w:numPr>
                <w:ilvl w:val="0"/>
                <w:numId w:val="10"/>
              </w:numPr>
              <w:spacing w:after="58"/>
              <w:rPr>
                <w:rFonts w:ascii="Times New Roman" w:hAnsi="Times New Roman"/>
                <w:sz w:val="20"/>
              </w:rPr>
            </w:pPr>
            <w:r>
              <w:rPr>
                <w:rFonts w:ascii="Times New Roman" w:hAnsi="Times New Roman"/>
                <w:sz w:val="20"/>
              </w:rPr>
              <w:t>Power Point/Lecture</w:t>
            </w:r>
          </w:p>
          <w:p w:rsidR="0012171E" w:rsidRDefault="0012171E" w:rsidP="0012171E">
            <w:pPr>
              <w:pStyle w:val="ListParagraph"/>
              <w:numPr>
                <w:ilvl w:val="0"/>
                <w:numId w:val="10"/>
              </w:numPr>
              <w:spacing w:after="58"/>
              <w:rPr>
                <w:rFonts w:ascii="Times New Roman" w:hAnsi="Times New Roman"/>
                <w:sz w:val="20"/>
              </w:rPr>
            </w:pPr>
            <w:r>
              <w:rPr>
                <w:rFonts w:ascii="Times New Roman" w:hAnsi="Times New Roman"/>
                <w:sz w:val="20"/>
              </w:rPr>
              <w:t>Homework Assignment CH 125. Answer Review questions and take Chapter quiz.</w:t>
            </w:r>
          </w:p>
          <w:p w:rsidR="0012171E" w:rsidRDefault="0012171E" w:rsidP="0012171E">
            <w:pPr>
              <w:pStyle w:val="ListParagraph"/>
              <w:numPr>
                <w:ilvl w:val="0"/>
                <w:numId w:val="10"/>
              </w:numPr>
              <w:spacing w:after="58"/>
              <w:rPr>
                <w:rFonts w:ascii="Times New Roman" w:hAnsi="Times New Roman"/>
                <w:sz w:val="20"/>
              </w:rPr>
            </w:pPr>
            <w:r>
              <w:rPr>
                <w:rFonts w:ascii="Times New Roman" w:hAnsi="Times New Roman"/>
                <w:sz w:val="20"/>
              </w:rPr>
              <w:t>Begin Lab Assignment 125</w:t>
            </w:r>
          </w:p>
          <w:p w:rsidR="0012171E" w:rsidRDefault="0012171E" w:rsidP="0012171E">
            <w:pPr>
              <w:pStyle w:val="ListParagraph"/>
              <w:numPr>
                <w:ilvl w:val="0"/>
                <w:numId w:val="10"/>
              </w:numPr>
              <w:spacing w:after="58"/>
              <w:rPr>
                <w:rFonts w:ascii="Times New Roman" w:hAnsi="Times New Roman"/>
                <w:sz w:val="20"/>
              </w:rPr>
            </w:pPr>
            <w:r>
              <w:rPr>
                <w:rFonts w:ascii="Times New Roman" w:hAnsi="Times New Roman"/>
                <w:sz w:val="20"/>
              </w:rPr>
              <w:t>Weekly Test and/or quizzes given at instructors discretion</w:t>
            </w:r>
          </w:p>
          <w:p w:rsidR="0012171E" w:rsidRPr="0066297E" w:rsidRDefault="0012171E" w:rsidP="00041285">
            <w:pPr>
              <w:pStyle w:val="ListParagraph"/>
              <w:rPr>
                <w:rFonts w:ascii="Arial" w:hAnsi="Arial" w:cs="Arial"/>
                <w:sz w:val="20"/>
              </w:rPr>
            </w:pPr>
          </w:p>
        </w:tc>
        <w:tc>
          <w:tcPr>
            <w:tcW w:w="1095" w:type="dxa"/>
            <w:gridSpan w:val="2"/>
          </w:tcPr>
          <w:p w:rsidR="0012171E" w:rsidRPr="00321259" w:rsidRDefault="0012171E" w:rsidP="00041285">
            <w:pPr>
              <w:jc w:val="center"/>
              <w:rPr>
                <w:rFonts w:ascii="Times New Roman" w:hAnsi="Times New Roman"/>
                <w:b/>
                <w:sz w:val="20"/>
              </w:rPr>
            </w:pPr>
            <w:r w:rsidRPr="00321259">
              <w:rPr>
                <w:rFonts w:ascii="Times New Roman" w:hAnsi="Times New Roman"/>
                <w:b/>
                <w:sz w:val="20"/>
              </w:rPr>
              <w:t xml:space="preserve">NATEF </w:t>
            </w:r>
            <w:r>
              <w:rPr>
                <w:rFonts w:ascii="Times New Roman" w:hAnsi="Times New Roman"/>
                <w:b/>
                <w:sz w:val="20"/>
              </w:rPr>
              <w:t>P1,P2,P34,5,</w:t>
            </w:r>
          </w:p>
          <w:p w:rsidR="0012171E" w:rsidRPr="0043037C" w:rsidRDefault="0012171E" w:rsidP="00041285">
            <w:pPr>
              <w:jc w:val="center"/>
              <w:rPr>
                <w:rFonts w:ascii="WP MathB" w:hAnsi="WP MathB" w:cs="WP MathB"/>
                <w:sz w:val="20"/>
              </w:rPr>
            </w:pPr>
            <w:proofErr w:type="spellStart"/>
            <w:r>
              <w:rPr>
                <w:rFonts w:ascii="Times New Roman" w:hAnsi="Times New Roman"/>
                <w:b/>
                <w:sz w:val="20"/>
              </w:rPr>
              <w:t>a,b,c,d</w:t>
            </w:r>
            <w:proofErr w:type="spellEnd"/>
          </w:p>
        </w:tc>
      </w:tr>
      <w:tr w:rsidR="0012171E" w:rsidRPr="0043037C" w:rsidTr="00041285">
        <w:trPr>
          <w:trHeight w:val="287"/>
        </w:trPr>
        <w:tc>
          <w:tcPr>
            <w:tcW w:w="738" w:type="dxa"/>
            <w:shd w:val="clear" w:color="auto" w:fill="000000" w:themeFill="text1"/>
          </w:tcPr>
          <w:p w:rsidR="0012171E" w:rsidRPr="0043037C" w:rsidRDefault="0012171E" w:rsidP="00041285">
            <w:pPr>
              <w:rPr>
                <w:rFonts w:ascii="WP MathB" w:hAnsi="WP MathB" w:cs="WP MathB"/>
                <w:sz w:val="20"/>
              </w:rPr>
            </w:pPr>
          </w:p>
        </w:tc>
        <w:tc>
          <w:tcPr>
            <w:tcW w:w="998" w:type="dxa"/>
            <w:gridSpan w:val="2"/>
            <w:shd w:val="clear" w:color="auto" w:fill="000000" w:themeFill="text1"/>
          </w:tcPr>
          <w:p w:rsidR="0012171E" w:rsidRPr="0043037C" w:rsidRDefault="0012171E" w:rsidP="00041285">
            <w:pPr>
              <w:rPr>
                <w:rFonts w:ascii="WP MathB" w:hAnsi="WP MathB" w:cs="WP MathB"/>
                <w:sz w:val="20"/>
              </w:rPr>
            </w:pPr>
          </w:p>
        </w:tc>
        <w:tc>
          <w:tcPr>
            <w:tcW w:w="3937" w:type="dxa"/>
            <w:gridSpan w:val="2"/>
            <w:shd w:val="clear" w:color="auto" w:fill="000000" w:themeFill="text1"/>
          </w:tcPr>
          <w:p w:rsidR="0012171E" w:rsidRPr="0043037C" w:rsidRDefault="0012171E" w:rsidP="00041285">
            <w:pPr>
              <w:tabs>
                <w:tab w:val="left" w:pos="2850"/>
              </w:tabs>
              <w:rPr>
                <w:rFonts w:ascii="WP MathB" w:hAnsi="WP MathB" w:cs="WP MathB"/>
                <w:sz w:val="20"/>
              </w:rPr>
            </w:pPr>
            <w:r w:rsidRPr="0043037C">
              <w:rPr>
                <w:rFonts w:ascii="WP MathB" w:hAnsi="WP MathB" w:cs="WP MathB"/>
                <w:sz w:val="20"/>
              </w:rPr>
              <w:tab/>
            </w:r>
            <w:r w:rsidRPr="0043037C">
              <w:rPr>
                <w:rFonts w:ascii="Times New Roman" w:hAnsi="Times New Roman"/>
                <w:b/>
                <w:sz w:val="20"/>
              </w:rPr>
              <w:t>WEEK 8</w:t>
            </w:r>
          </w:p>
        </w:tc>
        <w:tc>
          <w:tcPr>
            <w:tcW w:w="3690" w:type="dxa"/>
            <w:gridSpan w:val="2"/>
            <w:shd w:val="clear" w:color="auto" w:fill="000000" w:themeFill="text1"/>
          </w:tcPr>
          <w:p w:rsidR="0012171E" w:rsidRPr="0043037C" w:rsidRDefault="0012171E" w:rsidP="00041285">
            <w:pPr>
              <w:rPr>
                <w:rFonts w:ascii="WP MathB" w:hAnsi="WP MathB" w:cs="WP MathB"/>
                <w:sz w:val="20"/>
              </w:rPr>
            </w:pPr>
          </w:p>
        </w:tc>
        <w:tc>
          <w:tcPr>
            <w:tcW w:w="1095" w:type="dxa"/>
            <w:gridSpan w:val="2"/>
            <w:shd w:val="clear" w:color="auto" w:fill="000000" w:themeFill="text1"/>
          </w:tcPr>
          <w:p w:rsidR="0012171E" w:rsidRPr="0043037C" w:rsidRDefault="0012171E" w:rsidP="00041285">
            <w:pPr>
              <w:rPr>
                <w:rFonts w:ascii="WP MathB" w:hAnsi="WP MathB" w:cs="WP MathB"/>
                <w:sz w:val="20"/>
              </w:rPr>
            </w:pPr>
          </w:p>
        </w:tc>
      </w:tr>
      <w:tr w:rsidR="0012171E" w:rsidRPr="0043037C" w:rsidTr="00041285">
        <w:trPr>
          <w:trHeight w:val="710"/>
        </w:trPr>
        <w:tc>
          <w:tcPr>
            <w:tcW w:w="738" w:type="dxa"/>
          </w:tcPr>
          <w:p w:rsidR="0012171E" w:rsidRPr="0043037C" w:rsidRDefault="0012171E" w:rsidP="00041285">
            <w:pPr>
              <w:jc w:val="center"/>
              <w:rPr>
                <w:rFonts w:ascii="Times New Roman" w:hAnsi="Times New Roman"/>
                <w:b/>
                <w:sz w:val="20"/>
              </w:rPr>
            </w:pPr>
            <w:r>
              <w:rPr>
                <w:rFonts w:ascii="Times New Roman" w:hAnsi="Times New Roman"/>
                <w:b/>
                <w:sz w:val="20"/>
              </w:rPr>
              <w:t>July 15/16</w:t>
            </w:r>
          </w:p>
        </w:tc>
        <w:tc>
          <w:tcPr>
            <w:tcW w:w="998" w:type="dxa"/>
            <w:gridSpan w:val="2"/>
          </w:tcPr>
          <w:p w:rsidR="0012171E" w:rsidRDefault="0012171E" w:rsidP="00041285">
            <w:pPr>
              <w:jc w:val="center"/>
              <w:rPr>
                <w:rFonts w:ascii="Times New Roman" w:hAnsi="Times New Roman"/>
                <w:b/>
                <w:bCs/>
                <w:sz w:val="20"/>
              </w:rPr>
            </w:pPr>
            <w:r>
              <w:rPr>
                <w:rFonts w:ascii="Times New Roman" w:hAnsi="Times New Roman"/>
                <w:b/>
                <w:bCs/>
                <w:sz w:val="20"/>
              </w:rPr>
              <w:t xml:space="preserve">CH </w:t>
            </w:r>
          </w:p>
          <w:p w:rsidR="0012171E" w:rsidRPr="0043037C" w:rsidRDefault="0012171E" w:rsidP="00041285">
            <w:pPr>
              <w:jc w:val="center"/>
              <w:rPr>
                <w:rFonts w:asciiTheme="minorHAnsi" w:hAnsiTheme="minorHAnsi" w:cstheme="minorHAnsi"/>
                <w:b/>
                <w:sz w:val="20"/>
              </w:rPr>
            </w:pPr>
            <w:r>
              <w:rPr>
                <w:rFonts w:ascii="Times New Roman" w:hAnsi="Times New Roman"/>
                <w:b/>
                <w:bCs/>
                <w:sz w:val="20"/>
              </w:rPr>
              <w:t xml:space="preserve">125    </w:t>
            </w:r>
          </w:p>
        </w:tc>
        <w:tc>
          <w:tcPr>
            <w:tcW w:w="3937" w:type="dxa"/>
            <w:gridSpan w:val="2"/>
          </w:tcPr>
          <w:p w:rsidR="0012171E" w:rsidRPr="0066297E" w:rsidRDefault="0012171E" w:rsidP="00041285">
            <w:pPr>
              <w:rPr>
                <w:rFonts w:ascii="Times New Roman" w:hAnsi="Times New Roman"/>
                <w:b/>
                <w:sz w:val="20"/>
              </w:rPr>
            </w:pPr>
            <w:r>
              <w:rPr>
                <w:rFonts w:ascii="Times New Roman" w:hAnsi="Times New Roman"/>
                <w:b/>
                <w:sz w:val="20"/>
              </w:rPr>
              <w:t>DRIVELINE AXLE DIAGNOSIS AND REPAIR</w:t>
            </w:r>
          </w:p>
        </w:tc>
        <w:tc>
          <w:tcPr>
            <w:tcW w:w="3690" w:type="dxa"/>
            <w:gridSpan w:val="2"/>
          </w:tcPr>
          <w:p w:rsidR="0012171E" w:rsidRPr="00610737" w:rsidRDefault="0012171E" w:rsidP="0012171E">
            <w:pPr>
              <w:pStyle w:val="ListParagraph"/>
              <w:numPr>
                <w:ilvl w:val="0"/>
                <w:numId w:val="10"/>
              </w:numPr>
              <w:spacing w:after="58"/>
              <w:rPr>
                <w:rFonts w:ascii="Times New Roman" w:hAnsi="Times New Roman"/>
                <w:sz w:val="20"/>
              </w:rPr>
            </w:pPr>
            <w:r w:rsidRPr="00610737">
              <w:rPr>
                <w:rFonts w:ascii="Times New Roman" w:hAnsi="Times New Roman"/>
                <w:sz w:val="20"/>
              </w:rPr>
              <w:t>Continue Reading CH 125</w:t>
            </w:r>
          </w:p>
          <w:p w:rsidR="0012171E" w:rsidRDefault="0012171E" w:rsidP="0012171E">
            <w:pPr>
              <w:pStyle w:val="ListParagraph"/>
              <w:numPr>
                <w:ilvl w:val="0"/>
                <w:numId w:val="10"/>
              </w:numPr>
              <w:spacing w:after="58"/>
              <w:rPr>
                <w:rFonts w:ascii="Times New Roman" w:hAnsi="Times New Roman"/>
                <w:sz w:val="20"/>
              </w:rPr>
            </w:pPr>
            <w:r>
              <w:rPr>
                <w:rFonts w:ascii="Times New Roman" w:hAnsi="Times New Roman"/>
                <w:sz w:val="20"/>
              </w:rPr>
              <w:t>Power Point/Lecture</w:t>
            </w:r>
          </w:p>
          <w:p w:rsidR="0012171E" w:rsidRDefault="0012171E" w:rsidP="0012171E">
            <w:pPr>
              <w:pStyle w:val="ListParagraph"/>
              <w:numPr>
                <w:ilvl w:val="0"/>
                <w:numId w:val="10"/>
              </w:numPr>
              <w:spacing w:after="58"/>
              <w:rPr>
                <w:rFonts w:ascii="Times New Roman" w:hAnsi="Times New Roman"/>
                <w:sz w:val="20"/>
              </w:rPr>
            </w:pPr>
            <w:r>
              <w:rPr>
                <w:rFonts w:ascii="Times New Roman" w:hAnsi="Times New Roman"/>
                <w:sz w:val="20"/>
              </w:rPr>
              <w:t>Continue Homework Assignment CH 125. Answer Review questions and take Chapter quiz.</w:t>
            </w:r>
          </w:p>
          <w:p w:rsidR="0012171E" w:rsidRDefault="0012171E" w:rsidP="0012171E">
            <w:pPr>
              <w:pStyle w:val="ListParagraph"/>
              <w:numPr>
                <w:ilvl w:val="0"/>
                <w:numId w:val="10"/>
              </w:numPr>
              <w:spacing w:after="58"/>
              <w:rPr>
                <w:rFonts w:ascii="Times New Roman" w:hAnsi="Times New Roman"/>
                <w:sz w:val="20"/>
              </w:rPr>
            </w:pPr>
            <w:r>
              <w:rPr>
                <w:rFonts w:ascii="Times New Roman" w:hAnsi="Times New Roman"/>
                <w:sz w:val="20"/>
              </w:rPr>
              <w:t>Continue Lab Assignment CH 125</w:t>
            </w:r>
          </w:p>
          <w:p w:rsidR="0012171E" w:rsidRPr="00FC682F" w:rsidRDefault="0012171E" w:rsidP="0012171E">
            <w:pPr>
              <w:pStyle w:val="ListParagraph"/>
              <w:numPr>
                <w:ilvl w:val="0"/>
                <w:numId w:val="10"/>
              </w:numPr>
              <w:spacing w:after="58"/>
              <w:rPr>
                <w:rFonts w:ascii="Times New Roman" w:hAnsi="Times New Roman"/>
                <w:sz w:val="20"/>
              </w:rPr>
            </w:pPr>
            <w:r>
              <w:rPr>
                <w:rFonts w:ascii="Times New Roman" w:hAnsi="Times New Roman"/>
                <w:sz w:val="20"/>
              </w:rPr>
              <w:t>Weekly Test and/or quizzes given at instructors discretion</w:t>
            </w:r>
          </w:p>
        </w:tc>
        <w:tc>
          <w:tcPr>
            <w:tcW w:w="1095" w:type="dxa"/>
            <w:gridSpan w:val="2"/>
          </w:tcPr>
          <w:p w:rsidR="0012171E" w:rsidRPr="00321259" w:rsidRDefault="0012171E" w:rsidP="00041285">
            <w:pPr>
              <w:jc w:val="center"/>
              <w:rPr>
                <w:rFonts w:ascii="Times New Roman" w:hAnsi="Times New Roman"/>
                <w:b/>
                <w:sz w:val="20"/>
              </w:rPr>
            </w:pPr>
            <w:r w:rsidRPr="00321259">
              <w:rPr>
                <w:rFonts w:ascii="Times New Roman" w:hAnsi="Times New Roman"/>
                <w:b/>
                <w:sz w:val="20"/>
              </w:rPr>
              <w:t xml:space="preserve">NATEF </w:t>
            </w:r>
            <w:r>
              <w:rPr>
                <w:rFonts w:ascii="Times New Roman" w:hAnsi="Times New Roman"/>
                <w:b/>
                <w:sz w:val="20"/>
              </w:rPr>
              <w:t>P1,P2,P34,5,</w:t>
            </w:r>
          </w:p>
          <w:p w:rsidR="0012171E" w:rsidRPr="0043037C" w:rsidRDefault="0012171E" w:rsidP="00041285">
            <w:pPr>
              <w:jc w:val="center"/>
              <w:rPr>
                <w:rFonts w:ascii="WP MathB" w:hAnsi="WP MathB" w:cs="WP MathB"/>
                <w:sz w:val="20"/>
              </w:rPr>
            </w:pPr>
            <w:proofErr w:type="spellStart"/>
            <w:r>
              <w:rPr>
                <w:rFonts w:ascii="Times New Roman" w:hAnsi="Times New Roman"/>
                <w:b/>
                <w:sz w:val="20"/>
              </w:rPr>
              <w:t>a,b,c,d</w:t>
            </w:r>
            <w:proofErr w:type="spellEnd"/>
          </w:p>
        </w:tc>
      </w:tr>
      <w:tr w:rsidR="0012171E" w:rsidRPr="0043037C" w:rsidTr="00041285">
        <w:trPr>
          <w:trHeight w:val="287"/>
        </w:trPr>
        <w:tc>
          <w:tcPr>
            <w:tcW w:w="738" w:type="dxa"/>
            <w:shd w:val="clear" w:color="auto" w:fill="000000" w:themeFill="text1"/>
          </w:tcPr>
          <w:p w:rsidR="0012171E" w:rsidRPr="0043037C" w:rsidRDefault="0012171E" w:rsidP="00041285">
            <w:pPr>
              <w:rPr>
                <w:rFonts w:ascii="WP MathB" w:hAnsi="WP MathB" w:cs="WP MathB"/>
                <w:sz w:val="20"/>
              </w:rPr>
            </w:pPr>
          </w:p>
        </w:tc>
        <w:tc>
          <w:tcPr>
            <w:tcW w:w="998" w:type="dxa"/>
            <w:gridSpan w:val="2"/>
            <w:shd w:val="clear" w:color="auto" w:fill="000000" w:themeFill="text1"/>
          </w:tcPr>
          <w:p w:rsidR="0012171E" w:rsidRPr="0043037C" w:rsidRDefault="0012171E" w:rsidP="00041285">
            <w:pPr>
              <w:rPr>
                <w:rFonts w:ascii="WP MathB" w:hAnsi="WP MathB" w:cs="WP MathB"/>
                <w:sz w:val="20"/>
              </w:rPr>
            </w:pPr>
          </w:p>
        </w:tc>
        <w:tc>
          <w:tcPr>
            <w:tcW w:w="3937" w:type="dxa"/>
            <w:gridSpan w:val="2"/>
            <w:shd w:val="clear" w:color="auto" w:fill="000000" w:themeFill="text1"/>
          </w:tcPr>
          <w:p w:rsidR="0012171E" w:rsidRPr="0043037C" w:rsidRDefault="0012171E" w:rsidP="00041285">
            <w:pPr>
              <w:tabs>
                <w:tab w:val="left" w:pos="2850"/>
              </w:tabs>
              <w:rPr>
                <w:rFonts w:ascii="WP MathB" w:hAnsi="WP MathB" w:cs="WP MathB"/>
                <w:sz w:val="20"/>
              </w:rPr>
            </w:pPr>
            <w:r w:rsidRPr="0043037C">
              <w:rPr>
                <w:rFonts w:ascii="WP MathB" w:hAnsi="WP MathB" w:cs="WP MathB"/>
                <w:sz w:val="20"/>
              </w:rPr>
              <w:tab/>
            </w:r>
            <w:r w:rsidRPr="0043037C">
              <w:rPr>
                <w:rFonts w:ascii="Times New Roman" w:hAnsi="Times New Roman"/>
                <w:b/>
                <w:sz w:val="20"/>
              </w:rPr>
              <w:t>WEEK 9</w:t>
            </w:r>
          </w:p>
        </w:tc>
        <w:tc>
          <w:tcPr>
            <w:tcW w:w="3690" w:type="dxa"/>
            <w:gridSpan w:val="2"/>
            <w:shd w:val="clear" w:color="auto" w:fill="000000" w:themeFill="text1"/>
          </w:tcPr>
          <w:p w:rsidR="0012171E" w:rsidRPr="0043037C" w:rsidRDefault="0012171E" w:rsidP="00041285">
            <w:pPr>
              <w:rPr>
                <w:rFonts w:ascii="WP MathB" w:hAnsi="WP MathB" w:cs="WP MathB"/>
                <w:sz w:val="20"/>
              </w:rPr>
            </w:pPr>
          </w:p>
        </w:tc>
        <w:tc>
          <w:tcPr>
            <w:tcW w:w="1095" w:type="dxa"/>
            <w:gridSpan w:val="2"/>
            <w:shd w:val="clear" w:color="auto" w:fill="000000" w:themeFill="text1"/>
          </w:tcPr>
          <w:p w:rsidR="0012171E" w:rsidRPr="00321259" w:rsidRDefault="0012171E" w:rsidP="00041285">
            <w:pPr>
              <w:rPr>
                <w:rFonts w:ascii="WP MathB" w:hAnsi="WP MathB" w:cs="WP MathB"/>
                <w:b/>
                <w:sz w:val="20"/>
              </w:rPr>
            </w:pPr>
          </w:p>
        </w:tc>
      </w:tr>
      <w:tr w:rsidR="0012171E" w:rsidRPr="0043037C" w:rsidTr="00041285">
        <w:trPr>
          <w:trHeight w:val="782"/>
        </w:trPr>
        <w:tc>
          <w:tcPr>
            <w:tcW w:w="738" w:type="dxa"/>
          </w:tcPr>
          <w:p w:rsidR="0012171E" w:rsidRPr="00DD2E6A" w:rsidRDefault="0012171E" w:rsidP="00041285">
            <w:pPr>
              <w:jc w:val="center"/>
              <w:rPr>
                <w:rFonts w:ascii="Times New Roman" w:hAnsi="Times New Roman"/>
                <w:b/>
                <w:sz w:val="20"/>
              </w:rPr>
            </w:pPr>
            <w:r>
              <w:rPr>
                <w:rFonts w:ascii="Times New Roman" w:hAnsi="Times New Roman"/>
                <w:b/>
                <w:sz w:val="20"/>
              </w:rPr>
              <w:t>July 22/23</w:t>
            </w:r>
          </w:p>
        </w:tc>
        <w:tc>
          <w:tcPr>
            <w:tcW w:w="998" w:type="dxa"/>
            <w:gridSpan w:val="2"/>
          </w:tcPr>
          <w:p w:rsidR="0012171E" w:rsidRDefault="0012171E" w:rsidP="00041285">
            <w:pPr>
              <w:jc w:val="center"/>
              <w:rPr>
                <w:rFonts w:ascii="Times New Roman" w:hAnsi="Times New Roman"/>
                <w:b/>
                <w:bCs/>
                <w:sz w:val="20"/>
              </w:rPr>
            </w:pPr>
            <w:r>
              <w:rPr>
                <w:rFonts w:ascii="Times New Roman" w:hAnsi="Times New Roman"/>
                <w:b/>
                <w:bCs/>
                <w:sz w:val="20"/>
              </w:rPr>
              <w:t xml:space="preserve">CH  </w:t>
            </w:r>
          </w:p>
          <w:p w:rsidR="0012171E" w:rsidRPr="0043037C" w:rsidRDefault="0012171E" w:rsidP="00041285">
            <w:pPr>
              <w:jc w:val="center"/>
              <w:rPr>
                <w:rFonts w:asciiTheme="minorHAnsi" w:hAnsiTheme="minorHAnsi" w:cstheme="minorHAnsi"/>
                <w:b/>
                <w:sz w:val="20"/>
              </w:rPr>
            </w:pPr>
            <w:r>
              <w:rPr>
                <w:rFonts w:ascii="Times New Roman" w:hAnsi="Times New Roman"/>
                <w:b/>
                <w:bCs/>
                <w:sz w:val="20"/>
              </w:rPr>
              <w:t>125</w:t>
            </w:r>
          </w:p>
        </w:tc>
        <w:tc>
          <w:tcPr>
            <w:tcW w:w="3937" w:type="dxa"/>
            <w:gridSpan w:val="2"/>
          </w:tcPr>
          <w:p w:rsidR="0012171E" w:rsidRPr="0066297E" w:rsidRDefault="0012171E" w:rsidP="00041285">
            <w:pPr>
              <w:rPr>
                <w:rFonts w:ascii="Times New Roman" w:hAnsi="Times New Roman"/>
                <w:b/>
                <w:sz w:val="20"/>
              </w:rPr>
            </w:pPr>
            <w:r>
              <w:rPr>
                <w:rFonts w:ascii="Times New Roman" w:hAnsi="Times New Roman"/>
                <w:b/>
                <w:sz w:val="20"/>
              </w:rPr>
              <w:t>DRIVELINE AXLE DIAGNOSIS AND REPAIR</w:t>
            </w:r>
          </w:p>
        </w:tc>
        <w:tc>
          <w:tcPr>
            <w:tcW w:w="3690" w:type="dxa"/>
            <w:gridSpan w:val="2"/>
          </w:tcPr>
          <w:p w:rsidR="0012171E" w:rsidRPr="0066297E" w:rsidRDefault="0012171E" w:rsidP="0012171E">
            <w:pPr>
              <w:pStyle w:val="ListParagraph"/>
              <w:numPr>
                <w:ilvl w:val="0"/>
                <w:numId w:val="10"/>
              </w:numPr>
              <w:spacing w:after="58"/>
              <w:rPr>
                <w:rFonts w:ascii="Times New Roman" w:hAnsi="Times New Roman"/>
                <w:sz w:val="20"/>
              </w:rPr>
            </w:pPr>
            <w:r w:rsidRPr="0066297E">
              <w:rPr>
                <w:rFonts w:ascii="Times New Roman" w:hAnsi="Times New Roman"/>
                <w:sz w:val="20"/>
              </w:rPr>
              <w:t xml:space="preserve">Continue </w:t>
            </w:r>
            <w:r>
              <w:rPr>
                <w:rFonts w:ascii="Times New Roman" w:hAnsi="Times New Roman"/>
                <w:sz w:val="20"/>
              </w:rPr>
              <w:t>Reading CH 125</w:t>
            </w:r>
          </w:p>
          <w:p w:rsidR="0012171E" w:rsidRDefault="0012171E" w:rsidP="0012171E">
            <w:pPr>
              <w:pStyle w:val="ListParagraph"/>
              <w:numPr>
                <w:ilvl w:val="0"/>
                <w:numId w:val="10"/>
              </w:numPr>
              <w:spacing w:after="58"/>
              <w:rPr>
                <w:rFonts w:ascii="Times New Roman" w:hAnsi="Times New Roman"/>
                <w:sz w:val="20"/>
              </w:rPr>
            </w:pPr>
            <w:r>
              <w:rPr>
                <w:rFonts w:ascii="Times New Roman" w:hAnsi="Times New Roman"/>
                <w:sz w:val="20"/>
              </w:rPr>
              <w:t>Power Point/Lecture</w:t>
            </w:r>
          </w:p>
          <w:p w:rsidR="0012171E" w:rsidRDefault="0012171E" w:rsidP="0012171E">
            <w:pPr>
              <w:pStyle w:val="ListParagraph"/>
              <w:numPr>
                <w:ilvl w:val="0"/>
                <w:numId w:val="10"/>
              </w:numPr>
              <w:spacing w:after="58"/>
              <w:rPr>
                <w:rFonts w:ascii="Times New Roman" w:hAnsi="Times New Roman"/>
                <w:sz w:val="20"/>
              </w:rPr>
            </w:pPr>
            <w:r>
              <w:rPr>
                <w:rFonts w:ascii="Times New Roman" w:hAnsi="Times New Roman"/>
                <w:sz w:val="20"/>
              </w:rPr>
              <w:t>Continue Homework Assignment CH 125. Answer Review questions and take Chapter quiz.</w:t>
            </w:r>
          </w:p>
          <w:p w:rsidR="0012171E" w:rsidRDefault="0012171E" w:rsidP="0012171E">
            <w:pPr>
              <w:pStyle w:val="ListParagraph"/>
              <w:numPr>
                <w:ilvl w:val="0"/>
                <w:numId w:val="10"/>
              </w:numPr>
              <w:spacing w:after="58"/>
              <w:rPr>
                <w:rFonts w:ascii="Times New Roman" w:hAnsi="Times New Roman"/>
                <w:sz w:val="20"/>
              </w:rPr>
            </w:pPr>
            <w:r>
              <w:rPr>
                <w:rFonts w:ascii="Times New Roman" w:hAnsi="Times New Roman"/>
                <w:sz w:val="20"/>
              </w:rPr>
              <w:t>Continue Lab Assignment CH 125</w:t>
            </w:r>
          </w:p>
          <w:p w:rsidR="0012171E" w:rsidRDefault="0012171E" w:rsidP="0012171E">
            <w:pPr>
              <w:pStyle w:val="ListParagraph"/>
              <w:numPr>
                <w:ilvl w:val="0"/>
                <w:numId w:val="10"/>
              </w:numPr>
              <w:rPr>
                <w:rFonts w:ascii="Times New Roman" w:hAnsi="Times New Roman"/>
                <w:sz w:val="20"/>
              </w:rPr>
            </w:pPr>
            <w:r w:rsidRPr="00610737">
              <w:rPr>
                <w:rFonts w:ascii="Times New Roman" w:hAnsi="Times New Roman"/>
                <w:sz w:val="20"/>
              </w:rPr>
              <w:t>Weekly Test and/or quizzes given at instructors discretion</w:t>
            </w:r>
          </w:p>
          <w:p w:rsidR="0012171E" w:rsidRPr="00610737" w:rsidRDefault="0012171E" w:rsidP="0012171E">
            <w:pPr>
              <w:pStyle w:val="ListParagraph"/>
              <w:numPr>
                <w:ilvl w:val="0"/>
                <w:numId w:val="10"/>
              </w:numPr>
              <w:rPr>
                <w:rFonts w:ascii="Times New Roman" w:hAnsi="Times New Roman"/>
                <w:sz w:val="20"/>
              </w:rPr>
            </w:pPr>
            <w:r>
              <w:rPr>
                <w:rFonts w:ascii="Times New Roman" w:hAnsi="Times New Roman"/>
                <w:b/>
                <w:sz w:val="20"/>
              </w:rPr>
              <w:t>Homework &amp; Lab Assignments CH 125</w:t>
            </w:r>
          </w:p>
          <w:p w:rsidR="0012171E" w:rsidRPr="00610737" w:rsidRDefault="0012171E" w:rsidP="0012171E">
            <w:pPr>
              <w:pStyle w:val="ListParagraph"/>
              <w:numPr>
                <w:ilvl w:val="0"/>
                <w:numId w:val="10"/>
              </w:numPr>
              <w:rPr>
                <w:rFonts w:ascii="Times New Roman" w:hAnsi="Times New Roman"/>
                <w:sz w:val="20"/>
              </w:rPr>
            </w:pPr>
            <w:r>
              <w:rPr>
                <w:rFonts w:ascii="Times New Roman" w:hAnsi="Times New Roman"/>
                <w:b/>
                <w:sz w:val="20"/>
              </w:rPr>
              <w:t>Test over CH 125</w:t>
            </w:r>
          </w:p>
          <w:p w:rsidR="0012171E" w:rsidRPr="00610737" w:rsidRDefault="0012171E" w:rsidP="0012171E">
            <w:pPr>
              <w:pStyle w:val="ListParagraph"/>
              <w:numPr>
                <w:ilvl w:val="0"/>
                <w:numId w:val="10"/>
              </w:numPr>
              <w:rPr>
                <w:rFonts w:ascii="Times New Roman" w:hAnsi="Times New Roman"/>
                <w:sz w:val="20"/>
              </w:rPr>
            </w:pPr>
            <w:r>
              <w:rPr>
                <w:rFonts w:ascii="Times New Roman" w:hAnsi="Times New Roman"/>
                <w:b/>
                <w:sz w:val="20"/>
              </w:rPr>
              <w:t>Begin Reading CH 126</w:t>
            </w:r>
          </w:p>
        </w:tc>
        <w:tc>
          <w:tcPr>
            <w:tcW w:w="1095" w:type="dxa"/>
            <w:gridSpan w:val="2"/>
          </w:tcPr>
          <w:p w:rsidR="0012171E" w:rsidRPr="00321259" w:rsidRDefault="0012171E" w:rsidP="00041285">
            <w:pPr>
              <w:jc w:val="center"/>
              <w:rPr>
                <w:rFonts w:ascii="Times New Roman" w:hAnsi="Times New Roman"/>
                <w:b/>
                <w:sz w:val="20"/>
              </w:rPr>
            </w:pPr>
            <w:r w:rsidRPr="00321259">
              <w:rPr>
                <w:rFonts w:ascii="Times New Roman" w:hAnsi="Times New Roman"/>
                <w:b/>
                <w:sz w:val="20"/>
              </w:rPr>
              <w:t xml:space="preserve">NATEF </w:t>
            </w:r>
            <w:r>
              <w:rPr>
                <w:rFonts w:ascii="Times New Roman" w:hAnsi="Times New Roman"/>
                <w:b/>
                <w:sz w:val="20"/>
              </w:rPr>
              <w:t>P1,P2,P34,5,</w:t>
            </w:r>
          </w:p>
          <w:p w:rsidR="0012171E" w:rsidRPr="00321259" w:rsidRDefault="0012171E" w:rsidP="00041285">
            <w:pPr>
              <w:jc w:val="center"/>
              <w:rPr>
                <w:rFonts w:ascii="Times New Roman" w:hAnsi="Times New Roman"/>
                <w:b/>
                <w:sz w:val="20"/>
              </w:rPr>
            </w:pPr>
            <w:proofErr w:type="spellStart"/>
            <w:r>
              <w:rPr>
                <w:rFonts w:ascii="Times New Roman" w:hAnsi="Times New Roman"/>
                <w:b/>
                <w:sz w:val="20"/>
              </w:rPr>
              <w:t>a,b,c,d</w:t>
            </w:r>
            <w:proofErr w:type="spellEnd"/>
            <w:r>
              <w:rPr>
                <w:rFonts w:ascii="Times New Roman" w:hAnsi="Times New Roman"/>
                <w:b/>
                <w:sz w:val="20"/>
              </w:rPr>
              <w:t xml:space="preserve"> d</w:t>
            </w:r>
          </w:p>
        </w:tc>
      </w:tr>
      <w:tr w:rsidR="0012171E" w:rsidRPr="0043037C" w:rsidTr="00041285">
        <w:trPr>
          <w:trHeight w:val="251"/>
        </w:trPr>
        <w:tc>
          <w:tcPr>
            <w:tcW w:w="738" w:type="dxa"/>
            <w:shd w:val="clear" w:color="auto" w:fill="000000" w:themeFill="text1"/>
          </w:tcPr>
          <w:p w:rsidR="0012171E" w:rsidRPr="0043037C" w:rsidRDefault="0012171E" w:rsidP="00041285">
            <w:pPr>
              <w:rPr>
                <w:rFonts w:ascii="WP MathB" w:hAnsi="WP MathB" w:cs="WP MathB"/>
                <w:sz w:val="20"/>
              </w:rPr>
            </w:pPr>
          </w:p>
        </w:tc>
        <w:tc>
          <w:tcPr>
            <w:tcW w:w="998" w:type="dxa"/>
            <w:gridSpan w:val="2"/>
            <w:shd w:val="clear" w:color="auto" w:fill="000000" w:themeFill="text1"/>
          </w:tcPr>
          <w:p w:rsidR="0012171E" w:rsidRPr="0043037C" w:rsidRDefault="0012171E" w:rsidP="00041285">
            <w:pPr>
              <w:rPr>
                <w:rFonts w:ascii="WP MathB" w:hAnsi="WP MathB" w:cs="WP MathB"/>
                <w:sz w:val="20"/>
              </w:rPr>
            </w:pPr>
          </w:p>
        </w:tc>
        <w:tc>
          <w:tcPr>
            <w:tcW w:w="3937" w:type="dxa"/>
            <w:gridSpan w:val="2"/>
            <w:shd w:val="clear" w:color="auto" w:fill="000000" w:themeFill="text1"/>
          </w:tcPr>
          <w:p w:rsidR="0012171E" w:rsidRPr="0043037C" w:rsidRDefault="0012171E" w:rsidP="00041285">
            <w:pPr>
              <w:tabs>
                <w:tab w:val="left" w:pos="2835"/>
              </w:tabs>
              <w:rPr>
                <w:rFonts w:ascii="WP MathB" w:hAnsi="WP MathB" w:cs="WP MathB"/>
                <w:sz w:val="20"/>
              </w:rPr>
            </w:pPr>
            <w:r w:rsidRPr="0043037C">
              <w:rPr>
                <w:rFonts w:ascii="WP MathB" w:hAnsi="WP MathB" w:cs="WP MathB"/>
                <w:sz w:val="20"/>
              </w:rPr>
              <w:tab/>
            </w:r>
            <w:r w:rsidRPr="0043037C">
              <w:rPr>
                <w:rFonts w:ascii="Times New Roman" w:hAnsi="Times New Roman"/>
                <w:b/>
                <w:sz w:val="20"/>
              </w:rPr>
              <w:t>WEEK 10</w:t>
            </w:r>
          </w:p>
        </w:tc>
        <w:tc>
          <w:tcPr>
            <w:tcW w:w="3690" w:type="dxa"/>
            <w:gridSpan w:val="2"/>
            <w:shd w:val="clear" w:color="auto" w:fill="000000" w:themeFill="text1"/>
          </w:tcPr>
          <w:p w:rsidR="0012171E" w:rsidRPr="0043037C" w:rsidRDefault="0012171E" w:rsidP="00041285">
            <w:pPr>
              <w:rPr>
                <w:rFonts w:ascii="WP MathB" w:hAnsi="WP MathB" w:cs="WP MathB"/>
                <w:sz w:val="20"/>
              </w:rPr>
            </w:pPr>
          </w:p>
        </w:tc>
        <w:tc>
          <w:tcPr>
            <w:tcW w:w="1095" w:type="dxa"/>
            <w:gridSpan w:val="2"/>
            <w:shd w:val="clear" w:color="auto" w:fill="000000" w:themeFill="text1"/>
          </w:tcPr>
          <w:p w:rsidR="0012171E" w:rsidRPr="0043037C" w:rsidRDefault="0012171E" w:rsidP="00041285">
            <w:pPr>
              <w:rPr>
                <w:rFonts w:ascii="WP MathB" w:hAnsi="WP MathB" w:cs="WP MathB"/>
                <w:sz w:val="20"/>
              </w:rPr>
            </w:pPr>
          </w:p>
        </w:tc>
      </w:tr>
      <w:tr w:rsidR="0012171E" w:rsidRPr="0043037C" w:rsidTr="00041285">
        <w:trPr>
          <w:trHeight w:val="710"/>
        </w:trPr>
        <w:tc>
          <w:tcPr>
            <w:tcW w:w="738" w:type="dxa"/>
          </w:tcPr>
          <w:p w:rsidR="0012171E" w:rsidRPr="0043037C" w:rsidRDefault="0012171E" w:rsidP="00041285">
            <w:pPr>
              <w:jc w:val="center"/>
              <w:rPr>
                <w:rFonts w:ascii="Times New Roman" w:hAnsi="Times New Roman"/>
                <w:b/>
                <w:sz w:val="20"/>
              </w:rPr>
            </w:pPr>
            <w:r>
              <w:rPr>
                <w:rFonts w:ascii="Times New Roman" w:hAnsi="Times New Roman"/>
                <w:b/>
                <w:sz w:val="20"/>
              </w:rPr>
              <w:t>July 29</w:t>
            </w:r>
          </w:p>
        </w:tc>
        <w:tc>
          <w:tcPr>
            <w:tcW w:w="998" w:type="dxa"/>
            <w:gridSpan w:val="2"/>
          </w:tcPr>
          <w:p w:rsidR="0012171E" w:rsidRPr="0043037C" w:rsidRDefault="0012171E" w:rsidP="00041285">
            <w:pPr>
              <w:jc w:val="center"/>
              <w:rPr>
                <w:rFonts w:asciiTheme="minorHAnsi" w:hAnsiTheme="minorHAnsi" w:cstheme="minorHAnsi"/>
                <w:b/>
                <w:sz w:val="20"/>
              </w:rPr>
            </w:pPr>
            <w:r>
              <w:rPr>
                <w:rFonts w:ascii="Times New Roman" w:hAnsi="Times New Roman"/>
                <w:b/>
                <w:bCs/>
                <w:sz w:val="20"/>
              </w:rPr>
              <w:t>CH 123/124</w:t>
            </w:r>
          </w:p>
        </w:tc>
        <w:tc>
          <w:tcPr>
            <w:tcW w:w="3937" w:type="dxa"/>
            <w:gridSpan w:val="2"/>
          </w:tcPr>
          <w:p w:rsidR="0012171E" w:rsidRPr="0080759B" w:rsidRDefault="0012171E" w:rsidP="00041285">
            <w:pPr>
              <w:rPr>
                <w:rFonts w:ascii="Times New Roman" w:hAnsi="Times New Roman"/>
                <w:b/>
                <w:sz w:val="20"/>
              </w:rPr>
            </w:pPr>
            <w:r>
              <w:rPr>
                <w:rFonts w:ascii="Times New Roman" w:hAnsi="Times New Roman"/>
                <w:b/>
                <w:sz w:val="20"/>
              </w:rPr>
              <w:t>DRIVE SHAFT AND HALF SHAFT UNIVERSAL AND CV JOINT DIAGNOSIS AND REPAIR, and DIFFERENTIALS</w:t>
            </w:r>
          </w:p>
        </w:tc>
        <w:tc>
          <w:tcPr>
            <w:tcW w:w="3690" w:type="dxa"/>
            <w:gridSpan w:val="2"/>
          </w:tcPr>
          <w:p w:rsidR="0012171E" w:rsidRPr="00FC682F" w:rsidRDefault="0012171E" w:rsidP="0012171E">
            <w:pPr>
              <w:pStyle w:val="ListParagraph"/>
              <w:numPr>
                <w:ilvl w:val="0"/>
                <w:numId w:val="12"/>
              </w:numPr>
              <w:spacing w:after="58"/>
              <w:rPr>
                <w:rFonts w:ascii="Times New Roman" w:hAnsi="Times New Roman"/>
                <w:sz w:val="20"/>
              </w:rPr>
            </w:pPr>
            <w:r w:rsidRPr="00FC682F">
              <w:rPr>
                <w:rFonts w:ascii="Times New Roman" w:hAnsi="Times New Roman"/>
                <w:sz w:val="20"/>
              </w:rPr>
              <w:t xml:space="preserve">Continue Reading </w:t>
            </w:r>
            <w:r>
              <w:rPr>
                <w:rFonts w:ascii="Times New Roman" w:hAnsi="Times New Roman"/>
                <w:sz w:val="20"/>
              </w:rPr>
              <w:t>CH 126</w:t>
            </w:r>
          </w:p>
          <w:p w:rsidR="0012171E" w:rsidRDefault="0012171E" w:rsidP="0012171E">
            <w:pPr>
              <w:pStyle w:val="ListParagraph"/>
              <w:numPr>
                <w:ilvl w:val="0"/>
                <w:numId w:val="12"/>
              </w:numPr>
              <w:autoSpaceDE/>
              <w:autoSpaceDN/>
              <w:adjustRightInd/>
              <w:spacing w:after="58"/>
              <w:rPr>
                <w:rFonts w:ascii="Times New Roman" w:hAnsi="Times New Roman"/>
                <w:sz w:val="20"/>
              </w:rPr>
            </w:pPr>
            <w:r>
              <w:rPr>
                <w:rFonts w:ascii="Times New Roman" w:hAnsi="Times New Roman"/>
                <w:sz w:val="20"/>
              </w:rPr>
              <w:t>Power Point/Lecture</w:t>
            </w:r>
          </w:p>
          <w:p w:rsidR="0012171E" w:rsidRDefault="0012171E" w:rsidP="0012171E">
            <w:pPr>
              <w:pStyle w:val="ListParagraph"/>
              <w:numPr>
                <w:ilvl w:val="0"/>
                <w:numId w:val="12"/>
              </w:numPr>
              <w:autoSpaceDE/>
              <w:autoSpaceDN/>
              <w:adjustRightInd/>
              <w:spacing w:after="58"/>
              <w:rPr>
                <w:rFonts w:ascii="Times New Roman" w:hAnsi="Times New Roman"/>
                <w:sz w:val="20"/>
              </w:rPr>
            </w:pPr>
            <w:r>
              <w:rPr>
                <w:rFonts w:ascii="Times New Roman" w:hAnsi="Times New Roman"/>
                <w:sz w:val="20"/>
              </w:rPr>
              <w:t>Continue Homework Assignment CH 126. Answer Review questions and take Chapter quiz.</w:t>
            </w:r>
          </w:p>
          <w:p w:rsidR="0012171E" w:rsidRDefault="0012171E" w:rsidP="0012171E">
            <w:pPr>
              <w:pStyle w:val="ListParagraph"/>
              <w:numPr>
                <w:ilvl w:val="0"/>
                <w:numId w:val="12"/>
              </w:numPr>
              <w:autoSpaceDE/>
              <w:autoSpaceDN/>
              <w:adjustRightInd/>
              <w:spacing w:after="58"/>
              <w:rPr>
                <w:rFonts w:ascii="Times New Roman" w:hAnsi="Times New Roman"/>
                <w:sz w:val="20"/>
              </w:rPr>
            </w:pPr>
            <w:r>
              <w:rPr>
                <w:rFonts w:ascii="Times New Roman" w:hAnsi="Times New Roman"/>
                <w:sz w:val="20"/>
              </w:rPr>
              <w:t>Continue Lab Assignment CH 126</w:t>
            </w:r>
          </w:p>
          <w:p w:rsidR="0012171E" w:rsidRDefault="0012171E" w:rsidP="0012171E">
            <w:pPr>
              <w:pStyle w:val="ListParagraph"/>
              <w:numPr>
                <w:ilvl w:val="0"/>
                <w:numId w:val="12"/>
              </w:numPr>
              <w:rPr>
                <w:rFonts w:ascii="Times New Roman" w:hAnsi="Times New Roman"/>
                <w:sz w:val="20"/>
              </w:rPr>
            </w:pPr>
            <w:r w:rsidRPr="00FC682F">
              <w:rPr>
                <w:rFonts w:ascii="Times New Roman" w:hAnsi="Times New Roman"/>
                <w:sz w:val="20"/>
              </w:rPr>
              <w:t>Weekly Test and/or quizzes given at instructors discretion</w:t>
            </w:r>
          </w:p>
          <w:p w:rsidR="0012171E" w:rsidRPr="00610737" w:rsidRDefault="0012171E" w:rsidP="0012171E">
            <w:pPr>
              <w:pStyle w:val="ListParagraph"/>
              <w:numPr>
                <w:ilvl w:val="0"/>
                <w:numId w:val="12"/>
              </w:numPr>
              <w:rPr>
                <w:rFonts w:ascii="Times New Roman" w:hAnsi="Times New Roman"/>
                <w:sz w:val="20"/>
              </w:rPr>
            </w:pPr>
            <w:r>
              <w:rPr>
                <w:rFonts w:ascii="Times New Roman" w:hAnsi="Times New Roman"/>
                <w:b/>
                <w:sz w:val="20"/>
              </w:rPr>
              <w:t>Homework &amp; Lab Assignments CH 125</w:t>
            </w:r>
          </w:p>
          <w:p w:rsidR="0012171E" w:rsidRPr="00610737" w:rsidRDefault="0012171E" w:rsidP="0012171E">
            <w:pPr>
              <w:pStyle w:val="ListParagraph"/>
              <w:numPr>
                <w:ilvl w:val="0"/>
                <w:numId w:val="12"/>
              </w:numPr>
              <w:rPr>
                <w:rFonts w:ascii="Times New Roman" w:hAnsi="Times New Roman"/>
                <w:sz w:val="20"/>
              </w:rPr>
            </w:pPr>
            <w:r>
              <w:rPr>
                <w:rFonts w:ascii="Times New Roman" w:hAnsi="Times New Roman"/>
                <w:b/>
                <w:sz w:val="20"/>
              </w:rPr>
              <w:t>Test over CH 126</w:t>
            </w:r>
          </w:p>
          <w:p w:rsidR="0012171E" w:rsidRPr="00610737" w:rsidRDefault="0012171E" w:rsidP="0012171E">
            <w:pPr>
              <w:pStyle w:val="ListParagraph"/>
              <w:numPr>
                <w:ilvl w:val="0"/>
                <w:numId w:val="12"/>
              </w:numPr>
              <w:rPr>
                <w:rFonts w:ascii="Times New Roman" w:hAnsi="Times New Roman"/>
                <w:sz w:val="20"/>
              </w:rPr>
            </w:pPr>
            <w:r>
              <w:rPr>
                <w:rFonts w:ascii="Times New Roman" w:hAnsi="Times New Roman"/>
                <w:b/>
                <w:sz w:val="20"/>
              </w:rPr>
              <w:t>PREPARE FOR FINAL</w:t>
            </w:r>
          </w:p>
        </w:tc>
        <w:tc>
          <w:tcPr>
            <w:tcW w:w="1095" w:type="dxa"/>
            <w:gridSpan w:val="2"/>
          </w:tcPr>
          <w:p w:rsidR="0012171E" w:rsidRPr="00321259" w:rsidRDefault="0012171E" w:rsidP="00041285">
            <w:pPr>
              <w:jc w:val="center"/>
              <w:rPr>
                <w:rFonts w:ascii="Times New Roman" w:hAnsi="Times New Roman"/>
                <w:b/>
                <w:sz w:val="20"/>
              </w:rPr>
            </w:pPr>
            <w:r w:rsidRPr="00321259">
              <w:rPr>
                <w:rFonts w:ascii="Times New Roman" w:hAnsi="Times New Roman"/>
                <w:b/>
                <w:sz w:val="20"/>
              </w:rPr>
              <w:t xml:space="preserve">NATEF </w:t>
            </w:r>
            <w:r>
              <w:rPr>
                <w:rFonts w:ascii="Times New Roman" w:hAnsi="Times New Roman"/>
                <w:b/>
                <w:sz w:val="20"/>
              </w:rPr>
              <w:t>P1,P2,P34,5,</w:t>
            </w:r>
          </w:p>
          <w:p w:rsidR="0012171E" w:rsidRPr="0043037C" w:rsidRDefault="0012171E" w:rsidP="00041285">
            <w:pPr>
              <w:jc w:val="center"/>
              <w:rPr>
                <w:rFonts w:ascii="WP MathB" w:hAnsi="WP MathB" w:cs="WP MathB"/>
                <w:sz w:val="20"/>
              </w:rPr>
            </w:pPr>
            <w:proofErr w:type="spellStart"/>
            <w:r>
              <w:rPr>
                <w:rFonts w:ascii="Times New Roman" w:hAnsi="Times New Roman"/>
                <w:b/>
                <w:sz w:val="20"/>
              </w:rPr>
              <w:t>a,b,c,d</w:t>
            </w:r>
            <w:proofErr w:type="spellEnd"/>
          </w:p>
        </w:tc>
      </w:tr>
      <w:tr w:rsidR="0012171E" w:rsidRPr="0043037C" w:rsidTr="00041285">
        <w:trPr>
          <w:trHeight w:val="710"/>
        </w:trPr>
        <w:tc>
          <w:tcPr>
            <w:tcW w:w="738" w:type="dxa"/>
          </w:tcPr>
          <w:p w:rsidR="0012171E" w:rsidRDefault="0012171E" w:rsidP="00041285">
            <w:pPr>
              <w:jc w:val="center"/>
              <w:rPr>
                <w:rFonts w:ascii="Times New Roman" w:hAnsi="Times New Roman"/>
                <w:b/>
                <w:sz w:val="20"/>
              </w:rPr>
            </w:pPr>
          </w:p>
        </w:tc>
        <w:tc>
          <w:tcPr>
            <w:tcW w:w="998" w:type="dxa"/>
            <w:gridSpan w:val="2"/>
          </w:tcPr>
          <w:p w:rsidR="0012171E" w:rsidRDefault="0012171E" w:rsidP="00041285">
            <w:pPr>
              <w:jc w:val="center"/>
              <w:rPr>
                <w:rFonts w:ascii="Times New Roman" w:hAnsi="Times New Roman"/>
                <w:b/>
                <w:bCs/>
                <w:sz w:val="20"/>
              </w:rPr>
            </w:pPr>
          </w:p>
        </w:tc>
        <w:tc>
          <w:tcPr>
            <w:tcW w:w="3937" w:type="dxa"/>
            <w:gridSpan w:val="2"/>
          </w:tcPr>
          <w:p w:rsidR="0012171E" w:rsidRPr="00272835" w:rsidRDefault="0012171E" w:rsidP="00041285">
            <w:pPr>
              <w:rPr>
                <w:rFonts w:ascii="Times New Roman" w:hAnsi="Times New Roman"/>
                <w:b/>
                <w:sz w:val="56"/>
                <w:szCs w:val="56"/>
              </w:rPr>
            </w:pPr>
            <w:r w:rsidRPr="00272835">
              <w:rPr>
                <w:rFonts w:ascii="Times New Roman" w:hAnsi="Times New Roman"/>
                <w:b/>
                <w:sz w:val="56"/>
                <w:szCs w:val="56"/>
              </w:rPr>
              <w:t>FINAL!!!!!!</w:t>
            </w:r>
          </w:p>
        </w:tc>
        <w:tc>
          <w:tcPr>
            <w:tcW w:w="3690" w:type="dxa"/>
            <w:gridSpan w:val="2"/>
          </w:tcPr>
          <w:p w:rsidR="0012171E" w:rsidRPr="00FC682F" w:rsidRDefault="0012171E" w:rsidP="00041285">
            <w:pPr>
              <w:pStyle w:val="ListParagraph"/>
              <w:spacing w:after="58"/>
              <w:rPr>
                <w:rFonts w:ascii="Times New Roman" w:hAnsi="Times New Roman"/>
                <w:sz w:val="20"/>
              </w:rPr>
            </w:pPr>
          </w:p>
        </w:tc>
        <w:tc>
          <w:tcPr>
            <w:tcW w:w="1095" w:type="dxa"/>
            <w:gridSpan w:val="2"/>
          </w:tcPr>
          <w:p w:rsidR="0012171E" w:rsidRPr="00321259" w:rsidRDefault="0012171E" w:rsidP="00041285">
            <w:pPr>
              <w:jc w:val="center"/>
              <w:rPr>
                <w:rFonts w:ascii="Times New Roman" w:hAnsi="Times New Roman"/>
                <w:b/>
                <w:sz w:val="20"/>
              </w:rPr>
            </w:pPr>
          </w:p>
        </w:tc>
      </w:tr>
    </w:tbl>
    <w:p w:rsidR="0012171E" w:rsidRPr="0043037C" w:rsidRDefault="0012171E" w:rsidP="0012171E">
      <w:pPr>
        <w:autoSpaceDE w:val="0"/>
        <w:autoSpaceDN w:val="0"/>
        <w:adjustRightInd w:val="0"/>
        <w:rPr>
          <w:rFonts w:ascii="Times New Roman" w:hAnsi="Times New Roman"/>
          <w:b/>
          <w:sz w:val="22"/>
          <w:szCs w:val="22"/>
        </w:rPr>
      </w:pPr>
    </w:p>
    <w:p w:rsidR="0012171E" w:rsidRPr="0043037C" w:rsidRDefault="0012171E" w:rsidP="0012171E">
      <w:pPr>
        <w:autoSpaceDE w:val="0"/>
        <w:autoSpaceDN w:val="0"/>
        <w:adjustRightInd w:val="0"/>
        <w:rPr>
          <w:rFonts w:ascii="Times New Roman" w:hAnsi="Times New Roman"/>
          <w:b/>
          <w:i/>
          <w:color w:val="FF0000"/>
          <w:sz w:val="32"/>
          <w:szCs w:val="32"/>
          <w:u w:val="single"/>
        </w:rPr>
      </w:pPr>
      <w:r w:rsidRPr="0043037C">
        <w:rPr>
          <w:rFonts w:ascii="Times New Roman" w:hAnsi="Times New Roman"/>
          <w:b/>
          <w:i/>
          <w:color w:val="FF0000"/>
          <w:sz w:val="32"/>
          <w:szCs w:val="32"/>
          <w:u w:val="single"/>
        </w:rPr>
        <w:t xml:space="preserve">Lessons may be changed at instructor’s discretion due to time constraints and other reasons beyond control. </w:t>
      </w:r>
    </w:p>
    <w:p w:rsidR="0012171E" w:rsidRPr="0043037C" w:rsidRDefault="0012171E" w:rsidP="0012171E">
      <w:pPr>
        <w:autoSpaceDE w:val="0"/>
        <w:autoSpaceDN w:val="0"/>
        <w:adjustRightInd w:val="0"/>
        <w:rPr>
          <w:rFonts w:ascii="Times New Roman" w:hAnsi="Times New Roman"/>
          <w:b/>
          <w:sz w:val="22"/>
          <w:szCs w:val="22"/>
        </w:rPr>
      </w:pPr>
    </w:p>
    <w:p w:rsidR="0012171E" w:rsidRPr="0043037C" w:rsidRDefault="0012171E" w:rsidP="0012171E">
      <w:pPr>
        <w:autoSpaceDE w:val="0"/>
        <w:autoSpaceDN w:val="0"/>
        <w:adjustRightInd w:val="0"/>
        <w:rPr>
          <w:rFonts w:ascii="Times New Roman" w:hAnsi="Times New Roman"/>
          <w:b/>
          <w:sz w:val="22"/>
          <w:szCs w:val="22"/>
        </w:rPr>
      </w:pPr>
    </w:p>
    <w:p w:rsidR="0012171E" w:rsidRPr="0043037C" w:rsidRDefault="0012171E" w:rsidP="0012171E">
      <w:pPr>
        <w:autoSpaceDE w:val="0"/>
        <w:autoSpaceDN w:val="0"/>
        <w:adjustRightInd w:val="0"/>
        <w:rPr>
          <w:rFonts w:ascii="WP MathB" w:hAnsi="WP MathB" w:cs="WP MathB"/>
          <w:snapToGrid/>
          <w:sz w:val="20"/>
        </w:rPr>
      </w:pPr>
      <w:r w:rsidRPr="0043037C">
        <w:rPr>
          <w:rFonts w:asciiTheme="minorHAnsi" w:eastAsiaTheme="minorHAnsi" w:hAnsiTheme="minorHAnsi" w:cstheme="minorBidi"/>
          <w:snapToGrid/>
          <w:sz w:val="22"/>
          <w:szCs w:val="22"/>
        </w:rPr>
        <w:t xml:space="preserve"> </w:t>
      </w:r>
      <w:r w:rsidRPr="0043037C">
        <w:rPr>
          <w:rFonts w:ascii="Times New Roman" w:hAnsi="Times New Roman"/>
          <w:b/>
          <w:sz w:val="22"/>
          <w:szCs w:val="22"/>
        </w:rPr>
        <w:t>* Competency Areas:</w:t>
      </w:r>
    </w:p>
    <w:p w:rsidR="0012171E" w:rsidRPr="0043037C" w:rsidRDefault="0012171E" w:rsidP="0012171E">
      <w:pPr>
        <w:rPr>
          <w:rFonts w:ascii="Times New Roman" w:hAnsi="Times New Roman"/>
          <w:b/>
          <w:sz w:val="22"/>
          <w:szCs w:val="22"/>
        </w:rPr>
        <w:sectPr w:rsidR="0012171E" w:rsidRPr="0043037C" w:rsidSect="00CD3969">
          <w:footerReference w:type="default" r:id="rId11"/>
          <w:endnotePr>
            <w:numFmt w:val="decimal"/>
          </w:endnotePr>
          <w:pgSz w:w="12240" w:h="15840"/>
          <w:pgMar w:top="720" w:right="1008" w:bottom="720" w:left="1008" w:header="720" w:footer="720" w:gutter="0"/>
          <w:cols w:space="720"/>
          <w:noEndnote/>
        </w:sectPr>
      </w:pPr>
      <w:r w:rsidRPr="0043037C">
        <w:rPr>
          <w:rFonts w:ascii="Times New Roman" w:hAnsi="Times New Roman"/>
          <w:b/>
          <w:sz w:val="20"/>
        </w:rPr>
        <w:br/>
      </w:r>
      <w:r w:rsidRPr="0043037C">
        <w:rPr>
          <w:rFonts w:ascii="Times New Roman" w:hAnsi="Times New Roman"/>
          <w:b/>
          <w:sz w:val="22"/>
          <w:szCs w:val="22"/>
        </w:rPr>
        <w:t xml:space="preserve">Automotive </w:t>
      </w:r>
      <w:r>
        <w:rPr>
          <w:rFonts w:ascii="Times New Roman" w:hAnsi="Times New Roman"/>
          <w:b/>
          <w:sz w:val="22"/>
          <w:szCs w:val="22"/>
        </w:rPr>
        <w:t>Manual Drive Train and Axles System</w:t>
      </w:r>
      <w:r w:rsidRPr="0043037C">
        <w:rPr>
          <w:rFonts w:ascii="Times New Roman" w:hAnsi="Times New Roman"/>
          <w:b/>
          <w:sz w:val="22"/>
          <w:szCs w:val="22"/>
        </w:rPr>
        <w:t xml:space="preserve"> Competency Areas:</w:t>
      </w:r>
      <w:r w:rsidRPr="0043037C">
        <w:rPr>
          <w:rFonts w:ascii="Times New Roman" w:hAnsi="Times New Roman"/>
          <w:b/>
          <w:sz w:val="22"/>
          <w:szCs w:val="22"/>
        </w:rPr>
        <w:br/>
      </w:r>
    </w:p>
    <w:p w:rsidR="0012171E" w:rsidRPr="0043037C" w:rsidRDefault="0012171E" w:rsidP="0012171E">
      <w:pPr>
        <w:ind w:left="720"/>
        <w:rPr>
          <w:rFonts w:ascii="Times New Roman" w:hAnsi="Times New Roman"/>
          <w:sz w:val="22"/>
          <w:szCs w:val="22"/>
        </w:rPr>
        <w:sectPr w:rsidR="0012171E" w:rsidRPr="0043037C" w:rsidSect="00CD3969">
          <w:endnotePr>
            <w:numFmt w:val="decimal"/>
          </w:endnotePr>
          <w:type w:val="continuous"/>
          <w:pgSz w:w="12240" w:h="15840"/>
          <w:pgMar w:top="720" w:right="1008" w:bottom="720" w:left="1008" w:header="720" w:footer="720" w:gutter="0"/>
          <w:cols w:num="2" w:space="720" w:equalWidth="0">
            <w:col w:w="4752" w:space="720"/>
            <w:col w:w="4752"/>
          </w:cols>
          <w:noEndnote/>
        </w:sectPr>
      </w:pPr>
    </w:p>
    <w:p w:rsidR="0012171E" w:rsidRPr="0043037C" w:rsidRDefault="0012171E" w:rsidP="0012171E">
      <w:pPr>
        <w:widowControl/>
        <w:numPr>
          <w:ilvl w:val="0"/>
          <w:numId w:val="5"/>
        </w:numPr>
        <w:autoSpaceDE w:val="0"/>
        <w:autoSpaceDN w:val="0"/>
        <w:adjustRightInd w:val="0"/>
        <w:spacing w:after="200" w:line="276" w:lineRule="auto"/>
        <w:rPr>
          <w:rFonts w:ascii="Times New Roman" w:hAnsi="Times New Roman"/>
          <w:sz w:val="22"/>
          <w:szCs w:val="22"/>
        </w:rPr>
      </w:pPr>
      <w:r>
        <w:rPr>
          <w:rFonts w:ascii="Times New Roman" w:hAnsi="Times New Roman"/>
          <w:sz w:val="22"/>
          <w:szCs w:val="22"/>
        </w:rPr>
        <w:lastRenderedPageBreak/>
        <w:t>General Drive Train Diagnosis</w:t>
      </w:r>
    </w:p>
    <w:p w:rsidR="0012171E" w:rsidRPr="0043037C" w:rsidRDefault="0012171E" w:rsidP="0012171E">
      <w:pPr>
        <w:widowControl/>
        <w:numPr>
          <w:ilvl w:val="0"/>
          <w:numId w:val="5"/>
        </w:numPr>
        <w:autoSpaceDE w:val="0"/>
        <w:autoSpaceDN w:val="0"/>
        <w:adjustRightInd w:val="0"/>
        <w:spacing w:after="200" w:line="276" w:lineRule="auto"/>
        <w:rPr>
          <w:rFonts w:ascii="Times New Roman" w:hAnsi="Times New Roman"/>
          <w:sz w:val="22"/>
          <w:szCs w:val="22"/>
        </w:rPr>
      </w:pPr>
      <w:r>
        <w:rPr>
          <w:rFonts w:ascii="Times New Roman" w:hAnsi="Times New Roman"/>
          <w:sz w:val="22"/>
          <w:szCs w:val="22"/>
        </w:rPr>
        <w:t>Clutch Diagnosis and Repair</w:t>
      </w:r>
    </w:p>
    <w:p w:rsidR="0012171E" w:rsidRPr="0043037C" w:rsidRDefault="0012171E" w:rsidP="0012171E">
      <w:pPr>
        <w:widowControl/>
        <w:numPr>
          <w:ilvl w:val="0"/>
          <w:numId w:val="5"/>
        </w:numPr>
        <w:autoSpaceDE w:val="0"/>
        <w:autoSpaceDN w:val="0"/>
        <w:adjustRightInd w:val="0"/>
        <w:spacing w:after="200" w:line="276" w:lineRule="auto"/>
        <w:rPr>
          <w:rFonts w:ascii="Times New Roman" w:hAnsi="Times New Roman"/>
          <w:sz w:val="22"/>
          <w:szCs w:val="22"/>
        </w:rPr>
      </w:pPr>
      <w:r>
        <w:rPr>
          <w:rFonts w:ascii="Times New Roman" w:hAnsi="Times New Roman"/>
          <w:sz w:val="22"/>
          <w:szCs w:val="22"/>
        </w:rPr>
        <w:t xml:space="preserve">Manual Transmission/Transaxle </w:t>
      </w:r>
      <w:r w:rsidRPr="0043037C">
        <w:rPr>
          <w:rFonts w:ascii="Times New Roman" w:hAnsi="Times New Roman"/>
          <w:sz w:val="22"/>
          <w:szCs w:val="22"/>
        </w:rPr>
        <w:t>Diagnosis &amp; Repair</w:t>
      </w:r>
    </w:p>
    <w:p w:rsidR="0012171E" w:rsidRDefault="0012171E" w:rsidP="0012171E">
      <w:pPr>
        <w:pStyle w:val="ListParagraph"/>
        <w:widowControl/>
        <w:numPr>
          <w:ilvl w:val="0"/>
          <w:numId w:val="5"/>
        </w:numPr>
        <w:autoSpaceDE w:val="0"/>
        <w:autoSpaceDN w:val="0"/>
        <w:adjustRightInd w:val="0"/>
        <w:spacing w:after="200" w:line="276" w:lineRule="auto"/>
        <w:rPr>
          <w:rFonts w:ascii="Times New Roman" w:hAnsi="Times New Roman"/>
          <w:sz w:val="22"/>
          <w:szCs w:val="22"/>
        </w:rPr>
      </w:pPr>
      <w:r>
        <w:rPr>
          <w:rFonts w:ascii="Times New Roman" w:hAnsi="Times New Roman"/>
          <w:sz w:val="22"/>
          <w:szCs w:val="22"/>
        </w:rPr>
        <w:t>Drive Axle Diagnosis and Repair</w:t>
      </w:r>
    </w:p>
    <w:p w:rsidR="0012171E" w:rsidRPr="0089267B" w:rsidRDefault="0012171E" w:rsidP="0012171E">
      <w:pPr>
        <w:pStyle w:val="ListParagraph"/>
        <w:widowControl/>
        <w:numPr>
          <w:ilvl w:val="0"/>
          <w:numId w:val="11"/>
        </w:numPr>
        <w:autoSpaceDE w:val="0"/>
        <w:autoSpaceDN w:val="0"/>
        <w:adjustRightInd w:val="0"/>
        <w:spacing w:after="200" w:line="276" w:lineRule="auto"/>
        <w:rPr>
          <w:rFonts w:ascii="Times New Roman" w:hAnsi="Times New Roman"/>
          <w:sz w:val="22"/>
          <w:szCs w:val="22"/>
        </w:rPr>
      </w:pPr>
      <w:r w:rsidRPr="0089267B">
        <w:rPr>
          <w:rFonts w:ascii="Times New Roman" w:hAnsi="Times New Roman"/>
          <w:sz w:val="22"/>
          <w:szCs w:val="22"/>
        </w:rPr>
        <w:lastRenderedPageBreak/>
        <w:t>Four-Wheel Drive/All-Wheel Drive Component Diagnosis and Re</w:t>
      </w:r>
      <w:r>
        <w:rPr>
          <w:rFonts w:ascii="Times New Roman" w:hAnsi="Times New Roman"/>
          <w:sz w:val="22"/>
          <w:szCs w:val="22"/>
        </w:rPr>
        <w:t>pair</w:t>
      </w:r>
    </w:p>
    <w:p w:rsidR="0012171E" w:rsidRPr="0043037C" w:rsidRDefault="0012171E" w:rsidP="0012171E">
      <w:pPr>
        <w:autoSpaceDE w:val="0"/>
        <w:autoSpaceDN w:val="0"/>
        <w:adjustRightInd w:val="0"/>
        <w:ind w:left="720"/>
        <w:rPr>
          <w:rFonts w:ascii="Times New Roman" w:hAnsi="Times New Roman"/>
          <w:sz w:val="22"/>
          <w:szCs w:val="22"/>
        </w:rPr>
      </w:pPr>
    </w:p>
    <w:p w:rsidR="0012171E" w:rsidRPr="0043037C" w:rsidRDefault="0012171E" w:rsidP="0012171E">
      <w:pPr>
        <w:autoSpaceDE w:val="0"/>
        <w:autoSpaceDN w:val="0"/>
        <w:adjustRightInd w:val="0"/>
        <w:ind w:left="720"/>
        <w:rPr>
          <w:rFonts w:ascii="Times New Roman" w:hAnsi="Times New Roman"/>
          <w:sz w:val="22"/>
          <w:szCs w:val="22"/>
        </w:rPr>
      </w:pPr>
    </w:p>
    <w:p w:rsidR="0012171E" w:rsidRPr="0043037C" w:rsidRDefault="0012171E" w:rsidP="0012171E">
      <w:pPr>
        <w:autoSpaceDE w:val="0"/>
        <w:autoSpaceDN w:val="0"/>
        <w:adjustRightInd w:val="0"/>
        <w:ind w:left="720"/>
        <w:rPr>
          <w:rFonts w:ascii="Times New Roman" w:hAnsi="Times New Roman"/>
          <w:sz w:val="22"/>
          <w:szCs w:val="22"/>
        </w:rPr>
        <w:sectPr w:rsidR="0012171E" w:rsidRPr="0043037C" w:rsidSect="00CD3969">
          <w:endnotePr>
            <w:numFmt w:val="decimal"/>
          </w:endnotePr>
          <w:type w:val="continuous"/>
          <w:pgSz w:w="12240" w:h="15840"/>
          <w:pgMar w:top="720" w:right="1008" w:bottom="720" w:left="1008" w:header="720" w:footer="720" w:gutter="0"/>
          <w:cols w:num="2" w:space="720" w:equalWidth="0">
            <w:col w:w="4752" w:space="720"/>
            <w:col w:w="4752"/>
          </w:cols>
          <w:noEndnote/>
        </w:sectPr>
      </w:pPr>
      <w:r w:rsidRPr="0043037C">
        <w:rPr>
          <w:rFonts w:ascii="Times New Roman" w:hAnsi="Times New Roman"/>
          <w:sz w:val="22"/>
          <w:szCs w:val="22"/>
        </w:rPr>
        <w:tab/>
      </w:r>
    </w:p>
    <w:p w:rsidR="0012171E" w:rsidRPr="0089267B" w:rsidRDefault="0012171E" w:rsidP="0012171E">
      <w:pPr>
        <w:pStyle w:val="ListParagraph"/>
        <w:widowControl/>
        <w:numPr>
          <w:ilvl w:val="0"/>
          <w:numId w:val="5"/>
        </w:numPr>
        <w:autoSpaceDE w:val="0"/>
        <w:autoSpaceDN w:val="0"/>
        <w:adjustRightInd w:val="0"/>
        <w:spacing w:after="200" w:line="276" w:lineRule="auto"/>
        <w:rPr>
          <w:rFonts w:ascii="Times New Roman" w:hAnsi="Times New Roman"/>
          <w:sz w:val="22"/>
          <w:szCs w:val="22"/>
        </w:rPr>
      </w:pPr>
      <w:r w:rsidRPr="0089267B">
        <w:rPr>
          <w:rFonts w:ascii="Times New Roman" w:hAnsi="Times New Roman"/>
          <w:sz w:val="22"/>
          <w:szCs w:val="22"/>
        </w:rPr>
        <w:lastRenderedPageBreak/>
        <w:t>Drive Shaft and Half Shaft, Universal and Constant Velocity (CV) Joint Diag. and Repair</w:t>
      </w:r>
      <w:r w:rsidRPr="0089267B">
        <w:rPr>
          <w:rFonts w:ascii="Times New Roman" w:hAnsi="Times New Roman"/>
          <w:sz w:val="22"/>
          <w:szCs w:val="22"/>
        </w:rPr>
        <w:tab/>
        <w:t xml:space="preserve">                                                                                                                                                      </w:t>
      </w:r>
    </w:p>
    <w:p w:rsidR="0012171E" w:rsidRPr="0043037C" w:rsidRDefault="0012171E" w:rsidP="0012171E">
      <w:pPr>
        <w:widowControl/>
        <w:autoSpaceDE w:val="0"/>
        <w:autoSpaceDN w:val="0"/>
        <w:adjustRightInd w:val="0"/>
        <w:spacing w:after="200" w:line="276" w:lineRule="auto"/>
        <w:ind w:left="360"/>
        <w:contextualSpacing/>
        <w:rPr>
          <w:rFonts w:ascii="Times New Roman" w:hAnsi="Times New Roman"/>
          <w:sz w:val="22"/>
          <w:szCs w:val="22"/>
        </w:rPr>
      </w:pPr>
      <w:r w:rsidRPr="0043037C">
        <w:rPr>
          <w:rFonts w:ascii="Times New Roman" w:hAnsi="Times New Roman"/>
          <w:sz w:val="22"/>
          <w:szCs w:val="22"/>
        </w:rPr>
        <w:lastRenderedPageBreak/>
        <w:tab/>
        <w:t xml:space="preserve">                               </w:t>
      </w:r>
    </w:p>
    <w:p w:rsidR="0012171E" w:rsidRPr="0043037C" w:rsidRDefault="0012171E" w:rsidP="0012171E">
      <w:pPr>
        <w:autoSpaceDE w:val="0"/>
        <w:autoSpaceDN w:val="0"/>
        <w:adjustRightInd w:val="0"/>
        <w:ind w:left="720"/>
        <w:contextualSpacing/>
        <w:rPr>
          <w:rFonts w:ascii="Times New Roman" w:hAnsi="Times New Roman"/>
          <w:sz w:val="22"/>
          <w:szCs w:val="22"/>
        </w:rPr>
      </w:pPr>
      <w:r w:rsidRPr="0043037C">
        <w:rPr>
          <w:rFonts w:ascii="Times New Roman" w:hAnsi="Times New Roman"/>
          <w:sz w:val="22"/>
          <w:szCs w:val="22"/>
        </w:rPr>
        <w:tab/>
      </w:r>
    </w:p>
    <w:p w:rsidR="0012171E" w:rsidRPr="0043037C" w:rsidRDefault="0012171E" w:rsidP="0012171E">
      <w:pPr>
        <w:autoSpaceDE w:val="0"/>
        <w:autoSpaceDN w:val="0"/>
        <w:adjustRightInd w:val="0"/>
        <w:ind w:left="360"/>
        <w:rPr>
          <w:rFonts w:ascii="Times New Roman" w:hAnsi="Times New Roman"/>
          <w:sz w:val="22"/>
          <w:szCs w:val="22"/>
        </w:rPr>
        <w:sectPr w:rsidR="0012171E" w:rsidRPr="0043037C" w:rsidSect="00CD3969">
          <w:endnotePr>
            <w:numFmt w:val="decimal"/>
          </w:endnotePr>
          <w:type w:val="continuous"/>
          <w:pgSz w:w="12240" w:h="15840"/>
          <w:pgMar w:top="720" w:right="1008" w:bottom="720" w:left="1008" w:header="720" w:footer="720" w:gutter="0"/>
          <w:cols w:num="2" w:space="720" w:equalWidth="0">
            <w:col w:w="4752" w:space="720"/>
            <w:col w:w="4752"/>
          </w:cols>
          <w:noEndnote/>
        </w:sectPr>
      </w:pPr>
      <w:r w:rsidRPr="0043037C">
        <w:rPr>
          <w:rFonts w:ascii="Times New Roman" w:hAnsi="Times New Roman"/>
          <w:sz w:val="22"/>
          <w:szCs w:val="22"/>
        </w:rPr>
        <w:tab/>
        <w:t xml:space="preserve">              </w:t>
      </w:r>
    </w:p>
    <w:p w:rsidR="0012171E" w:rsidRPr="0043037C" w:rsidRDefault="0012171E" w:rsidP="0012171E">
      <w:pPr>
        <w:rPr>
          <w:rFonts w:ascii="Times New Roman" w:hAnsi="Times New Roman"/>
          <w:b/>
          <w:sz w:val="22"/>
          <w:szCs w:val="22"/>
        </w:rPr>
      </w:pPr>
    </w:p>
    <w:p w:rsidR="0012171E" w:rsidRPr="0043037C" w:rsidRDefault="0012171E" w:rsidP="0012171E">
      <w:pPr>
        <w:rPr>
          <w:rFonts w:ascii="Times New Roman" w:hAnsi="Times New Roman"/>
          <w:sz w:val="22"/>
          <w:szCs w:val="22"/>
        </w:rPr>
      </w:pPr>
      <w:r w:rsidRPr="0043037C">
        <w:rPr>
          <w:rFonts w:ascii="Times New Roman" w:hAnsi="Times New Roman"/>
          <w:b/>
          <w:sz w:val="22"/>
          <w:szCs w:val="22"/>
        </w:rPr>
        <w:t>General Core Competency Areas:</w:t>
      </w:r>
    </w:p>
    <w:p w:rsidR="0012171E" w:rsidRPr="0043037C" w:rsidRDefault="0012171E" w:rsidP="0012171E">
      <w:pPr>
        <w:rPr>
          <w:rFonts w:ascii="Times New Roman" w:hAnsi="Times New Roman"/>
        </w:rPr>
      </w:pPr>
    </w:p>
    <w:p w:rsidR="0012171E" w:rsidRPr="0043037C" w:rsidRDefault="0012171E" w:rsidP="0012171E">
      <w:pPr>
        <w:rPr>
          <w:rFonts w:ascii="Times New Roman" w:hAnsi="Times New Roman"/>
          <w:b/>
          <w:sz w:val="22"/>
          <w:szCs w:val="22"/>
        </w:rPr>
      </w:pPr>
    </w:p>
    <w:p w:rsidR="0012171E" w:rsidRPr="0043037C" w:rsidRDefault="0012171E" w:rsidP="0012171E">
      <w:pPr>
        <w:widowControl/>
        <w:numPr>
          <w:ilvl w:val="0"/>
          <w:numId w:val="6"/>
        </w:numPr>
        <w:autoSpaceDE w:val="0"/>
        <w:autoSpaceDN w:val="0"/>
        <w:adjustRightInd w:val="0"/>
        <w:spacing w:after="200" w:line="276" w:lineRule="auto"/>
        <w:rPr>
          <w:rFonts w:ascii="Times New Roman" w:hAnsi="Times New Roman"/>
          <w:sz w:val="22"/>
          <w:szCs w:val="22"/>
        </w:rPr>
      </w:pPr>
      <w:r w:rsidRPr="0043037C">
        <w:rPr>
          <w:rFonts w:ascii="Times New Roman" w:hAnsi="Times New Roman"/>
          <w:snapToGrid/>
          <w:sz w:val="22"/>
          <w:szCs w:val="22"/>
        </w:rPr>
        <w:lastRenderedPageBreak/>
        <w:t>The ability to utilize standard written English.</w:t>
      </w:r>
    </w:p>
    <w:p w:rsidR="0012171E" w:rsidRPr="0043037C" w:rsidRDefault="0012171E" w:rsidP="0012171E">
      <w:pPr>
        <w:widowControl/>
        <w:numPr>
          <w:ilvl w:val="0"/>
          <w:numId w:val="6"/>
        </w:numPr>
        <w:autoSpaceDE w:val="0"/>
        <w:autoSpaceDN w:val="0"/>
        <w:adjustRightInd w:val="0"/>
        <w:spacing w:after="200" w:line="276" w:lineRule="auto"/>
        <w:rPr>
          <w:rFonts w:ascii="Times New Roman" w:hAnsi="Times New Roman"/>
          <w:sz w:val="22"/>
          <w:szCs w:val="22"/>
        </w:rPr>
      </w:pPr>
      <w:r w:rsidRPr="0043037C">
        <w:rPr>
          <w:rFonts w:ascii="Times New Roman" w:hAnsi="Times New Roman"/>
          <w:sz w:val="22"/>
          <w:szCs w:val="22"/>
        </w:rPr>
        <w:t>The ability to solve practical mathematical problems.</w:t>
      </w:r>
    </w:p>
    <w:p w:rsidR="0012171E" w:rsidRPr="0043037C" w:rsidRDefault="0012171E" w:rsidP="0012171E">
      <w:pPr>
        <w:widowControl/>
        <w:numPr>
          <w:ilvl w:val="0"/>
          <w:numId w:val="6"/>
        </w:numPr>
        <w:autoSpaceDE w:val="0"/>
        <w:autoSpaceDN w:val="0"/>
        <w:adjustRightInd w:val="0"/>
        <w:spacing w:after="200" w:line="276" w:lineRule="auto"/>
        <w:rPr>
          <w:rFonts w:ascii="Times New Roman" w:hAnsi="Times New Roman"/>
          <w:snapToGrid/>
          <w:sz w:val="22"/>
          <w:szCs w:val="22"/>
        </w:rPr>
      </w:pPr>
      <w:r w:rsidRPr="0043037C">
        <w:rPr>
          <w:rFonts w:ascii="Times New Roman" w:hAnsi="Times New Roman"/>
          <w:snapToGrid/>
          <w:sz w:val="22"/>
          <w:szCs w:val="22"/>
        </w:rPr>
        <w:lastRenderedPageBreak/>
        <w:t>The ability to read, analyzes, and interprets information.</w:t>
      </w:r>
    </w:p>
    <w:p w:rsidR="0012171E" w:rsidRPr="0043037C" w:rsidRDefault="0012171E" w:rsidP="0012171E">
      <w:pPr>
        <w:widowControl/>
        <w:numPr>
          <w:ilvl w:val="0"/>
          <w:numId w:val="6"/>
        </w:numPr>
        <w:autoSpaceDE w:val="0"/>
        <w:autoSpaceDN w:val="0"/>
        <w:adjustRightInd w:val="0"/>
        <w:spacing w:after="200" w:line="276" w:lineRule="auto"/>
        <w:rPr>
          <w:rFonts w:ascii="Times New Roman" w:hAnsi="Times New Roman"/>
          <w:sz w:val="22"/>
          <w:szCs w:val="22"/>
        </w:rPr>
        <w:sectPr w:rsidR="0012171E" w:rsidRPr="0043037C" w:rsidSect="00CD3969">
          <w:endnotePr>
            <w:numFmt w:val="decimal"/>
          </w:endnotePr>
          <w:type w:val="continuous"/>
          <w:pgSz w:w="12240" w:h="15840"/>
          <w:pgMar w:top="720" w:right="1008" w:bottom="720" w:left="1008" w:header="720" w:footer="720" w:gutter="0"/>
          <w:cols w:num="2" w:space="720" w:equalWidth="0">
            <w:col w:w="4752" w:space="720"/>
            <w:col w:w="4752"/>
          </w:cols>
          <w:noEndnote/>
        </w:sectPr>
      </w:pPr>
      <w:r w:rsidRPr="0043037C">
        <w:rPr>
          <w:rFonts w:ascii="Times New Roman" w:hAnsi="Times New Roman"/>
          <w:sz w:val="22"/>
          <w:szCs w:val="22"/>
        </w:rPr>
        <w:t>The ability to utilize basic computer skills.</w:t>
      </w:r>
    </w:p>
    <w:p w:rsidR="00E130C2" w:rsidRDefault="00F61D6B" w:rsidP="0062085D">
      <w:pPr>
        <w:widowControl/>
        <w:spacing w:after="200" w:line="276" w:lineRule="auto"/>
        <w:rPr>
          <w:rFonts w:ascii="Arial" w:hAnsi="Arial" w:cs="Arial"/>
          <w:b/>
          <w:sz w:val="20"/>
        </w:rPr>
      </w:pPr>
      <w:r>
        <w:rPr>
          <w:rFonts w:ascii="Arial" w:hAnsi="Arial" w:cs="Arial"/>
          <w:b/>
          <w:sz w:val="20"/>
        </w:rPr>
        <w:lastRenderedPageBreak/>
        <w:br w:type="page"/>
      </w:r>
      <w:bookmarkStart w:id="0" w:name="_GoBack"/>
      <w:bookmarkEnd w:id="0"/>
    </w:p>
    <w:p w:rsidR="004F0243" w:rsidRPr="00E130C2" w:rsidRDefault="004F0243">
      <w:pPr>
        <w:rPr>
          <w:rFonts w:ascii="Arial" w:hAnsi="Arial" w:cs="Arial"/>
          <w:b/>
          <w:sz w:val="20"/>
        </w:rPr>
      </w:pPr>
    </w:p>
    <w:sectPr w:rsidR="004F0243" w:rsidRPr="00E130C2" w:rsidSect="0062085D">
      <w:footerReference w:type="default" r:id="rId12"/>
      <w:endnotePr>
        <w:numFmt w:val="decimal"/>
      </w:endnotePr>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27" w:rsidRDefault="000722C7">
      <w:r>
        <w:separator/>
      </w:r>
    </w:p>
  </w:endnote>
  <w:endnote w:type="continuationSeparator" w:id="0">
    <w:p w:rsidR="00165E27" w:rsidRDefault="0007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lassicoUR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WP MathB">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1E" w:rsidRPr="00AC1748" w:rsidRDefault="0012171E" w:rsidP="00CD3969">
    <w:pPr>
      <w:pStyle w:val="Footer"/>
      <w:rPr>
        <w:rFonts w:ascii="Univers" w:hAnsi="Univers" w:cs="Arial"/>
        <w:sz w:val="16"/>
        <w:szCs w:val="16"/>
      </w:rPr>
    </w:pPr>
    <w:r>
      <w:tab/>
    </w:r>
    <w:r w:rsidRPr="00AC1748">
      <w:rPr>
        <w:rFonts w:ascii="Univers" w:hAnsi="Univers"/>
        <w:sz w:val="16"/>
        <w:szCs w:val="16"/>
      </w:rPr>
      <w:t xml:space="preserve">Page </w:t>
    </w:r>
    <w:r w:rsidRPr="00AC1748">
      <w:rPr>
        <w:rStyle w:val="PageNumber"/>
        <w:rFonts w:ascii="Univers" w:hAnsi="Univers"/>
        <w:sz w:val="16"/>
        <w:szCs w:val="16"/>
      </w:rPr>
      <w:fldChar w:fldCharType="begin"/>
    </w:r>
    <w:r w:rsidRPr="00AC1748">
      <w:rPr>
        <w:rStyle w:val="PageNumber"/>
        <w:rFonts w:ascii="Univers" w:hAnsi="Univers"/>
        <w:sz w:val="16"/>
        <w:szCs w:val="16"/>
      </w:rPr>
      <w:instrText xml:space="preserve"> PAGE </w:instrText>
    </w:r>
    <w:r w:rsidRPr="00AC1748">
      <w:rPr>
        <w:rStyle w:val="PageNumber"/>
        <w:rFonts w:ascii="Univers" w:hAnsi="Univers"/>
        <w:sz w:val="16"/>
        <w:szCs w:val="16"/>
      </w:rPr>
      <w:fldChar w:fldCharType="separate"/>
    </w:r>
    <w:r w:rsidR="0062085D">
      <w:rPr>
        <w:rStyle w:val="PageNumber"/>
        <w:rFonts w:ascii="Univers" w:hAnsi="Univers"/>
        <w:noProof/>
        <w:sz w:val="16"/>
        <w:szCs w:val="16"/>
      </w:rPr>
      <w:t>7</w:t>
    </w:r>
    <w:r w:rsidRPr="00AC1748">
      <w:rPr>
        <w:rStyle w:val="PageNumber"/>
        <w:rFonts w:ascii="Univers" w:hAnsi="Univers"/>
        <w:sz w:val="16"/>
        <w:szCs w:val="16"/>
      </w:rPr>
      <w:fldChar w:fldCharType="end"/>
    </w:r>
    <w:r w:rsidRPr="00AC1748">
      <w:rPr>
        <w:rStyle w:val="PageNumber"/>
        <w:rFonts w:ascii="Univers" w:hAnsi="Univers" w:cs="Arial"/>
        <w:sz w:val="16"/>
        <w:szCs w:val="16"/>
      </w:rPr>
      <w:t xml:space="preserve"> of </w:t>
    </w:r>
    <w:r w:rsidRPr="00AC1748">
      <w:rPr>
        <w:rStyle w:val="PageNumber"/>
        <w:rFonts w:ascii="Univers" w:hAnsi="Univers"/>
        <w:sz w:val="16"/>
        <w:szCs w:val="16"/>
      </w:rPr>
      <w:fldChar w:fldCharType="begin"/>
    </w:r>
    <w:r w:rsidRPr="00AC1748">
      <w:rPr>
        <w:rStyle w:val="PageNumber"/>
        <w:rFonts w:ascii="Univers" w:hAnsi="Univers"/>
        <w:sz w:val="16"/>
        <w:szCs w:val="16"/>
      </w:rPr>
      <w:instrText xml:space="preserve"> NUMPAGES </w:instrText>
    </w:r>
    <w:r w:rsidRPr="00AC1748">
      <w:rPr>
        <w:rStyle w:val="PageNumber"/>
        <w:rFonts w:ascii="Univers" w:hAnsi="Univers"/>
        <w:sz w:val="16"/>
        <w:szCs w:val="16"/>
      </w:rPr>
      <w:fldChar w:fldCharType="separate"/>
    </w:r>
    <w:r w:rsidR="0062085D">
      <w:rPr>
        <w:rStyle w:val="PageNumber"/>
        <w:rFonts w:ascii="Univers" w:hAnsi="Univers"/>
        <w:noProof/>
        <w:sz w:val="16"/>
        <w:szCs w:val="16"/>
      </w:rPr>
      <w:t>9</w:t>
    </w:r>
    <w:r w:rsidRPr="00AC1748">
      <w:rPr>
        <w:rStyle w:val="PageNumber"/>
        <w:rFonts w:ascii="Univers" w:hAnsi="Univer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37" w:rsidRPr="00AC1748" w:rsidRDefault="00800F7A" w:rsidP="00CD3969">
    <w:pPr>
      <w:pStyle w:val="Footer"/>
      <w:rPr>
        <w:rFonts w:ascii="Univers" w:hAnsi="Univers" w:cs="Arial"/>
        <w:sz w:val="16"/>
        <w:szCs w:val="16"/>
      </w:rPr>
    </w:pPr>
    <w:r>
      <w:tab/>
    </w:r>
    <w:r w:rsidRPr="00AC1748">
      <w:rPr>
        <w:rFonts w:ascii="Univers" w:hAnsi="Univers"/>
        <w:sz w:val="16"/>
        <w:szCs w:val="16"/>
      </w:rPr>
      <w:t xml:space="preserve">Page </w:t>
    </w:r>
    <w:r w:rsidRPr="00AC1748">
      <w:rPr>
        <w:rStyle w:val="PageNumber"/>
        <w:rFonts w:ascii="Univers" w:hAnsi="Univers"/>
        <w:sz w:val="16"/>
        <w:szCs w:val="16"/>
      </w:rPr>
      <w:fldChar w:fldCharType="begin"/>
    </w:r>
    <w:r w:rsidRPr="00AC1748">
      <w:rPr>
        <w:rStyle w:val="PageNumber"/>
        <w:rFonts w:ascii="Univers" w:hAnsi="Univers"/>
        <w:sz w:val="16"/>
        <w:szCs w:val="16"/>
      </w:rPr>
      <w:instrText xml:space="preserve"> PAGE </w:instrText>
    </w:r>
    <w:r w:rsidRPr="00AC1748">
      <w:rPr>
        <w:rStyle w:val="PageNumber"/>
        <w:rFonts w:ascii="Univers" w:hAnsi="Univers"/>
        <w:sz w:val="16"/>
        <w:szCs w:val="16"/>
      </w:rPr>
      <w:fldChar w:fldCharType="separate"/>
    </w:r>
    <w:r w:rsidR="0062085D">
      <w:rPr>
        <w:rStyle w:val="PageNumber"/>
        <w:rFonts w:ascii="Univers" w:hAnsi="Univers"/>
        <w:noProof/>
        <w:sz w:val="16"/>
        <w:szCs w:val="16"/>
      </w:rPr>
      <w:t>8</w:t>
    </w:r>
    <w:r w:rsidRPr="00AC1748">
      <w:rPr>
        <w:rStyle w:val="PageNumber"/>
        <w:rFonts w:ascii="Univers" w:hAnsi="Univers"/>
        <w:sz w:val="16"/>
        <w:szCs w:val="16"/>
      </w:rPr>
      <w:fldChar w:fldCharType="end"/>
    </w:r>
    <w:r w:rsidRPr="00AC1748">
      <w:rPr>
        <w:rStyle w:val="PageNumber"/>
        <w:rFonts w:ascii="Univers" w:hAnsi="Univers" w:cs="Arial"/>
        <w:sz w:val="16"/>
        <w:szCs w:val="16"/>
      </w:rPr>
      <w:t xml:space="preserve"> of </w:t>
    </w:r>
    <w:r w:rsidRPr="00AC1748">
      <w:rPr>
        <w:rStyle w:val="PageNumber"/>
        <w:rFonts w:ascii="Univers" w:hAnsi="Univers"/>
        <w:sz w:val="16"/>
        <w:szCs w:val="16"/>
      </w:rPr>
      <w:fldChar w:fldCharType="begin"/>
    </w:r>
    <w:r w:rsidRPr="00AC1748">
      <w:rPr>
        <w:rStyle w:val="PageNumber"/>
        <w:rFonts w:ascii="Univers" w:hAnsi="Univers"/>
        <w:sz w:val="16"/>
        <w:szCs w:val="16"/>
      </w:rPr>
      <w:instrText xml:space="preserve"> NUMPAGES </w:instrText>
    </w:r>
    <w:r w:rsidRPr="00AC1748">
      <w:rPr>
        <w:rStyle w:val="PageNumber"/>
        <w:rFonts w:ascii="Univers" w:hAnsi="Univers"/>
        <w:sz w:val="16"/>
        <w:szCs w:val="16"/>
      </w:rPr>
      <w:fldChar w:fldCharType="separate"/>
    </w:r>
    <w:r w:rsidR="0062085D">
      <w:rPr>
        <w:rStyle w:val="PageNumber"/>
        <w:rFonts w:ascii="Univers" w:hAnsi="Univers"/>
        <w:noProof/>
        <w:sz w:val="16"/>
        <w:szCs w:val="16"/>
      </w:rPr>
      <w:t>9</w:t>
    </w:r>
    <w:r w:rsidRPr="00AC1748">
      <w:rPr>
        <w:rStyle w:val="PageNumber"/>
        <w:rFonts w:ascii="Univers" w:hAnsi="Univer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27" w:rsidRDefault="000722C7">
      <w:r>
        <w:separator/>
      </w:r>
    </w:p>
  </w:footnote>
  <w:footnote w:type="continuationSeparator" w:id="0">
    <w:p w:rsidR="00165E27" w:rsidRDefault="00072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AC3D36"/>
    <w:multiLevelType w:val="hybridMultilevel"/>
    <w:tmpl w:val="CFBA8F52"/>
    <w:lvl w:ilvl="0" w:tplc="BBE03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31B23391"/>
    <w:multiLevelType w:val="hybridMultilevel"/>
    <w:tmpl w:val="0192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C410C"/>
    <w:multiLevelType w:val="hybridMultilevel"/>
    <w:tmpl w:val="3AF09864"/>
    <w:lvl w:ilvl="0" w:tplc="F1F4B6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71B57"/>
    <w:multiLevelType w:val="hybridMultilevel"/>
    <w:tmpl w:val="FF52A4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734A6E"/>
    <w:multiLevelType w:val="hybridMultilevel"/>
    <w:tmpl w:val="A2AAD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5F5E3F"/>
    <w:multiLevelType w:val="hybridMultilevel"/>
    <w:tmpl w:val="38EE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46209"/>
    <w:multiLevelType w:val="hybridMultilevel"/>
    <w:tmpl w:val="2CDA0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E7BF8"/>
    <w:multiLevelType w:val="hybridMultilevel"/>
    <w:tmpl w:val="9E68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942243"/>
    <w:multiLevelType w:val="hybridMultilevel"/>
    <w:tmpl w:val="E5D4AB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1"/>
  </w:num>
  <w:num w:numId="2">
    <w:abstractNumId w:val="0"/>
  </w:num>
  <w:num w:numId="3">
    <w:abstractNumId w:val="2"/>
  </w:num>
  <w:num w:numId="4">
    <w:abstractNumId w:val="10"/>
  </w:num>
  <w:num w:numId="5">
    <w:abstractNumId w:val="6"/>
  </w:num>
  <w:num w:numId="6">
    <w:abstractNumId w:val="5"/>
  </w:num>
  <w:num w:numId="7">
    <w:abstractNumId w:val="7"/>
  </w:num>
  <w:num w:numId="8">
    <w:abstractNumId w:val="8"/>
  </w:num>
  <w:num w:numId="9">
    <w:abstractNumId w:val="1"/>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70E28"/>
    <w:rsid w:val="000722C7"/>
    <w:rsid w:val="00080651"/>
    <w:rsid w:val="000C0F73"/>
    <w:rsid w:val="0012171E"/>
    <w:rsid w:val="00165309"/>
    <w:rsid w:val="00165E27"/>
    <w:rsid w:val="001A208A"/>
    <w:rsid w:val="001A7821"/>
    <w:rsid w:val="001F2D55"/>
    <w:rsid w:val="00253CD1"/>
    <w:rsid w:val="00266D62"/>
    <w:rsid w:val="002B146F"/>
    <w:rsid w:val="002B57DB"/>
    <w:rsid w:val="002D0BE3"/>
    <w:rsid w:val="00326546"/>
    <w:rsid w:val="00355A00"/>
    <w:rsid w:val="00383972"/>
    <w:rsid w:val="00393A5D"/>
    <w:rsid w:val="00397EF2"/>
    <w:rsid w:val="003F4573"/>
    <w:rsid w:val="00481766"/>
    <w:rsid w:val="004D1EB6"/>
    <w:rsid w:val="004F0243"/>
    <w:rsid w:val="00507207"/>
    <w:rsid w:val="00510B28"/>
    <w:rsid w:val="005D5094"/>
    <w:rsid w:val="006107F6"/>
    <w:rsid w:val="0061698F"/>
    <w:rsid w:val="0062085D"/>
    <w:rsid w:val="00651C84"/>
    <w:rsid w:val="006C5064"/>
    <w:rsid w:val="00714D76"/>
    <w:rsid w:val="0072346A"/>
    <w:rsid w:val="00777FFA"/>
    <w:rsid w:val="007869A9"/>
    <w:rsid w:val="007E084A"/>
    <w:rsid w:val="00800F7A"/>
    <w:rsid w:val="00812F4D"/>
    <w:rsid w:val="00814381"/>
    <w:rsid w:val="00850440"/>
    <w:rsid w:val="00850DE0"/>
    <w:rsid w:val="0085321F"/>
    <w:rsid w:val="00891049"/>
    <w:rsid w:val="008E61DA"/>
    <w:rsid w:val="00925125"/>
    <w:rsid w:val="00984C09"/>
    <w:rsid w:val="009855E5"/>
    <w:rsid w:val="00A418B7"/>
    <w:rsid w:val="00A54341"/>
    <w:rsid w:val="00AA2FDF"/>
    <w:rsid w:val="00BC1F7C"/>
    <w:rsid w:val="00BD1A95"/>
    <w:rsid w:val="00BF4BCE"/>
    <w:rsid w:val="00C07D74"/>
    <w:rsid w:val="00C654BA"/>
    <w:rsid w:val="00C67857"/>
    <w:rsid w:val="00DB739F"/>
    <w:rsid w:val="00DB7F1A"/>
    <w:rsid w:val="00DC2274"/>
    <w:rsid w:val="00DD45D1"/>
    <w:rsid w:val="00DD5A1C"/>
    <w:rsid w:val="00E05902"/>
    <w:rsid w:val="00E130C2"/>
    <w:rsid w:val="00E60A4E"/>
    <w:rsid w:val="00EA794D"/>
    <w:rsid w:val="00F359F6"/>
    <w:rsid w:val="00F61D6B"/>
    <w:rsid w:val="00F64143"/>
    <w:rsid w:val="00F7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507207"/>
    <w:pPr>
      <w:ind w:left="720"/>
      <w:contextualSpacing/>
    </w:pPr>
  </w:style>
  <w:style w:type="paragraph" w:styleId="Footer">
    <w:name w:val="footer"/>
    <w:basedOn w:val="Normal"/>
    <w:link w:val="FooterChar"/>
    <w:uiPriority w:val="99"/>
    <w:semiHidden/>
    <w:unhideWhenUsed/>
    <w:rsid w:val="00800F7A"/>
    <w:pPr>
      <w:tabs>
        <w:tab w:val="center" w:pos="4680"/>
        <w:tab w:val="right" w:pos="9360"/>
      </w:tabs>
    </w:pPr>
  </w:style>
  <w:style w:type="character" w:customStyle="1" w:styleId="FooterChar">
    <w:name w:val="Footer Char"/>
    <w:basedOn w:val="DefaultParagraphFont"/>
    <w:link w:val="Footer"/>
    <w:uiPriority w:val="99"/>
    <w:semiHidden/>
    <w:rsid w:val="00800F7A"/>
    <w:rPr>
      <w:rFonts w:ascii="Courier" w:eastAsia="Times New Roman" w:hAnsi="Courier" w:cs="Times New Roman"/>
      <w:snapToGrid w:val="0"/>
      <w:sz w:val="24"/>
      <w:szCs w:val="20"/>
    </w:rPr>
  </w:style>
  <w:style w:type="table" w:customStyle="1" w:styleId="TableGrid1">
    <w:name w:val="Table Grid1"/>
    <w:basedOn w:val="TableNormal"/>
    <w:next w:val="TableGrid"/>
    <w:rsid w:val="00800F7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00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507207"/>
    <w:pPr>
      <w:ind w:left="720"/>
      <w:contextualSpacing/>
    </w:pPr>
  </w:style>
  <w:style w:type="paragraph" w:styleId="Footer">
    <w:name w:val="footer"/>
    <w:basedOn w:val="Normal"/>
    <w:link w:val="FooterChar"/>
    <w:uiPriority w:val="99"/>
    <w:semiHidden/>
    <w:unhideWhenUsed/>
    <w:rsid w:val="00800F7A"/>
    <w:pPr>
      <w:tabs>
        <w:tab w:val="center" w:pos="4680"/>
        <w:tab w:val="right" w:pos="9360"/>
      </w:tabs>
    </w:pPr>
  </w:style>
  <w:style w:type="character" w:customStyle="1" w:styleId="FooterChar">
    <w:name w:val="Footer Char"/>
    <w:basedOn w:val="DefaultParagraphFont"/>
    <w:link w:val="Footer"/>
    <w:uiPriority w:val="99"/>
    <w:semiHidden/>
    <w:rsid w:val="00800F7A"/>
    <w:rPr>
      <w:rFonts w:ascii="Courier" w:eastAsia="Times New Roman" w:hAnsi="Courier" w:cs="Times New Roman"/>
      <w:snapToGrid w:val="0"/>
      <w:sz w:val="24"/>
      <w:szCs w:val="20"/>
    </w:rPr>
  </w:style>
  <w:style w:type="table" w:customStyle="1" w:styleId="TableGrid1">
    <w:name w:val="Table Grid1"/>
    <w:basedOn w:val="TableNormal"/>
    <w:next w:val="TableGrid"/>
    <w:rsid w:val="00800F7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0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377">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162743041">
      <w:bodyDiv w:val="1"/>
      <w:marLeft w:val="0"/>
      <w:marRight w:val="0"/>
      <w:marTop w:val="0"/>
      <w:marBottom w:val="0"/>
      <w:divBdr>
        <w:top w:val="none" w:sz="0" w:space="0" w:color="auto"/>
        <w:left w:val="none" w:sz="0" w:space="0" w:color="auto"/>
        <w:bottom w:val="none" w:sz="0" w:space="0" w:color="auto"/>
        <w:right w:val="none" w:sz="0" w:space="0" w:color="auto"/>
      </w:divBdr>
    </w:div>
    <w:div w:id="15874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utheasterntech.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Travis Williams</cp:lastModifiedBy>
  <cp:revision>6</cp:revision>
  <cp:lastPrinted>2015-05-11T15:08:00Z</cp:lastPrinted>
  <dcterms:created xsi:type="dcterms:W3CDTF">2015-05-11T13:56:00Z</dcterms:created>
  <dcterms:modified xsi:type="dcterms:W3CDTF">2015-05-11T15:12:00Z</dcterms:modified>
</cp:coreProperties>
</file>