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39"/>
        <w:gridCol w:w="4837"/>
      </w:tblGrid>
      <w:tr w:rsidR="00CD5633" w:rsidRPr="00CD5633" w:rsidTr="004A274B">
        <w:tc>
          <w:tcPr>
            <w:tcW w:w="5058" w:type="dxa"/>
            <w:hideMark/>
          </w:tcPr>
          <w:p w:rsidR="00CD5633" w:rsidRPr="00CD5633" w:rsidRDefault="00CD5633" w:rsidP="00CD5633">
            <w:pPr>
              <w:tabs>
                <w:tab w:val="center" w:pos="5040"/>
              </w:tabs>
              <w:snapToGrid w:val="0"/>
              <w:spacing w:after="0" w:line="240" w:lineRule="auto"/>
              <w:rPr>
                <w:rFonts w:eastAsia="Times New Roman" w:cs="Times New Roman"/>
                <w:snapToGrid w:val="0"/>
                <w:sz w:val="24"/>
                <w:szCs w:val="24"/>
              </w:rPr>
            </w:pPr>
            <w:bookmarkStart w:id="0" w:name="_GoBack"/>
            <w:bookmarkEnd w:id="0"/>
            <w:r w:rsidRPr="00CD5633">
              <w:rPr>
                <w:rFonts w:eastAsia="Times New Roman" w:cs="Times New Roman"/>
                <w:noProof/>
                <w:sz w:val="24"/>
                <w:szCs w:val="24"/>
              </w:rPr>
              <w:drawing>
                <wp:inline distT="0" distB="0" distL="0" distR="0" wp14:anchorId="4348F6CD" wp14:editId="6130F04F">
                  <wp:extent cx="2294255" cy="793115"/>
                  <wp:effectExtent l="0" t="0" r="0" b="6985"/>
                  <wp:docPr id="1" name="Picture 1" descr="S:\All Share\College Logos\logos\STC_Logo_RGB_Logo_final web small.jpg"/>
                  <wp:cNvGraphicFramePr/>
                  <a:graphic xmlns:a="http://schemas.openxmlformats.org/drawingml/2006/main">
                    <a:graphicData uri="http://schemas.openxmlformats.org/drawingml/2006/picture">
                      <pic:pic xmlns:pic="http://schemas.openxmlformats.org/drawingml/2006/picture">
                        <pic:nvPicPr>
                          <pic:cNvPr id="1" name="Picture 1" descr="S:\All Share\College Logos\logos\STC_Logo_RGB_Logo_final web small.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255" cy="793115"/>
                          </a:xfrm>
                          <a:prstGeom prst="rect">
                            <a:avLst/>
                          </a:prstGeom>
                          <a:noFill/>
                          <a:ln>
                            <a:noFill/>
                          </a:ln>
                        </pic:spPr>
                      </pic:pic>
                    </a:graphicData>
                  </a:graphic>
                </wp:inline>
              </w:drawing>
            </w:r>
          </w:p>
        </w:tc>
        <w:tc>
          <w:tcPr>
            <w:tcW w:w="5958" w:type="dxa"/>
          </w:tcPr>
          <w:p w:rsidR="00CD5633" w:rsidRPr="00CD5633" w:rsidRDefault="00CD5633" w:rsidP="00CD5633">
            <w:pPr>
              <w:tabs>
                <w:tab w:val="center" w:pos="5040"/>
              </w:tabs>
              <w:spacing w:after="0" w:line="240" w:lineRule="auto"/>
              <w:jc w:val="center"/>
              <w:rPr>
                <w:rFonts w:eastAsia="Times New Roman" w:cs="Times New Roman"/>
                <w:snapToGrid w:val="0"/>
                <w:sz w:val="24"/>
                <w:szCs w:val="24"/>
              </w:rPr>
            </w:pPr>
          </w:p>
          <w:p w:rsidR="00CD5633" w:rsidRPr="00CD5633" w:rsidRDefault="00CD5633" w:rsidP="00CD5633">
            <w:pPr>
              <w:tabs>
                <w:tab w:val="center" w:pos="5040"/>
              </w:tabs>
              <w:spacing w:after="0" w:line="240" w:lineRule="auto"/>
              <w:jc w:val="center"/>
              <w:rPr>
                <w:rFonts w:eastAsia="Times New Roman" w:cs="Arial"/>
                <w:b/>
                <w:snapToGrid w:val="0"/>
                <w:sz w:val="24"/>
                <w:szCs w:val="24"/>
              </w:rPr>
            </w:pPr>
            <w:r w:rsidRPr="00CD5633">
              <w:rPr>
                <w:rFonts w:eastAsia="Times New Roman" w:cs="Arial"/>
                <w:b/>
                <w:snapToGrid w:val="0"/>
                <w:sz w:val="24"/>
                <w:szCs w:val="24"/>
              </w:rPr>
              <w:t>ENGL 1010 – Fundamentals of English I</w:t>
            </w:r>
          </w:p>
          <w:p w:rsidR="00CD5633" w:rsidRPr="00CD5633" w:rsidRDefault="00CD5633" w:rsidP="00CD5633">
            <w:pPr>
              <w:tabs>
                <w:tab w:val="center" w:pos="5040"/>
              </w:tabs>
              <w:spacing w:after="0" w:line="240" w:lineRule="auto"/>
              <w:jc w:val="center"/>
              <w:rPr>
                <w:rFonts w:eastAsia="Times New Roman" w:cs="Arial"/>
                <w:b/>
                <w:snapToGrid w:val="0"/>
                <w:sz w:val="24"/>
                <w:szCs w:val="24"/>
              </w:rPr>
            </w:pPr>
            <w:r w:rsidRPr="00CD5633">
              <w:rPr>
                <w:rFonts w:eastAsia="Times New Roman" w:cs="Arial"/>
                <w:b/>
                <w:snapToGrid w:val="0"/>
                <w:sz w:val="24"/>
                <w:szCs w:val="24"/>
              </w:rPr>
              <w:t>COURSE SYLLABUS</w:t>
            </w:r>
          </w:p>
          <w:p w:rsidR="00CD5633" w:rsidRPr="00CD5633" w:rsidRDefault="00CD5633" w:rsidP="00CD5633">
            <w:pPr>
              <w:tabs>
                <w:tab w:val="center" w:pos="5040"/>
              </w:tabs>
              <w:snapToGrid w:val="0"/>
              <w:spacing w:after="0" w:line="240" w:lineRule="auto"/>
              <w:jc w:val="center"/>
              <w:rPr>
                <w:rFonts w:eastAsia="Times New Roman" w:cs="Arial"/>
                <w:b/>
                <w:snapToGrid w:val="0"/>
                <w:sz w:val="24"/>
                <w:szCs w:val="24"/>
              </w:rPr>
            </w:pPr>
            <w:r w:rsidRPr="00CD5633">
              <w:rPr>
                <w:rFonts w:eastAsia="Times New Roman" w:cs="Arial"/>
                <w:b/>
                <w:snapToGrid w:val="0"/>
                <w:sz w:val="24"/>
                <w:szCs w:val="24"/>
              </w:rPr>
              <w:t>HYBRID</w:t>
            </w:r>
          </w:p>
          <w:p w:rsidR="00CD5633" w:rsidRPr="00CD5633" w:rsidRDefault="00CD5633" w:rsidP="00CD5633">
            <w:pPr>
              <w:tabs>
                <w:tab w:val="center" w:pos="5040"/>
              </w:tabs>
              <w:snapToGrid w:val="0"/>
              <w:spacing w:after="0" w:line="240" w:lineRule="auto"/>
              <w:jc w:val="center"/>
              <w:rPr>
                <w:rFonts w:eastAsia="Times New Roman" w:cs="Arial"/>
                <w:b/>
                <w:snapToGrid w:val="0"/>
                <w:sz w:val="24"/>
                <w:szCs w:val="24"/>
              </w:rPr>
            </w:pPr>
            <w:r>
              <w:rPr>
                <w:rFonts w:eastAsia="Times New Roman" w:cs="Arial"/>
                <w:b/>
                <w:snapToGrid w:val="0"/>
                <w:sz w:val="24"/>
                <w:szCs w:val="24"/>
              </w:rPr>
              <w:t xml:space="preserve">Fall </w:t>
            </w:r>
            <w:r w:rsidRPr="00CD5633">
              <w:rPr>
                <w:rFonts w:eastAsia="Times New Roman" w:cs="Arial"/>
                <w:b/>
                <w:snapToGrid w:val="0"/>
                <w:sz w:val="24"/>
                <w:szCs w:val="24"/>
              </w:rPr>
              <w:t>Semester 2015</w:t>
            </w:r>
          </w:p>
        </w:tc>
      </w:tr>
    </w:tbl>
    <w:p w:rsidR="00CD5633" w:rsidRPr="00CD5633" w:rsidRDefault="00CD5633" w:rsidP="00CD5633">
      <w:pPr>
        <w:widowControl w:val="0"/>
        <w:spacing w:after="0" w:line="240" w:lineRule="auto"/>
        <w:rPr>
          <w:rFonts w:eastAsia="Times New Roman" w:cs="Arial"/>
          <w:snapToGrid w:val="0"/>
          <w:color w:val="0070C0"/>
          <w:sz w:val="24"/>
          <w:szCs w:val="24"/>
        </w:rPr>
      </w:pPr>
    </w:p>
    <w:tbl>
      <w:tblPr>
        <w:tblW w:w="10368" w:type="dxa"/>
        <w:tblLook w:val="04A0" w:firstRow="1" w:lastRow="0" w:firstColumn="1" w:lastColumn="0" w:noHBand="0" w:noVBand="1"/>
      </w:tblPr>
      <w:tblGrid>
        <w:gridCol w:w="5058"/>
        <w:gridCol w:w="5310"/>
      </w:tblGrid>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Pr>
                <w:rFonts w:eastAsia="Times New Roman" w:cs="Arial"/>
                <w:b/>
                <w:bCs/>
                <w:snapToGrid w:val="0"/>
                <w:sz w:val="24"/>
                <w:szCs w:val="24"/>
              </w:rPr>
              <w:t>Semester: Fall</w:t>
            </w:r>
            <w:r w:rsidRPr="00CD5633">
              <w:rPr>
                <w:rFonts w:eastAsia="Times New Roman" w:cs="Arial"/>
                <w:b/>
                <w:bCs/>
                <w:snapToGrid w:val="0"/>
                <w:sz w:val="24"/>
                <w:szCs w:val="24"/>
              </w:rPr>
              <w:t xml:space="preserve"> 2015</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Instructor:  C. Mathews</w:t>
            </w:r>
          </w:p>
        </w:tc>
      </w:tr>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Course Title:  Fundamentals of English I</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Office Hours:  M-</w:t>
            </w:r>
            <w:proofErr w:type="spellStart"/>
            <w:r w:rsidRPr="00CD5633">
              <w:rPr>
                <w:rFonts w:eastAsia="Times New Roman" w:cs="Arial"/>
                <w:b/>
                <w:snapToGrid w:val="0"/>
                <w:sz w:val="24"/>
                <w:szCs w:val="24"/>
              </w:rPr>
              <w:t>Th</w:t>
            </w:r>
            <w:proofErr w:type="spellEnd"/>
            <w:r w:rsidRPr="00CD5633">
              <w:rPr>
                <w:rFonts w:eastAsia="Times New Roman" w:cs="Arial"/>
                <w:b/>
                <w:snapToGrid w:val="0"/>
                <w:sz w:val="24"/>
                <w:szCs w:val="24"/>
              </w:rPr>
              <w:t xml:space="preserve"> 3:00-5:30</w:t>
            </w:r>
          </w:p>
        </w:tc>
      </w:tr>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Course Number: ENGL 1010</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Office Location: Main Building, Room 314</w:t>
            </w:r>
          </w:p>
        </w:tc>
      </w:tr>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 xml:space="preserve">Credit Hours/ Minutes:  </w:t>
            </w:r>
            <w:r w:rsidRPr="00CD5633">
              <w:rPr>
                <w:rFonts w:eastAsia="Times New Roman" w:cs="Arial"/>
                <w:b/>
                <w:snapToGrid w:val="0"/>
                <w:sz w:val="24"/>
                <w:szCs w:val="24"/>
              </w:rPr>
              <w:t>3/2250</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Email Address:  cmathews@southeasterntech.edu</w:t>
            </w:r>
          </w:p>
        </w:tc>
      </w:tr>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Class Location:  318</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Phone:  912-538-3211</w:t>
            </w:r>
          </w:p>
        </w:tc>
      </w:tr>
      <w:tr w:rsidR="00CD5633" w:rsidRPr="00CD5633" w:rsidTr="004A274B">
        <w:trPr>
          <w:trHeight w:val="648"/>
        </w:trPr>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 xml:space="preserve">Class Meets:  </w:t>
            </w:r>
            <w:r>
              <w:rPr>
                <w:rFonts w:eastAsia="Times New Roman" w:cs="Arial"/>
                <w:b/>
                <w:bCs/>
                <w:snapToGrid w:val="0"/>
                <w:sz w:val="24"/>
                <w:szCs w:val="24"/>
              </w:rPr>
              <w:t>11:00-12:15 W</w:t>
            </w:r>
          </w:p>
          <w:p w:rsidR="00CD5633" w:rsidRPr="00CD5633" w:rsidRDefault="00CD5633" w:rsidP="00CD5633">
            <w:pPr>
              <w:widowControl w:val="0"/>
              <w:snapToGrid w:val="0"/>
              <w:spacing w:after="0" w:line="240" w:lineRule="auto"/>
              <w:rPr>
                <w:rFonts w:eastAsia="Times New Roman" w:cs="Arial"/>
                <w:b/>
                <w:bCs/>
                <w:snapToGrid w:val="0"/>
                <w:sz w:val="24"/>
                <w:szCs w:val="24"/>
              </w:rPr>
            </w:pPr>
            <w:r w:rsidRPr="00CD5633">
              <w:rPr>
                <w:rFonts w:eastAsia="Times New Roman" w:cs="Arial"/>
                <w:b/>
                <w:bCs/>
                <w:snapToGrid w:val="0"/>
                <w:sz w:val="24"/>
                <w:szCs w:val="24"/>
              </w:rPr>
              <w:t>(60% Face-to-face; 40% Online)</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Fax Number: 912-538-3156</w:t>
            </w:r>
          </w:p>
        </w:tc>
      </w:tr>
      <w:tr w:rsidR="00CD5633" w:rsidRPr="00CD5633" w:rsidTr="004A274B">
        <w:tc>
          <w:tcPr>
            <w:tcW w:w="5058" w:type="dxa"/>
            <w:hideMark/>
          </w:tcPr>
          <w:p w:rsidR="00CD5633" w:rsidRPr="00CD5633" w:rsidRDefault="00CD5633" w:rsidP="00CD5633">
            <w:pPr>
              <w:widowControl w:val="0"/>
              <w:snapToGrid w:val="0"/>
              <w:spacing w:after="0" w:line="240" w:lineRule="auto"/>
              <w:rPr>
                <w:rFonts w:eastAsia="Times New Roman" w:cs="Arial"/>
                <w:b/>
                <w:bCs/>
                <w:snapToGrid w:val="0"/>
                <w:sz w:val="24"/>
                <w:szCs w:val="24"/>
              </w:rPr>
            </w:pPr>
            <w:r>
              <w:rPr>
                <w:rFonts w:eastAsia="Times New Roman" w:cs="Arial"/>
                <w:b/>
                <w:bCs/>
                <w:snapToGrid w:val="0"/>
                <w:sz w:val="24"/>
                <w:szCs w:val="24"/>
              </w:rPr>
              <w:t>CRN:  20077</w:t>
            </w:r>
          </w:p>
        </w:tc>
        <w:tc>
          <w:tcPr>
            <w:tcW w:w="5310" w:type="dxa"/>
            <w:hideMark/>
          </w:tcPr>
          <w:p w:rsidR="00CD5633" w:rsidRPr="00CD5633" w:rsidRDefault="00CD5633" w:rsidP="00CD5633">
            <w:pPr>
              <w:widowControl w:val="0"/>
              <w:snapToGrid w:val="0"/>
              <w:spacing w:after="0" w:line="240" w:lineRule="auto"/>
              <w:rPr>
                <w:rFonts w:eastAsia="Times New Roman" w:cs="Arial"/>
                <w:b/>
                <w:snapToGrid w:val="0"/>
                <w:sz w:val="24"/>
                <w:szCs w:val="24"/>
              </w:rPr>
            </w:pPr>
            <w:r w:rsidRPr="00CD5633">
              <w:rPr>
                <w:rFonts w:eastAsia="Times New Roman" w:cs="Arial"/>
                <w:b/>
                <w:snapToGrid w:val="0"/>
                <w:sz w:val="24"/>
                <w:szCs w:val="24"/>
              </w:rPr>
              <w:t xml:space="preserve">Tutoring Hours: </w:t>
            </w:r>
            <w:r>
              <w:rPr>
                <w:rFonts w:eastAsia="Times New Roman" w:cs="Arial"/>
                <w:b/>
                <w:snapToGrid w:val="0"/>
                <w:sz w:val="24"/>
                <w:szCs w:val="24"/>
              </w:rPr>
              <w:t>TBA</w:t>
            </w:r>
          </w:p>
        </w:tc>
      </w:tr>
    </w:tbl>
    <w:p w:rsidR="00CD5633" w:rsidRPr="00CD5633" w:rsidRDefault="00CD5633" w:rsidP="00CD5633">
      <w:pPr>
        <w:widowControl w:val="0"/>
        <w:spacing w:after="0" w:line="240" w:lineRule="auto"/>
        <w:rPr>
          <w:rFonts w:eastAsia="Times New Roman" w:cs="Arial"/>
          <w:b/>
          <w:snapToGrid w:val="0"/>
          <w:color w:val="0070C0"/>
          <w:sz w:val="24"/>
          <w:szCs w:val="24"/>
        </w:rPr>
      </w:pPr>
    </w:p>
    <w:p w:rsidR="00CD5633" w:rsidRPr="00CD5633" w:rsidRDefault="00CD5633" w:rsidP="00CD5633">
      <w:pPr>
        <w:spacing w:after="0" w:line="240" w:lineRule="auto"/>
        <w:rPr>
          <w:rFonts w:eastAsia="Times New Roman" w:cs="Arial"/>
          <w:bCs/>
          <w:snapToGrid w:val="0"/>
          <w:sz w:val="24"/>
          <w:szCs w:val="24"/>
        </w:rPr>
      </w:pPr>
      <w:proofErr w:type="gramStart"/>
      <w:r w:rsidRPr="00CD5633">
        <w:rPr>
          <w:rFonts w:eastAsia="Times New Roman" w:cs="Arial"/>
          <w:b/>
          <w:bCs/>
          <w:snapToGrid w:val="0"/>
          <w:sz w:val="24"/>
          <w:szCs w:val="24"/>
        </w:rPr>
        <w:t xml:space="preserve">REQUIRED TEXTS:  </w:t>
      </w:r>
      <w:proofErr w:type="spellStart"/>
      <w:r w:rsidRPr="00CD5633">
        <w:rPr>
          <w:rFonts w:eastAsia="Times New Roman" w:cs="Arial"/>
          <w:b/>
          <w:bCs/>
          <w:snapToGrid w:val="0"/>
          <w:sz w:val="24"/>
          <w:szCs w:val="24"/>
        </w:rPr>
        <w:t>Langan</w:t>
      </w:r>
      <w:proofErr w:type="spellEnd"/>
      <w:r w:rsidRPr="00CD5633">
        <w:rPr>
          <w:rFonts w:eastAsia="Times New Roman" w:cs="Arial"/>
          <w:b/>
          <w:bCs/>
          <w:snapToGrid w:val="0"/>
          <w:sz w:val="24"/>
          <w:szCs w:val="24"/>
        </w:rPr>
        <w:t>, J. (2015).</w:t>
      </w:r>
      <w:proofErr w:type="gramEnd"/>
      <w:r w:rsidRPr="00CD5633">
        <w:rPr>
          <w:rFonts w:eastAsia="Times New Roman" w:cs="Arial"/>
          <w:b/>
          <w:bCs/>
          <w:snapToGrid w:val="0"/>
          <w:sz w:val="24"/>
          <w:szCs w:val="24"/>
        </w:rPr>
        <w:t xml:space="preserve"> English skills with readings (9</w:t>
      </w:r>
      <w:r w:rsidRPr="00CD5633">
        <w:rPr>
          <w:rFonts w:eastAsia="Times New Roman" w:cs="Arial"/>
          <w:b/>
          <w:bCs/>
          <w:snapToGrid w:val="0"/>
          <w:sz w:val="24"/>
          <w:szCs w:val="24"/>
          <w:vertAlign w:val="superscript"/>
        </w:rPr>
        <w:t>th</w:t>
      </w:r>
      <w:r w:rsidRPr="00CD5633">
        <w:rPr>
          <w:rFonts w:eastAsia="Times New Roman" w:cs="Arial"/>
          <w:b/>
          <w:bCs/>
          <w:snapToGrid w:val="0"/>
          <w:sz w:val="24"/>
          <w:szCs w:val="24"/>
        </w:rPr>
        <w:t xml:space="preserve"> </w:t>
      </w:r>
      <w:proofErr w:type="gramStart"/>
      <w:r w:rsidRPr="00CD5633">
        <w:rPr>
          <w:rFonts w:eastAsia="Times New Roman" w:cs="Arial"/>
          <w:b/>
          <w:bCs/>
          <w:snapToGrid w:val="0"/>
          <w:sz w:val="24"/>
          <w:szCs w:val="24"/>
        </w:rPr>
        <w:t>ed</w:t>
      </w:r>
      <w:proofErr w:type="gramEnd"/>
      <w:r w:rsidRPr="00CD5633">
        <w:rPr>
          <w:rFonts w:eastAsia="Times New Roman" w:cs="Arial"/>
          <w:b/>
          <w:bCs/>
          <w:snapToGrid w:val="0"/>
          <w:sz w:val="24"/>
          <w:szCs w:val="24"/>
        </w:rPr>
        <w:t>.). Boston:  McGraw-Hill.  Merriam-Webster’s collegiate dictionary (Springfield: Merriam-Webster.  (Students may select the hardback or paperback edition.)</w:t>
      </w:r>
    </w:p>
    <w:p w:rsidR="00CD5633" w:rsidRPr="00CD5633" w:rsidRDefault="00CD5633" w:rsidP="00CD5633">
      <w:pPr>
        <w:spacing w:after="0" w:line="240" w:lineRule="auto"/>
        <w:rPr>
          <w:rFonts w:eastAsia="Times New Roman" w:cs="Arial"/>
          <w:bCs/>
          <w:snapToGrid w:val="0"/>
          <w:sz w:val="24"/>
          <w:szCs w:val="24"/>
        </w:rPr>
      </w:pPr>
    </w:p>
    <w:p w:rsidR="00CD5633" w:rsidRPr="00CD5633" w:rsidRDefault="00CD5633" w:rsidP="00CD5633">
      <w:pPr>
        <w:rPr>
          <w:rFonts w:ascii="Arial" w:hAnsi="Arial" w:cs="Arial"/>
          <w:b/>
          <w:sz w:val="24"/>
        </w:rPr>
      </w:pPr>
      <w:r w:rsidRPr="00CD5633">
        <w:rPr>
          <w:rFonts w:eastAsia="Times New Roman" w:cs="Arial"/>
          <w:b/>
          <w:bCs/>
          <w:snapToGrid w:val="0"/>
          <w:sz w:val="24"/>
          <w:szCs w:val="24"/>
        </w:rPr>
        <w:t>REQUIRED SUPPLIES:   jump drive, folder with pockets, loose leaf paper and binder, pencils, blue-black pens, and access to Internet and STC’s Information Delivery System (IDS).</w:t>
      </w:r>
      <w:r w:rsidRPr="00CD5633">
        <w:rPr>
          <w:rFonts w:ascii="Arial" w:hAnsi="Arial" w:cs="Arial"/>
          <w:b/>
          <w:bCs/>
        </w:rPr>
        <w:t xml:space="preserve"> Students are required to use Microsoft Applications for this class, specifically Microsoft Word</w:t>
      </w:r>
      <w:r w:rsidRPr="00CD5633">
        <w:rPr>
          <w:rFonts w:ascii="Arial" w:hAnsi="Arial" w:cs="Arial"/>
          <w:bCs/>
        </w:rPr>
        <w:t>.</w:t>
      </w:r>
    </w:p>
    <w:p w:rsidR="00CD5633" w:rsidRPr="00CD5633" w:rsidRDefault="00CD5633" w:rsidP="00CD5633">
      <w:pPr>
        <w:snapToGrid w:val="0"/>
        <w:spacing w:after="0" w:line="240" w:lineRule="auto"/>
        <w:rPr>
          <w:rFonts w:ascii="Arial" w:hAnsi="Arial" w:cs="Arial"/>
          <w:b/>
          <w:sz w:val="24"/>
          <w:szCs w:val="20"/>
        </w:rPr>
      </w:pPr>
      <w:r w:rsidRPr="00CD5633">
        <w:rPr>
          <w:rFonts w:ascii="Arial" w:hAnsi="Arial" w:cs="Arial"/>
          <w:b/>
          <w:sz w:val="20"/>
          <w:szCs w:val="20"/>
        </w:rPr>
        <w:t xml:space="preserve">Note:  Although students can use their smart phones and tablets to access the online portion of their course(s), exams, discussions, assignments, and other graded activities should be performed on a personal computer.  Neither ANGEL nor GVTC provide technical support for issues relating to the use of a smart phone or tablet so students are advised to not rely on these devices to complete the online portion of the course.  </w:t>
      </w:r>
    </w:p>
    <w:p w:rsidR="00CD5633" w:rsidRPr="00CD5633" w:rsidRDefault="00CD5633" w:rsidP="00CD5633">
      <w:pPr>
        <w:spacing w:after="0" w:line="240" w:lineRule="auto"/>
        <w:rPr>
          <w:rFonts w:eastAsia="Times New Roman" w:cs="Arial"/>
          <w:b/>
          <w:bCs/>
          <w:snapToGrid w:val="0"/>
          <w:sz w:val="24"/>
          <w:szCs w:val="24"/>
        </w:rPr>
      </w:pPr>
    </w:p>
    <w:p w:rsidR="00CD5633" w:rsidRPr="00CD5633" w:rsidRDefault="00CD5633" w:rsidP="00CD5633">
      <w:pPr>
        <w:widowControl w:val="0"/>
        <w:spacing w:after="0" w:line="240" w:lineRule="auto"/>
        <w:rPr>
          <w:rFonts w:eastAsia="Times New Roman" w:cs="Arial"/>
          <w:snapToGrid w:val="0"/>
          <w:sz w:val="24"/>
          <w:szCs w:val="24"/>
        </w:rPr>
      </w:pPr>
      <w:r w:rsidRPr="00CD5633">
        <w:rPr>
          <w:rFonts w:eastAsia="Times New Roman" w:cs="Arial"/>
          <w:b/>
          <w:bCs/>
          <w:snapToGrid w:val="0"/>
          <w:sz w:val="24"/>
          <w:szCs w:val="24"/>
        </w:rPr>
        <w:t xml:space="preserve">COURSE DESCRIPTION: </w:t>
      </w:r>
      <w:r w:rsidRPr="00CD5633">
        <w:rPr>
          <w:rFonts w:eastAsia="Times New Roman" w:cs="Arial"/>
          <w:snapToGrid w:val="0"/>
          <w:sz w:val="24"/>
          <w:szCs w:val="24"/>
        </w:rPr>
        <w:t xml:space="preserve"> Emphasizes the development and improvement of written and oral communication abilities. Topics include analysis of writing, applied grammar and writing skills; editing and proofreading skills; research skills; and oral communication skills.  Homework assignments reinforce classroom learning.</w:t>
      </w:r>
    </w:p>
    <w:p w:rsidR="00CD5633" w:rsidRPr="00CD5633" w:rsidRDefault="00CD5633" w:rsidP="00CD5633">
      <w:pPr>
        <w:widowControl w:val="0"/>
        <w:spacing w:after="0" w:line="240" w:lineRule="auto"/>
        <w:rPr>
          <w:rFonts w:eastAsia="Times New Roman" w:cs="Arial"/>
          <w:snapToGrid w:val="0"/>
          <w:sz w:val="24"/>
          <w:szCs w:val="24"/>
        </w:rPr>
      </w:pPr>
    </w:p>
    <w:p w:rsidR="00CD5633" w:rsidRPr="00CD5633" w:rsidRDefault="00CD5633" w:rsidP="00CD5633">
      <w:pPr>
        <w:widowControl w:val="0"/>
        <w:spacing w:after="0" w:line="240" w:lineRule="auto"/>
        <w:rPr>
          <w:rFonts w:eastAsia="Times New Roman" w:cs="Arial"/>
          <w:snapToGrid w:val="0"/>
          <w:sz w:val="24"/>
          <w:szCs w:val="24"/>
        </w:rPr>
      </w:pPr>
      <w:r w:rsidRPr="00CD5633">
        <w:rPr>
          <w:rFonts w:eastAsia="Times New Roman" w:cs="Arial"/>
          <w:b/>
          <w:bCs/>
          <w:snapToGrid w:val="0"/>
          <w:sz w:val="24"/>
          <w:szCs w:val="24"/>
        </w:rPr>
        <w:t>PREREQUISITES</w:t>
      </w:r>
      <w:r w:rsidRPr="00CD5633">
        <w:rPr>
          <w:rFonts w:eastAsia="Times New Roman" w:cs="Arial"/>
          <w:b/>
          <w:snapToGrid w:val="0"/>
          <w:sz w:val="24"/>
          <w:szCs w:val="24"/>
        </w:rPr>
        <w:t xml:space="preserve">:  </w:t>
      </w:r>
      <w:r w:rsidRPr="00CD5633">
        <w:rPr>
          <w:rFonts w:eastAsia="Times New Roman" w:cs="Arial"/>
          <w:snapToGrid w:val="0"/>
          <w:sz w:val="24"/>
          <w:szCs w:val="24"/>
        </w:rPr>
        <w:t>ENG 097, or entrance English score in accordance with approved TCSG admission score levels; and RDG 097, or entrance reading score in accordance with approved TCSG admission score levels</w:t>
      </w:r>
    </w:p>
    <w:p w:rsidR="00CD5633" w:rsidRPr="00CD5633" w:rsidRDefault="00CD5633" w:rsidP="00CD5633">
      <w:pPr>
        <w:spacing w:after="0" w:line="240" w:lineRule="auto"/>
        <w:rPr>
          <w:rFonts w:eastAsia="Times New Roman" w:cs="Arial"/>
          <w:snapToGrid w:val="0"/>
          <w:sz w:val="24"/>
          <w:szCs w:val="24"/>
        </w:rPr>
      </w:pPr>
    </w:p>
    <w:p w:rsidR="00CD5633" w:rsidRPr="00CD5633" w:rsidRDefault="00CD5633" w:rsidP="00CD5633">
      <w:pPr>
        <w:widowControl w:val="0"/>
        <w:spacing w:after="0" w:line="240" w:lineRule="auto"/>
        <w:rPr>
          <w:rFonts w:eastAsia="Times New Roman" w:cs="Arial"/>
          <w:b/>
          <w:snapToGrid w:val="0"/>
          <w:sz w:val="24"/>
          <w:szCs w:val="24"/>
        </w:rPr>
      </w:pPr>
      <w:r w:rsidRPr="00CD5633">
        <w:rPr>
          <w:rFonts w:eastAsia="Times New Roman" w:cs="Arial"/>
          <w:b/>
          <w:bCs/>
          <w:snapToGrid w:val="0"/>
          <w:sz w:val="24"/>
          <w:szCs w:val="24"/>
        </w:rPr>
        <w:t>MAJOR COURSE COMPETENCIES:  Topics include analysis of writing, applied grammar and writing skills, editing and proofreading skills; research skills; oral communication skills.</w:t>
      </w:r>
    </w:p>
    <w:p w:rsidR="00CD5633" w:rsidRPr="00CD5633" w:rsidRDefault="00CD5633" w:rsidP="00CD5633">
      <w:pPr>
        <w:spacing w:after="0" w:line="240" w:lineRule="auto"/>
        <w:ind w:hanging="720"/>
        <w:rPr>
          <w:rFonts w:eastAsia="Times New Roman" w:cs="Arial"/>
          <w:b/>
          <w:snapToGrid w:val="0"/>
          <w:sz w:val="24"/>
          <w:szCs w:val="24"/>
        </w:rPr>
      </w:pPr>
      <w:r w:rsidRPr="00CD5633">
        <w:rPr>
          <w:rFonts w:eastAsia="Times New Roman" w:cs="Arial"/>
          <w:b/>
          <w:bCs/>
          <w:snapToGrid w:val="0"/>
          <w:sz w:val="24"/>
          <w:szCs w:val="24"/>
        </w:rPr>
        <w:t xml:space="preserve"> </w:t>
      </w:r>
    </w:p>
    <w:p w:rsidR="00CD5633" w:rsidRPr="00CD5633" w:rsidRDefault="00CD5633" w:rsidP="00CD5633">
      <w:pPr>
        <w:spacing w:after="0" w:line="240" w:lineRule="auto"/>
        <w:ind w:hanging="720"/>
        <w:rPr>
          <w:rFonts w:eastAsia="Times New Roman" w:cs="Arial"/>
          <w:b/>
          <w:bCs/>
          <w:snapToGrid w:val="0"/>
          <w:sz w:val="24"/>
          <w:szCs w:val="24"/>
        </w:rPr>
      </w:pPr>
      <w:r w:rsidRPr="00CD5633">
        <w:rPr>
          <w:rFonts w:eastAsia="Times New Roman" w:cs="Arial"/>
          <w:b/>
          <w:bCs/>
          <w:smallCaps/>
          <w:snapToGrid w:val="0"/>
          <w:sz w:val="24"/>
          <w:szCs w:val="24"/>
        </w:rPr>
        <w:tab/>
      </w:r>
      <w:r w:rsidRPr="00CD5633">
        <w:rPr>
          <w:rFonts w:eastAsia="Times New Roman" w:cs="Arial"/>
          <w:b/>
          <w:bCs/>
          <w:snapToGrid w:val="0"/>
          <w:sz w:val="24"/>
          <w:szCs w:val="24"/>
        </w:rPr>
        <w:t>COURSE OUTLINE:</w:t>
      </w:r>
    </w:p>
    <w:p w:rsidR="00CD5633" w:rsidRPr="00CD5633" w:rsidRDefault="00CD5633" w:rsidP="00CD5633">
      <w:pPr>
        <w:widowControl w:val="0"/>
        <w:tabs>
          <w:tab w:val="left" w:pos="720"/>
        </w:tabs>
        <w:snapToGrid w:val="0"/>
        <w:spacing w:after="0" w:line="230" w:lineRule="auto"/>
        <w:jc w:val="both"/>
        <w:rPr>
          <w:rFonts w:eastAsia="Times New Roman" w:cs="Arial"/>
          <w:spacing w:val="-3"/>
          <w:sz w:val="24"/>
          <w:szCs w:val="24"/>
        </w:rPr>
      </w:pPr>
      <w:r w:rsidRPr="00CD5633">
        <w:rPr>
          <w:rFonts w:eastAsia="Times New Roman" w:cs="Arial"/>
          <w:sz w:val="24"/>
          <w:szCs w:val="24"/>
        </w:rPr>
        <w:t xml:space="preserve">1.  Analysis of Writing </w:t>
      </w:r>
    </w:p>
    <w:p w:rsidR="00CD5633" w:rsidRPr="00CD5633" w:rsidRDefault="00CD5633" w:rsidP="00CD5633">
      <w:pPr>
        <w:tabs>
          <w:tab w:val="left" w:pos="720"/>
        </w:tabs>
        <w:autoSpaceDE w:val="0"/>
        <w:autoSpaceDN w:val="0"/>
        <w:adjustRightInd w:val="0"/>
        <w:spacing w:after="0" w:line="240" w:lineRule="auto"/>
        <w:rPr>
          <w:rFonts w:eastAsia="Times New Roman" w:cs="Arial"/>
          <w:sz w:val="24"/>
          <w:szCs w:val="24"/>
        </w:rPr>
      </w:pPr>
      <w:r w:rsidRPr="00CD5633">
        <w:rPr>
          <w:rFonts w:eastAsia="Times New Roman" w:cs="Arial"/>
          <w:sz w:val="24"/>
          <w:szCs w:val="24"/>
        </w:rPr>
        <w:t>2.  Applied Grammar and Writing Skills</w:t>
      </w:r>
      <w:r w:rsidRPr="00CD5633">
        <w:rPr>
          <w:rFonts w:eastAsia="Times New Roman" w:cs="Arial"/>
          <w:sz w:val="24"/>
          <w:szCs w:val="24"/>
        </w:rPr>
        <w:tab/>
      </w:r>
    </w:p>
    <w:p w:rsidR="00CD5633" w:rsidRPr="00CD5633" w:rsidRDefault="00CD5633" w:rsidP="00CD5633">
      <w:pPr>
        <w:widowControl w:val="0"/>
        <w:snapToGrid w:val="0"/>
        <w:spacing w:after="0" w:line="230" w:lineRule="auto"/>
        <w:jc w:val="both"/>
        <w:rPr>
          <w:rFonts w:eastAsia="Times New Roman" w:cs="Arial"/>
          <w:snapToGrid w:val="0"/>
          <w:sz w:val="24"/>
          <w:szCs w:val="24"/>
        </w:rPr>
      </w:pPr>
      <w:r w:rsidRPr="00CD5633">
        <w:rPr>
          <w:rFonts w:eastAsia="Times New Roman" w:cs="Arial"/>
          <w:snapToGrid w:val="0"/>
          <w:sz w:val="24"/>
          <w:szCs w:val="24"/>
        </w:rPr>
        <w:lastRenderedPageBreak/>
        <w:t>3.  Editing and Proofreading</w:t>
      </w:r>
    </w:p>
    <w:p w:rsidR="00CD5633" w:rsidRPr="00CD5633" w:rsidRDefault="00CD5633" w:rsidP="00CD5633">
      <w:pPr>
        <w:widowControl w:val="0"/>
        <w:snapToGrid w:val="0"/>
        <w:spacing w:after="0" w:line="230" w:lineRule="auto"/>
        <w:jc w:val="both"/>
        <w:rPr>
          <w:rFonts w:eastAsia="Times New Roman" w:cs="Arial"/>
          <w:snapToGrid w:val="0"/>
          <w:sz w:val="24"/>
          <w:szCs w:val="24"/>
        </w:rPr>
      </w:pPr>
      <w:r w:rsidRPr="00CD5633">
        <w:rPr>
          <w:rFonts w:eastAsia="Times New Roman" w:cs="Arial"/>
          <w:snapToGrid w:val="0"/>
          <w:sz w:val="24"/>
          <w:szCs w:val="24"/>
        </w:rPr>
        <w:t xml:space="preserve">4.  Research Skills </w:t>
      </w:r>
    </w:p>
    <w:p w:rsidR="00CD5633" w:rsidRPr="00CD5633" w:rsidRDefault="00CD5633" w:rsidP="00CD5633">
      <w:pPr>
        <w:widowControl w:val="0"/>
        <w:snapToGrid w:val="0"/>
        <w:spacing w:after="0" w:line="230" w:lineRule="auto"/>
        <w:jc w:val="both"/>
        <w:rPr>
          <w:rFonts w:eastAsia="Times New Roman" w:cs="Arial"/>
          <w:snapToGrid w:val="0"/>
          <w:sz w:val="24"/>
          <w:szCs w:val="24"/>
        </w:rPr>
      </w:pPr>
      <w:r w:rsidRPr="00CD5633">
        <w:rPr>
          <w:rFonts w:eastAsia="Times New Roman" w:cs="Arial"/>
          <w:snapToGrid w:val="0"/>
          <w:sz w:val="24"/>
          <w:szCs w:val="24"/>
        </w:rPr>
        <w:t>5.  Oral Communication Skills</w:t>
      </w:r>
    </w:p>
    <w:p w:rsidR="00CD5633" w:rsidRPr="00CD5633" w:rsidRDefault="00CD5633" w:rsidP="00CD5633">
      <w:pPr>
        <w:spacing w:after="0" w:line="240" w:lineRule="auto"/>
        <w:rPr>
          <w:rFonts w:eastAsia="Times New Roman" w:cs="Arial"/>
          <w:b/>
          <w:snapToGrid w:val="0"/>
          <w:sz w:val="24"/>
          <w:szCs w:val="24"/>
        </w:rPr>
      </w:pPr>
    </w:p>
    <w:p w:rsidR="00CD5633" w:rsidRPr="00CD5633" w:rsidRDefault="00CD5633" w:rsidP="00CD5633">
      <w:pPr>
        <w:spacing w:after="0" w:line="240" w:lineRule="auto"/>
        <w:rPr>
          <w:rFonts w:eastAsia="Times New Roman" w:cs="Arial"/>
          <w:snapToGrid w:val="0"/>
          <w:sz w:val="24"/>
          <w:szCs w:val="24"/>
        </w:rPr>
      </w:pPr>
      <w:r w:rsidRPr="00CD5633">
        <w:rPr>
          <w:rFonts w:eastAsia="Times New Roman" w:cs="Arial"/>
          <w:b/>
          <w:snapToGrid w:val="0"/>
          <w:sz w:val="24"/>
          <w:szCs w:val="24"/>
        </w:rPr>
        <w:t xml:space="preserve">GENERAL EDUCATION CORE COMPETENCIES: </w:t>
      </w:r>
      <w:r w:rsidRPr="00CD5633">
        <w:rPr>
          <w:rFonts w:eastAsia="Times New Roman" w:cs="Arial"/>
          <w:snapToGrid w:val="0"/>
          <w:sz w:val="24"/>
          <w:szCs w:val="24"/>
        </w:rPr>
        <w:t xml:space="preserve">STC has identified the following general education core competencies that graduates will attain:  </w:t>
      </w:r>
    </w:p>
    <w:p w:rsidR="00CD5633" w:rsidRPr="00CD5633" w:rsidRDefault="00CD5633" w:rsidP="00CD5633">
      <w:pPr>
        <w:widowControl w:val="0"/>
        <w:numPr>
          <w:ilvl w:val="0"/>
          <w:numId w:val="1"/>
        </w:numPr>
        <w:autoSpaceDE w:val="0"/>
        <w:autoSpaceDN w:val="0"/>
        <w:adjustRightInd w:val="0"/>
        <w:spacing w:after="0" w:line="240" w:lineRule="auto"/>
        <w:rPr>
          <w:rFonts w:eastAsia="Times New Roman" w:cs="Arial"/>
          <w:snapToGrid w:val="0"/>
          <w:sz w:val="24"/>
          <w:szCs w:val="24"/>
        </w:rPr>
      </w:pPr>
      <w:r w:rsidRPr="00CD5633">
        <w:rPr>
          <w:rFonts w:eastAsia="Times New Roman" w:cs="Arial"/>
          <w:snapToGrid w:val="0"/>
          <w:sz w:val="24"/>
          <w:szCs w:val="24"/>
        </w:rPr>
        <w:t>The ability to utilize standard written English.</w:t>
      </w:r>
    </w:p>
    <w:p w:rsidR="00CD5633" w:rsidRPr="00CD5633" w:rsidRDefault="00CD5633" w:rsidP="00CD5633">
      <w:pPr>
        <w:widowControl w:val="0"/>
        <w:numPr>
          <w:ilvl w:val="0"/>
          <w:numId w:val="1"/>
        </w:numPr>
        <w:autoSpaceDE w:val="0"/>
        <w:autoSpaceDN w:val="0"/>
        <w:adjustRightInd w:val="0"/>
        <w:spacing w:after="0" w:line="240" w:lineRule="auto"/>
        <w:rPr>
          <w:rFonts w:eastAsia="Times New Roman" w:cs="Arial"/>
          <w:snapToGrid w:val="0"/>
          <w:sz w:val="24"/>
          <w:szCs w:val="24"/>
        </w:rPr>
      </w:pPr>
      <w:r w:rsidRPr="00CD5633">
        <w:rPr>
          <w:rFonts w:eastAsia="Times New Roman" w:cs="Arial"/>
          <w:snapToGrid w:val="0"/>
          <w:sz w:val="24"/>
          <w:szCs w:val="24"/>
        </w:rPr>
        <w:t>The ability to solve practical mathematical problems.</w:t>
      </w:r>
    </w:p>
    <w:p w:rsidR="00CD5633" w:rsidRPr="00CD5633" w:rsidRDefault="00CD5633" w:rsidP="00CD5633">
      <w:pPr>
        <w:widowControl w:val="0"/>
        <w:numPr>
          <w:ilvl w:val="0"/>
          <w:numId w:val="1"/>
        </w:numPr>
        <w:autoSpaceDE w:val="0"/>
        <w:autoSpaceDN w:val="0"/>
        <w:adjustRightInd w:val="0"/>
        <w:spacing w:after="0" w:line="240" w:lineRule="auto"/>
        <w:rPr>
          <w:rFonts w:eastAsia="Times New Roman" w:cs="Arial"/>
          <w:snapToGrid w:val="0"/>
          <w:sz w:val="24"/>
          <w:szCs w:val="24"/>
        </w:rPr>
      </w:pPr>
      <w:r w:rsidRPr="00CD5633">
        <w:rPr>
          <w:rFonts w:eastAsia="Times New Roman" w:cs="Arial"/>
          <w:snapToGrid w:val="0"/>
          <w:sz w:val="24"/>
          <w:szCs w:val="24"/>
        </w:rPr>
        <w:t xml:space="preserve">The ability to read, </w:t>
      </w:r>
      <w:proofErr w:type="gramStart"/>
      <w:r w:rsidRPr="00CD5633">
        <w:rPr>
          <w:rFonts w:eastAsia="Times New Roman" w:cs="Arial"/>
          <w:snapToGrid w:val="0"/>
          <w:sz w:val="24"/>
          <w:szCs w:val="24"/>
        </w:rPr>
        <w:t>analyze</w:t>
      </w:r>
      <w:proofErr w:type="gramEnd"/>
      <w:r w:rsidRPr="00CD5633">
        <w:rPr>
          <w:rFonts w:eastAsia="Times New Roman" w:cs="Arial"/>
          <w:snapToGrid w:val="0"/>
          <w:sz w:val="24"/>
          <w:szCs w:val="24"/>
        </w:rPr>
        <w:t>, and interpret information.</w:t>
      </w:r>
    </w:p>
    <w:p w:rsidR="00CD5633" w:rsidRPr="00CD5633" w:rsidRDefault="00CD5633" w:rsidP="00CD5633">
      <w:pPr>
        <w:widowControl w:val="0"/>
        <w:numPr>
          <w:ilvl w:val="0"/>
          <w:numId w:val="1"/>
        </w:numPr>
        <w:autoSpaceDE w:val="0"/>
        <w:autoSpaceDN w:val="0"/>
        <w:adjustRightInd w:val="0"/>
        <w:spacing w:after="0" w:line="240" w:lineRule="auto"/>
        <w:rPr>
          <w:rFonts w:eastAsia="Times New Roman" w:cs="Arial"/>
          <w:snapToGrid w:val="0"/>
          <w:sz w:val="24"/>
          <w:szCs w:val="24"/>
        </w:rPr>
      </w:pPr>
      <w:r w:rsidRPr="00CD5633">
        <w:rPr>
          <w:rFonts w:eastAsia="Times New Roman" w:cs="Arial"/>
          <w:snapToGrid w:val="0"/>
          <w:sz w:val="24"/>
          <w:szCs w:val="24"/>
        </w:rPr>
        <w:t>The ability to utilize basic computer skills.</w:t>
      </w:r>
    </w:p>
    <w:p w:rsidR="00CD5633" w:rsidRPr="00CD5633" w:rsidRDefault="00CD5633" w:rsidP="00CD5633">
      <w:pPr>
        <w:widowControl w:val="0"/>
        <w:spacing w:after="0" w:line="240" w:lineRule="auto"/>
        <w:rPr>
          <w:rFonts w:eastAsia="Times New Roman" w:cs="Arial"/>
          <w:b/>
          <w:snapToGrid w:val="0"/>
          <w:sz w:val="24"/>
          <w:szCs w:val="24"/>
        </w:rPr>
      </w:pPr>
    </w:p>
    <w:p w:rsidR="00CD5633" w:rsidRPr="00CD5633" w:rsidRDefault="00CD5633" w:rsidP="00CD5633">
      <w:pPr>
        <w:widowControl w:val="0"/>
        <w:spacing w:after="0" w:line="240" w:lineRule="auto"/>
        <w:rPr>
          <w:rFonts w:eastAsia="Times New Roman" w:cs="Arial"/>
          <w:snapToGrid w:val="0"/>
          <w:sz w:val="24"/>
          <w:szCs w:val="24"/>
        </w:rPr>
      </w:pPr>
      <w:r w:rsidRPr="00CD5633">
        <w:rPr>
          <w:rFonts w:eastAsia="Times New Roman" w:cs="Arial"/>
          <w:snapToGrid w:val="0"/>
          <w:sz w:val="24"/>
          <w:szCs w:val="24"/>
        </w:rPr>
        <w:t>All students pursuing a degree, a diploma, or a Technical Certificate of Credit with a General Education component will be required to pass the General Education Competency Exams prior to graduation.</w:t>
      </w:r>
    </w:p>
    <w:p w:rsidR="00CD5633" w:rsidRPr="00CD5633" w:rsidRDefault="00CD5633" w:rsidP="00CD5633">
      <w:pPr>
        <w:widowControl w:val="0"/>
        <w:spacing w:after="0" w:line="240" w:lineRule="auto"/>
        <w:rPr>
          <w:rFonts w:eastAsia="Times New Roman" w:cs="Arial"/>
          <w:b/>
          <w:snapToGrid w:val="0"/>
          <w:sz w:val="24"/>
          <w:szCs w:val="24"/>
        </w:rPr>
      </w:pPr>
    </w:p>
    <w:p w:rsidR="00CD5633" w:rsidRPr="00CD5633" w:rsidRDefault="00CD5633" w:rsidP="00CD5633">
      <w:pPr>
        <w:widowControl w:val="0"/>
        <w:spacing w:after="0" w:line="240" w:lineRule="auto"/>
        <w:rPr>
          <w:rFonts w:eastAsia="Times New Roman" w:cs="Arial"/>
          <w:snapToGrid w:val="0"/>
          <w:sz w:val="24"/>
          <w:szCs w:val="24"/>
        </w:rPr>
      </w:pPr>
      <w:r w:rsidRPr="00CD5633">
        <w:rPr>
          <w:rFonts w:eastAsia="Times New Roman" w:cs="Arial"/>
          <w:b/>
          <w:bCs/>
          <w:snapToGrid w:val="0"/>
          <w:sz w:val="24"/>
          <w:szCs w:val="24"/>
        </w:rPr>
        <w:t>STUDENT REQUIREMENTS:</w:t>
      </w:r>
      <w:r w:rsidRPr="00CD5633">
        <w:rPr>
          <w:rFonts w:eastAsia="Times New Roman" w:cs="Arial"/>
          <w:snapToGrid w:val="0"/>
          <w:sz w:val="24"/>
          <w:szCs w:val="24"/>
        </w:rPr>
        <w:t xml:space="preserve">  Students are required to complete all assignments in the lesson plans and per the instructor.  Assignments must be submitted at the beginning of class on the specified due date unless otherwise indicated.</w:t>
      </w:r>
      <w:r w:rsidRPr="00CD5633">
        <w:rPr>
          <w:rFonts w:eastAsia="Times New Roman" w:cs="Arial"/>
          <w:b/>
          <w:snapToGrid w:val="0"/>
          <w:sz w:val="24"/>
          <w:szCs w:val="24"/>
        </w:rPr>
        <w:t> All writing assignments must be typed and in standard format and submitted via ANGEL digital drop box.</w:t>
      </w:r>
      <w:r w:rsidRPr="00CD5633">
        <w:rPr>
          <w:rFonts w:eastAsia="Times New Roman" w:cs="Arial"/>
          <w:snapToGrid w:val="0"/>
          <w:sz w:val="24"/>
          <w:szCs w:val="24"/>
        </w:rPr>
        <w:t xml:space="preserve">  Students must assemble a </w:t>
      </w:r>
      <w:r w:rsidRPr="00CD5633">
        <w:rPr>
          <w:rFonts w:eastAsia="Times New Roman" w:cs="Arial"/>
          <w:bCs/>
          <w:snapToGrid w:val="0"/>
          <w:sz w:val="24"/>
          <w:szCs w:val="24"/>
        </w:rPr>
        <w:t xml:space="preserve">writing portfolio </w:t>
      </w:r>
      <w:r w:rsidRPr="00CD5633">
        <w:rPr>
          <w:rFonts w:eastAsia="Times New Roman" w:cs="Arial"/>
          <w:snapToGrid w:val="0"/>
          <w:sz w:val="24"/>
          <w:szCs w:val="24"/>
        </w:rPr>
        <w:t xml:space="preserve">that includes all graded writings and rough drafts as well as anything else the instructor deems appropriate. </w:t>
      </w:r>
      <w:r w:rsidRPr="00CD5633">
        <w:rPr>
          <w:rFonts w:eastAsia="Times New Roman" w:cs="Arial"/>
          <w:bCs/>
          <w:snapToGrid w:val="0"/>
          <w:sz w:val="24"/>
          <w:szCs w:val="24"/>
        </w:rPr>
        <w:t>The instructor must have the completed portfolio before a final grade will be issued.</w:t>
      </w:r>
      <w:r w:rsidRPr="00CD5633">
        <w:rPr>
          <w:rFonts w:eastAsia="Times New Roman" w:cs="Arial"/>
          <w:b/>
          <w:bCs/>
          <w:snapToGrid w:val="0"/>
          <w:sz w:val="24"/>
          <w:szCs w:val="24"/>
        </w:rPr>
        <w:t xml:space="preserve">  </w:t>
      </w:r>
    </w:p>
    <w:p w:rsidR="00CD5633" w:rsidRPr="00CD5633" w:rsidRDefault="00CD5633" w:rsidP="00CD5633">
      <w:pPr>
        <w:spacing w:after="0" w:line="240" w:lineRule="auto"/>
        <w:rPr>
          <w:rFonts w:eastAsia="Times New Roman" w:cs="Arial"/>
          <w:snapToGrid w:val="0"/>
          <w:color w:val="0070C0"/>
          <w:sz w:val="24"/>
          <w:szCs w:val="24"/>
        </w:rPr>
      </w:pPr>
    </w:p>
    <w:p w:rsidR="00CD5633" w:rsidRPr="00CD5633" w:rsidRDefault="00CD5633" w:rsidP="00CD5633">
      <w:pPr>
        <w:rPr>
          <w:rFonts w:cs="Arial"/>
          <w:sz w:val="24"/>
          <w:szCs w:val="24"/>
        </w:rPr>
      </w:pPr>
      <w:r w:rsidRPr="00CD5633">
        <w:rPr>
          <w:rFonts w:cs="Arial"/>
          <w:b/>
          <w:sz w:val="24"/>
          <w:szCs w:val="24"/>
        </w:rPr>
        <w:t xml:space="preserve">ATTENDANCE GUIDELINES:  </w:t>
      </w:r>
      <w:r w:rsidRPr="00CD5633">
        <w:rPr>
          <w:rFonts w:cs="Arial"/>
          <w:sz w:val="24"/>
          <w:szCs w:val="24"/>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CD5633" w:rsidRPr="00CD5633" w:rsidRDefault="00CD5633" w:rsidP="00CD5633">
      <w:pPr>
        <w:rPr>
          <w:rFonts w:cs="Arial"/>
          <w:sz w:val="24"/>
          <w:szCs w:val="24"/>
        </w:rPr>
      </w:pPr>
      <w:r w:rsidRPr="00CD5633">
        <w:rPr>
          <w:rFonts w:cs="Arial"/>
          <w:sz w:val="24"/>
          <w:szCs w:val="24"/>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CD5633" w:rsidRPr="00CD5633" w:rsidRDefault="00CD5633" w:rsidP="00CD5633">
      <w:pPr>
        <w:rPr>
          <w:rFonts w:cs="Arial"/>
          <w:sz w:val="24"/>
          <w:szCs w:val="24"/>
        </w:rPr>
      </w:pPr>
      <w:r w:rsidRPr="00CD5633">
        <w:rPr>
          <w:rFonts w:cs="Arial"/>
          <w:sz w:val="24"/>
          <w:szCs w:val="24"/>
        </w:rPr>
        <w:t>Instructors are responsible for determining whether missed work may be made up and the content and dates for makeup work is at the discretion of the instructor.</w:t>
      </w:r>
    </w:p>
    <w:p w:rsidR="00CD5633" w:rsidRPr="00CD5633" w:rsidRDefault="00CD5633" w:rsidP="00CD5633">
      <w:pPr>
        <w:rPr>
          <w:rFonts w:cs="Arial"/>
          <w:sz w:val="24"/>
          <w:szCs w:val="24"/>
        </w:rPr>
      </w:pPr>
      <w:r w:rsidRPr="00CD5633">
        <w:rPr>
          <w:rFonts w:cs="Arial"/>
          <w:sz w:val="24"/>
          <w:szCs w:val="24"/>
        </w:rPr>
        <w:t xml:space="preserve">Students will not be withdrawn by an instructor for attendance; however, all instructors will keep records of graded assignments and student participation in course activities. The </w:t>
      </w:r>
      <w:r w:rsidRPr="00CD5633">
        <w:rPr>
          <w:rFonts w:cs="Arial"/>
          <w:sz w:val="24"/>
          <w:szCs w:val="24"/>
        </w:rPr>
        <w:lastRenderedPageBreak/>
        <w:t>completion dates of these activities will be used to determine a student’s last date of attendance in the event a student withdraws, stops attending, or receives an F in a course.</w:t>
      </w:r>
    </w:p>
    <w:p w:rsidR="00CD5633" w:rsidRPr="00CD5633" w:rsidRDefault="00CD5633" w:rsidP="00CD5633">
      <w:pPr>
        <w:rPr>
          <w:rFonts w:cs="Arial"/>
          <w:sz w:val="24"/>
          <w:szCs w:val="24"/>
        </w:rPr>
      </w:pPr>
      <w:r w:rsidRPr="00CD5633">
        <w:rPr>
          <w:rFonts w:cs="Arial"/>
          <w:b/>
          <w:bCs/>
          <w:iCs/>
          <w:sz w:val="24"/>
          <w:szCs w:val="24"/>
        </w:rPr>
        <w:t xml:space="preserve">SPECIFIC ABSENCES:  </w:t>
      </w:r>
      <w:r w:rsidRPr="00CD5633">
        <w:rPr>
          <w:rFonts w:cs="Arial"/>
          <w:sz w:val="24"/>
          <w:szCs w:val="24"/>
        </w:rPr>
        <w:t>Provisions for Instructional Time missed because of documented absences due to jury duty, military duty, court duty, or required job training will be made at the discretion of the instructor.</w:t>
      </w:r>
    </w:p>
    <w:p w:rsidR="00CD5633" w:rsidRPr="00CD5633" w:rsidRDefault="00CD5633" w:rsidP="00CD5633">
      <w:pPr>
        <w:rPr>
          <w:rFonts w:cs="Arial"/>
          <w:bCs/>
          <w:iCs/>
          <w:sz w:val="24"/>
          <w:szCs w:val="24"/>
        </w:rPr>
      </w:pPr>
      <w:r w:rsidRPr="00CD5633">
        <w:rPr>
          <w:rFonts w:cs="Arial"/>
          <w:b/>
          <w:sz w:val="24"/>
          <w:szCs w:val="24"/>
        </w:rPr>
        <w:t>SPECIAL NEEDS:</w:t>
      </w:r>
      <w:r w:rsidRPr="00CD5633">
        <w:rPr>
          <w:rFonts w:cs="Arial"/>
          <w:sz w:val="24"/>
          <w:szCs w:val="24"/>
        </w:rPr>
        <w:t xml:space="preserve">  </w:t>
      </w:r>
      <w:r w:rsidRPr="00CD5633">
        <w:rPr>
          <w:rFonts w:cs="Arial"/>
          <w:bCs/>
          <w:i/>
          <w:iCs/>
          <w:sz w:val="24"/>
          <w:szCs w:val="24"/>
        </w:rPr>
        <w:t xml:space="preserve">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 </w:t>
      </w:r>
    </w:p>
    <w:p w:rsidR="00CD5633" w:rsidRPr="00CD5633" w:rsidRDefault="00CD5633" w:rsidP="00CD5633">
      <w:pPr>
        <w:rPr>
          <w:rFonts w:cs="Arial"/>
          <w:sz w:val="24"/>
          <w:szCs w:val="24"/>
        </w:rPr>
      </w:pPr>
      <w:r w:rsidRPr="00CD5633">
        <w:rPr>
          <w:rFonts w:cs="Arial"/>
          <w:b/>
          <w:bCs/>
          <w:sz w:val="24"/>
          <w:szCs w:val="24"/>
        </w:rPr>
        <w:t xml:space="preserve">PREGNANCY: </w:t>
      </w:r>
      <w:r w:rsidRPr="00CD5633">
        <w:rPr>
          <w:rFonts w:cs="Arial"/>
          <w:sz w:val="24"/>
          <w:szCs w:val="24"/>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(478) 289-2274</w:t>
      </w:r>
      <w:proofErr w:type="gramStart"/>
      <w:r w:rsidRPr="00CD5633">
        <w:rPr>
          <w:rFonts w:cs="Arial"/>
          <w:sz w:val="24"/>
          <w:szCs w:val="24"/>
        </w:rPr>
        <w:t>  --</w:t>
      </w:r>
      <w:proofErr w:type="gramEnd"/>
      <w:r w:rsidRPr="00CD5633">
        <w:rPr>
          <w:rFonts w:cs="Arial"/>
          <w:sz w:val="24"/>
          <w:szCs w:val="24"/>
        </w:rPr>
        <w:t xml:space="preserve"> Vidalia Campus: Helen Thomas Room 108 (912) 538-3126.</w:t>
      </w:r>
    </w:p>
    <w:p w:rsidR="00CD5633" w:rsidRPr="00CD5633" w:rsidRDefault="00CD5633" w:rsidP="00CD5633">
      <w:pPr>
        <w:rPr>
          <w:rFonts w:cs="Arial"/>
          <w:sz w:val="24"/>
          <w:szCs w:val="24"/>
        </w:rPr>
      </w:pPr>
      <w:r w:rsidRPr="00CD5633">
        <w:rPr>
          <w:rFonts w:cs="Arial"/>
          <w:b/>
          <w:caps/>
          <w:sz w:val="24"/>
          <w:szCs w:val="24"/>
        </w:rPr>
        <w:t xml:space="preserve">Withdrawal Procedure:  </w:t>
      </w:r>
      <w:r w:rsidRPr="00CD5633">
        <w:rPr>
          <w:rFonts w:cs="Arial"/>
          <w:sz w:val="24"/>
          <w:szCs w:val="24"/>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CD5633" w:rsidRPr="00CD5633" w:rsidRDefault="00CD5633" w:rsidP="00CD5633">
      <w:pPr>
        <w:autoSpaceDE w:val="0"/>
        <w:autoSpaceDN w:val="0"/>
        <w:spacing w:after="0" w:line="240" w:lineRule="auto"/>
        <w:rPr>
          <w:rFonts w:cs="Arial"/>
          <w:color w:val="000000"/>
          <w:sz w:val="24"/>
          <w:szCs w:val="24"/>
        </w:rPr>
      </w:pPr>
    </w:p>
    <w:p w:rsidR="00CD5633" w:rsidRPr="00CD5633" w:rsidRDefault="00CD5633" w:rsidP="00CD5633">
      <w:pPr>
        <w:autoSpaceDE w:val="0"/>
        <w:autoSpaceDN w:val="0"/>
        <w:spacing w:after="0" w:line="240" w:lineRule="auto"/>
        <w:rPr>
          <w:rFonts w:cs="Arial"/>
          <w:color w:val="000000"/>
          <w:sz w:val="24"/>
          <w:szCs w:val="24"/>
        </w:rPr>
      </w:pPr>
      <w:r w:rsidRPr="00CD5633">
        <w:rPr>
          <w:rFonts w:cs="Arial"/>
          <w:color w:val="000000"/>
          <w:sz w:val="24"/>
          <w:szCs w:val="24"/>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CD5633" w:rsidRPr="00CD5633" w:rsidRDefault="00CD5633" w:rsidP="00CD5633">
      <w:pPr>
        <w:autoSpaceDE w:val="0"/>
        <w:autoSpaceDN w:val="0"/>
        <w:spacing w:after="0" w:line="240" w:lineRule="auto"/>
        <w:rPr>
          <w:rFonts w:cs="Arial"/>
          <w:sz w:val="24"/>
          <w:szCs w:val="24"/>
        </w:rPr>
      </w:pPr>
    </w:p>
    <w:p w:rsidR="00CD5633" w:rsidRPr="00CD5633" w:rsidRDefault="00CD5633" w:rsidP="00CD5633">
      <w:pPr>
        <w:autoSpaceDE w:val="0"/>
        <w:autoSpaceDN w:val="0"/>
        <w:spacing w:after="0" w:line="240" w:lineRule="auto"/>
        <w:rPr>
          <w:rFonts w:cs="Arial"/>
          <w:sz w:val="24"/>
          <w:szCs w:val="24"/>
        </w:rPr>
      </w:pPr>
      <w:r w:rsidRPr="00CD5633">
        <w:rPr>
          <w:rFonts w:cs="Arial"/>
          <w:color w:val="000000"/>
          <w:sz w:val="24"/>
          <w:szCs w:val="24"/>
        </w:rPr>
        <w:t xml:space="preserve">After the 65% portion of the semester, the student will receive a grade for the course. </w:t>
      </w:r>
      <w:r w:rsidRPr="00CD5633">
        <w:rPr>
          <w:rFonts w:cs="Arial"/>
          <w:color w:val="FF0000"/>
          <w:sz w:val="24"/>
          <w:szCs w:val="24"/>
        </w:rPr>
        <w:t> </w:t>
      </w:r>
      <w:r w:rsidRPr="00CD5633">
        <w:rPr>
          <w:rFonts w:cs="Arial"/>
          <w:sz w:val="24"/>
          <w:szCs w:val="24"/>
        </w:rPr>
        <w:t>(Please note:  A zero will be given for all missed assignments.)</w:t>
      </w:r>
    </w:p>
    <w:p w:rsidR="00CD5633" w:rsidRPr="00CD5633" w:rsidRDefault="00CD5633" w:rsidP="00CD5633">
      <w:pPr>
        <w:autoSpaceDE w:val="0"/>
        <w:autoSpaceDN w:val="0"/>
        <w:spacing w:after="0" w:line="240" w:lineRule="auto"/>
        <w:rPr>
          <w:rFonts w:cs="Arial"/>
          <w:color w:val="000000"/>
          <w:sz w:val="24"/>
          <w:szCs w:val="24"/>
        </w:rPr>
      </w:pPr>
    </w:p>
    <w:p w:rsidR="00CD5633" w:rsidRPr="00CD5633" w:rsidRDefault="00CD5633" w:rsidP="00CD5633">
      <w:pPr>
        <w:autoSpaceDE w:val="0"/>
        <w:autoSpaceDN w:val="0"/>
        <w:spacing w:after="0" w:line="240" w:lineRule="auto"/>
        <w:rPr>
          <w:rFonts w:cs="Arial"/>
          <w:color w:val="000000"/>
          <w:sz w:val="24"/>
          <w:szCs w:val="24"/>
        </w:rPr>
      </w:pPr>
      <w:r w:rsidRPr="00CD5633">
        <w:rPr>
          <w:rFonts w:cs="Arial"/>
          <w:color w:val="000000"/>
          <w:sz w:val="24"/>
          <w:szCs w:val="24"/>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CD5633">
        <w:rPr>
          <w:rFonts w:cs="Arial"/>
          <w:sz w:val="24"/>
          <w:szCs w:val="24"/>
        </w:rPr>
        <w:t>All grades, including grades of</w:t>
      </w:r>
      <w:r w:rsidRPr="00CD5633">
        <w:rPr>
          <w:rFonts w:cs="Arial"/>
          <w:color w:val="FF0000"/>
          <w:sz w:val="24"/>
          <w:szCs w:val="24"/>
        </w:rPr>
        <w:t xml:space="preserve"> </w:t>
      </w:r>
      <w:r w:rsidRPr="00CD5633">
        <w:rPr>
          <w:rFonts w:cs="Arial"/>
          <w:color w:val="000000"/>
          <w:sz w:val="24"/>
          <w:szCs w:val="24"/>
        </w:rPr>
        <w:t xml:space="preserve">‘W’, will count in attempted hour calculations for the purpose of Financial Aid. </w:t>
      </w:r>
    </w:p>
    <w:p w:rsidR="00CD5633" w:rsidRPr="00CD5633" w:rsidRDefault="00CD5633" w:rsidP="00CD5633">
      <w:pPr>
        <w:autoSpaceDE w:val="0"/>
        <w:autoSpaceDN w:val="0"/>
        <w:spacing w:after="0" w:line="240" w:lineRule="auto"/>
        <w:rPr>
          <w:rFonts w:cs="Arial"/>
          <w:sz w:val="24"/>
          <w:szCs w:val="24"/>
        </w:rPr>
      </w:pPr>
    </w:p>
    <w:p w:rsidR="00CD5633" w:rsidRPr="00CD5633" w:rsidRDefault="00CD5633" w:rsidP="00CD5633">
      <w:pPr>
        <w:rPr>
          <w:rFonts w:cs="Arial"/>
          <w:sz w:val="24"/>
          <w:szCs w:val="24"/>
        </w:rPr>
      </w:pPr>
      <w:r w:rsidRPr="00CD5633">
        <w:rPr>
          <w:rFonts w:cs="Arial"/>
          <w:b/>
          <w:bCs/>
          <w:sz w:val="24"/>
          <w:szCs w:val="24"/>
        </w:rPr>
        <w:t xml:space="preserve">Remember </w:t>
      </w:r>
      <w:r w:rsidRPr="00CD5633">
        <w:rPr>
          <w:rFonts w:cs="Arial"/>
          <w:sz w:val="24"/>
          <w:szCs w:val="24"/>
        </w:rPr>
        <w:t>- Informing your instructor that you will not return to his/her course does not satisfy the approved withdrawal procedure outlined above.</w:t>
      </w:r>
    </w:p>
    <w:p w:rsidR="00CD5633" w:rsidRPr="00CD5633" w:rsidRDefault="00CD5633" w:rsidP="00CD5633">
      <w:pPr>
        <w:spacing w:after="0" w:line="240" w:lineRule="auto"/>
        <w:rPr>
          <w:rFonts w:eastAsia="Times New Roman" w:cs="Arial"/>
          <w:snapToGrid w:val="0"/>
          <w:sz w:val="24"/>
          <w:szCs w:val="24"/>
        </w:rPr>
      </w:pPr>
      <w:r w:rsidRPr="00CD5633">
        <w:rPr>
          <w:rFonts w:eastAsia="Times New Roman" w:cs="Arial"/>
          <w:b/>
          <w:snapToGrid w:val="0"/>
          <w:sz w:val="24"/>
          <w:szCs w:val="24"/>
        </w:rPr>
        <w:lastRenderedPageBreak/>
        <w:t xml:space="preserve">MAKEUP GUIDELINES (Tests, quizzes, homework, projects, etc…): </w:t>
      </w:r>
      <w:r w:rsidRPr="00CD5633">
        <w:rPr>
          <w:rFonts w:eastAsia="Times New Roman" w:cs="Arial"/>
          <w:snapToGrid w:val="0"/>
          <w:sz w:val="24"/>
          <w:szCs w:val="24"/>
        </w:rPr>
        <w:t xml:space="preserve">  Tests and assignments must be completed on the assigned date in the course calendar or per the instructor. If a student misses a test, a grade of zero will be assigned. </w:t>
      </w:r>
      <w:r w:rsidRPr="00CD5633">
        <w:rPr>
          <w:rFonts w:eastAsia="Times New Roman" w:cs="Arial"/>
          <w:b/>
          <w:snapToGrid w:val="0"/>
          <w:sz w:val="24"/>
          <w:szCs w:val="24"/>
        </w:rPr>
        <w:t>No late work will be accepted. No exceptions.</w:t>
      </w:r>
      <w:r w:rsidRPr="00CD5633">
        <w:rPr>
          <w:rFonts w:eastAsia="Times New Roman" w:cs="Arial"/>
          <w:snapToGrid w:val="0"/>
          <w:sz w:val="24"/>
          <w:szCs w:val="24"/>
        </w:rPr>
        <w:t xml:space="preserve"> Unannounced quizzes are subject to be given on any day. A grade of zero will be assigned for any quizzes missed.  There will be no makeup of quizzes. Any zeros recorded will be included in the final score calculation.  Extra credit work to increase a grade will not be given in this course.</w:t>
      </w:r>
    </w:p>
    <w:p w:rsidR="00CD5633" w:rsidRPr="00CD5633" w:rsidRDefault="00CD5633" w:rsidP="00CD5633">
      <w:pPr>
        <w:widowControl w:val="0"/>
        <w:spacing w:after="0" w:line="240" w:lineRule="auto"/>
        <w:rPr>
          <w:rFonts w:eastAsia="Times New Roman" w:cs="Arial"/>
          <w:b/>
          <w:snapToGrid w:val="0"/>
          <w:sz w:val="24"/>
          <w:szCs w:val="24"/>
        </w:rPr>
      </w:pPr>
    </w:p>
    <w:p w:rsidR="00CD5633" w:rsidRPr="00CD5633" w:rsidRDefault="00CD5633" w:rsidP="00CD5633">
      <w:pPr>
        <w:widowControl w:val="0"/>
        <w:spacing w:after="0" w:line="240" w:lineRule="auto"/>
        <w:rPr>
          <w:rFonts w:eastAsia="Times New Roman" w:cs="Arial"/>
          <w:i/>
          <w:iCs/>
          <w:snapToGrid w:val="0"/>
          <w:sz w:val="24"/>
          <w:szCs w:val="24"/>
        </w:rPr>
      </w:pPr>
      <w:r w:rsidRPr="00CD5633">
        <w:rPr>
          <w:rFonts w:eastAsia="Times New Roman" w:cs="Arial"/>
          <w:b/>
          <w:snapToGrid w:val="0"/>
          <w:sz w:val="24"/>
          <w:szCs w:val="24"/>
        </w:rPr>
        <w:t xml:space="preserve">ACADEMIC DISHONESTY POLICY:  </w:t>
      </w:r>
      <w:r w:rsidRPr="00CD5633">
        <w:rPr>
          <w:rFonts w:eastAsia="Times New Roman" w:cs="Arial"/>
          <w:snapToGrid w:val="0"/>
          <w:sz w:val="24"/>
          <w:szCs w:val="24"/>
        </w:rPr>
        <w:t xml:space="preserve">The STC Academic Dishonesty Policy states </w:t>
      </w:r>
      <w:r w:rsidRPr="00CD5633">
        <w:rPr>
          <w:rFonts w:eastAsia="Times New Roman" w:cs="Arial"/>
          <w:i/>
          <w:iCs/>
          <w:snapToGrid w:val="0"/>
          <w:sz w:val="24"/>
          <w:szCs w:val="24"/>
        </w:rPr>
        <w:t>All forms of academic dishonesty, including but not limited to cheating on tests, plagiarism, collusion, and falsification of information, will call for discipline.</w:t>
      </w:r>
      <w:r w:rsidRPr="00CD5633">
        <w:rPr>
          <w:rFonts w:eastAsia="Times New Roman" w:cs="Arial"/>
          <w:snapToGrid w:val="0"/>
          <w:sz w:val="24"/>
          <w:szCs w:val="24"/>
        </w:rPr>
        <w:t xml:space="preserve">  </w:t>
      </w:r>
      <w:r w:rsidRPr="00CD5633">
        <w:rPr>
          <w:rFonts w:eastAsia="Times New Roman" w:cs="Arial"/>
          <w:i/>
          <w:iCs/>
          <w:snapToGrid w:val="0"/>
          <w:sz w:val="24"/>
          <w:szCs w:val="24"/>
        </w:rPr>
        <w:t xml:space="preserve">  </w:t>
      </w:r>
      <w:r w:rsidRPr="00CD5633">
        <w:rPr>
          <w:rFonts w:eastAsia="Times New Roman" w:cs="Arial"/>
          <w:snapToGrid w:val="0"/>
          <w:sz w:val="24"/>
          <w:szCs w:val="24"/>
        </w:rPr>
        <w:t>The policy can also be found in the</w:t>
      </w:r>
      <w:r w:rsidRPr="00CD5633">
        <w:rPr>
          <w:rFonts w:eastAsia="Times New Roman" w:cs="Arial"/>
          <w:i/>
          <w:iCs/>
          <w:snapToGrid w:val="0"/>
          <w:sz w:val="24"/>
          <w:szCs w:val="24"/>
        </w:rPr>
        <w:t xml:space="preserve"> STC Catalog and Student Handbook.</w:t>
      </w:r>
    </w:p>
    <w:p w:rsidR="00CD5633" w:rsidRPr="00CD5633" w:rsidRDefault="00CD5633" w:rsidP="00CD5633">
      <w:pPr>
        <w:autoSpaceDE w:val="0"/>
        <w:autoSpaceDN w:val="0"/>
        <w:adjustRightInd w:val="0"/>
        <w:spacing w:before="100" w:after="100" w:line="240" w:lineRule="auto"/>
        <w:rPr>
          <w:rFonts w:eastAsia="Calibri" w:cs="Arial"/>
          <w:snapToGrid w:val="0"/>
          <w:sz w:val="24"/>
          <w:szCs w:val="24"/>
        </w:rPr>
      </w:pPr>
      <w:r w:rsidRPr="00CD5633">
        <w:rPr>
          <w:rFonts w:eastAsia="Calibri" w:cs="Arial"/>
          <w:b/>
          <w:bCs/>
          <w:snapToGrid w:val="0"/>
          <w:sz w:val="24"/>
          <w:szCs w:val="24"/>
        </w:rPr>
        <w:t>Procedure for Academic Misconduct</w:t>
      </w:r>
      <w:r w:rsidRPr="00CD5633">
        <w:rPr>
          <w:rFonts w:eastAsia="Calibri" w:cs="Arial"/>
          <w:snapToGrid w:val="0"/>
          <w:sz w:val="24"/>
          <w:szCs w:val="24"/>
        </w:rPr>
        <w:br/>
        <w:t>The procedure for dealing with academic misconduct and dishonesty is as follows:</w:t>
      </w:r>
    </w:p>
    <w:p w:rsidR="00CD5633" w:rsidRPr="00CD5633" w:rsidRDefault="00CD5633" w:rsidP="00CD5633">
      <w:pPr>
        <w:autoSpaceDE w:val="0"/>
        <w:autoSpaceDN w:val="0"/>
        <w:adjustRightInd w:val="0"/>
        <w:spacing w:before="100" w:after="100" w:line="240" w:lineRule="auto"/>
        <w:rPr>
          <w:rFonts w:eastAsia="Calibri" w:cs="Arial"/>
          <w:snapToGrid w:val="0"/>
          <w:sz w:val="24"/>
          <w:szCs w:val="24"/>
        </w:rPr>
      </w:pPr>
      <w:r w:rsidRPr="00CD5633">
        <w:rPr>
          <w:rFonts w:eastAsia="Calibri" w:cs="Arial"/>
          <w:b/>
          <w:bCs/>
          <w:snapToGrid w:val="0"/>
          <w:sz w:val="24"/>
          <w:szCs w:val="24"/>
        </w:rPr>
        <w:t>--First Offense--</w:t>
      </w:r>
      <w:r w:rsidRPr="00CD5633">
        <w:rPr>
          <w:rFonts w:eastAsia="Calibri" w:cs="Arial"/>
          <w:snapToGrid w:val="0"/>
          <w:sz w:val="24"/>
          <w:szCs w:val="24"/>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CD5633" w:rsidRPr="00CD5633" w:rsidRDefault="00CD5633" w:rsidP="00CD5633">
      <w:pPr>
        <w:autoSpaceDE w:val="0"/>
        <w:autoSpaceDN w:val="0"/>
        <w:adjustRightInd w:val="0"/>
        <w:spacing w:before="100" w:after="100" w:line="240" w:lineRule="auto"/>
        <w:rPr>
          <w:rFonts w:eastAsia="Calibri" w:cs="Arial"/>
          <w:snapToGrid w:val="0"/>
          <w:sz w:val="24"/>
          <w:szCs w:val="24"/>
        </w:rPr>
      </w:pPr>
      <w:r w:rsidRPr="00CD5633">
        <w:rPr>
          <w:rFonts w:eastAsia="Calibri" w:cs="Arial"/>
          <w:b/>
          <w:bCs/>
          <w:snapToGrid w:val="0"/>
          <w:sz w:val="24"/>
          <w:szCs w:val="24"/>
        </w:rPr>
        <w:t>--Second Offense--</w:t>
      </w:r>
      <w:r w:rsidRPr="00CD5633">
        <w:rPr>
          <w:rFonts w:eastAsia="Calibri" w:cs="Arial"/>
          <w:snapToGrid w:val="0"/>
          <w:sz w:val="24"/>
          <w:szCs w:val="24"/>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CD5633" w:rsidRPr="00CD5633" w:rsidRDefault="00CD5633" w:rsidP="00CD5633">
      <w:pPr>
        <w:autoSpaceDE w:val="0"/>
        <w:autoSpaceDN w:val="0"/>
        <w:adjustRightInd w:val="0"/>
        <w:spacing w:before="100" w:after="100" w:line="240" w:lineRule="auto"/>
        <w:rPr>
          <w:rFonts w:eastAsia="Calibri" w:cs="Arial"/>
          <w:snapToGrid w:val="0"/>
          <w:sz w:val="24"/>
          <w:szCs w:val="24"/>
        </w:rPr>
      </w:pPr>
      <w:r w:rsidRPr="00CD5633">
        <w:rPr>
          <w:rFonts w:eastAsia="Calibri" w:cs="Arial"/>
          <w:b/>
          <w:bCs/>
          <w:snapToGrid w:val="0"/>
          <w:sz w:val="24"/>
          <w:szCs w:val="24"/>
        </w:rPr>
        <w:t>--Third Offense--</w:t>
      </w:r>
      <w:r w:rsidRPr="00CD5633">
        <w:rPr>
          <w:rFonts w:eastAsia="Calibri" w:cs="Arial"/>
          <w:snapToGrid w:val="0"/>
          <w:sz w:val="24"/>
          <w:szCs w:val="24"/>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CD5633" w:rsidRPr="00CD5633" w:rsidRDefault="00CD5633" w:rsidP="00CD5633">
      <w:pPr>
        <w:widowControl w:val="0"/>
        <w:spacing w:after="0" w:line="240" w:lineRule="auto"/>
        <w:rPr>
          <w:rFonts w:eastAsia="Times New Roman" w:cs="Arial"/>
          <w:b/>
          <w:snapToGrid w:val="0"/>
          <w:sz w:val="24"/>
          <w:szCs w:val="24"/>
        </w:rPr>
      </w:pPr>
    </w:p>
    <w:p w:rsidR="00CD5633" w:rsidRPr="00CD5633" w:rsidRDefault="00CD5633" w:rsidP="00CD5633">
      <w:pPr>
        <w:spacing w:after="0" w:line="240" w:lineRule="atLeast"/>
        <w:rPr>
          <w:rFonts w:eastAsia="Times New Roman" w:cs="Arial"/>
          <w:snapToGrid w:val="0"/>
          <w:sz w:val="24"/>
          <w:szCs w:val="24"/>
        </w:rPr>
      </w:pPr>
      <w:r w:rsidRPr="00CD5633">
        <w:rPr>
          <w:rFonts w:eastAsia="Times New Roman" w:cs="Arial"/>
          <w:b/>
          <w:snapToGrid w:val="0"/>
          <w:sz w:val="24"/>
          <w:szCs w:val="24"/>
        </w:rPr>
        <w:t xml:space="preserve">STATEMENT OF NON-DISCRIMINATION:  </w:t>
      </w:r>
      <w:r w:rsidRPr="00CD5633">
        <w:rPr>
          <w:rFonts w:eastAsia="Times New Roman" w:cs="Arial"/>
          <w:snapToGrid w:val="0"/>
          <w:sz w:val="24"/>
          <w:szCs w:val="24"/>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CD5633" w:rsidRPr="00CD5633" w:rsidRDefault="00CD5633" w:rsidP="00CD5633">
      <w:pPr>
        <w:spacing w:after="0" w:line="240" w:lineRule="atLeast"/>
        <w:rPr>
          <w:rFonts w:eastAsia="Times New Roman" w:cs="Arial"/>
          <w:snapToGrid w:val="0"/>
          <w:sz w:val="24"/>
          <w:szCs w:val="24"/>
        </w:rPr>
      </w:pPr>
    </w:p>
    <w:p w:rsidR="00CD5633" w:rsidRPr="00CD5633" w:rsidRDefault="00CD5633" w:rsidP="00CD5633">
      <w:pPr>
        <w:spacing w:after="0" w:line="240" w:lineRule="atLeast"/>
        <w:rPr>
          <w:rFonts w:eastAsia="Times New Roman" w:cs="Arial"/>
          <w:b/>
          <w:snapToGrid w:val="0"/>
          <w:sz w:val="24"/>
          <w:szCs w:val="24"/>
        </w:rPr>
      </w:pPr>
      <w:r w:rsidRPr="00CD5633">
        <w:rPr>
          <w:rFonts w:eastAsia="Times New Roman" w:cs="Arial"/>
          <w:b/>
          <w:snapToGrid w:val="0"/>
          <w:sz w:val="24"/>
          <w:szCs w:val="24"/>
        </w:rPr>
        <w:lastRenderedPageBreak/>
        <w:t xml:space="preserve">GRIEVANCE PROCEDURES:  </w:t>
      </w:r>
      <w:r w:rsidRPr="00CD5633">
        <w:rPr>
          <w:rFonts w:eastAsia="Times New Roman" w:cs="Arial"/>
          <w:snapToGrid w:val="0"/>
          <w:sz w:val="24"/>
          <w:szCs w:val="24"/>
        </w:rPr>
        <w:t>Grievance procedures can be found in the Catalog and Handbook located on STC’s website.</w:t>
      </w:r>
    </w:p>
    <w:p w:rsidR="00CD5633" w:rsidRPr="00CD5633" w:rsidRDefault="00CD5633" w:rsidP="00CD5633">
      <w:pPr>
        <w:widowControl w:val="0"/>
        <w:spacing w:after="0" w:line="240" w:lineRule="auto"/>
        <w:rPr>
          <w:rFonts w:eastAsia="Times New Roman" w:cs="Arial"/>
          <w:b/>
          <w:snapToGrid w:val="0"/>
          <w:sz w:val="24"/>
          <w:szCs w:val="24"/>
        </w:rPr>
      </w:pPr>
    </w:p>
    <w:p w:rsidR="00CD5633" w:rsidRPr="00CD5633" w:rsidRDefault="00CD5633" w:rsidP="00CD5633">
      <w:pPr>
        <w:spacing w:after="0" w:line="240" w:lineRule="auto"/>
        <w:rPr>
          <w:rFonts w:eastAsia="Times New Roman" w:cs="Arial"/>
          <w:strike/>
          <w:snapToGrid w:val="0"/>
          <w:color w:val="00B050"/>
          <w:sz w:val="24"/>
          <w:szCs w:val="24"/>
        </w:rPr>
      </w:pPr>
      <w:r w:rsidRPr="00CD5633">
        <w:rPr>
          <w:rFonts w:eastAsia="Times New Roman" w:cs="Arial"/>
          <w:b/>
          <w:snapToGrid w:val="0"/>
          <w:sz w:val="24"/>
          <w:szCs w:val="24"/>
        </w:rPr>
        <w:t xml:space="preserve">ACCESS TO TECHNOLOGY:  </w:t>
      </w:r>
      <w:r w:rsidRPr="00CD5633">
        <w:rPr>
          <w:rFonts w:eastAsia="Times New Roman" w:cs="Arial"/>
          <w:snapToGrid w:val="0"/>
          <w:sz w:val="24"/>
          <w:szCs w:val="24"/>
        </w:rPr>
        <w:t xml:space="preserve">Students can now access Angel, Remote Lab Access, Student Email, Library Databases (Galileo), and </w:t>
      </w:r>
      <w:proofErr w:type="spellStart"/>
      <w:r w:rsidRPr="00CD5633">
        <w:rPr>
          <w:rFonts w:eastAsia="Times New Roman" w:cs="Arial"/>
          <w:snapToGrid w:val="0"/>
          <w:sz w:val="24"/>
          <w:szCs w:val="24"/>
        </w:rPr>
        <w:t>BannerWeb</w:t>
      </w:r>
      <w:proofErr w:type="spellEnd"/>
      <w:r w:rsidRPr="00CD5633">
        <w:rPr>
          <w:rFonts w:eastAsia="Times New Roman" w:cs="Arial"/>
          <w:snapToGrid w:val="0"/>
          <w:sz w:val="24"/>
          <w:szCs w:val="24"/>
        </w:rPr>
        <w:t xml:space="preserve"> via the </w:t>
      </w:r>
      <w:proofErr w:type="spellStart"/>
      <w:r w:rsidRPr="00CD5633">
        <w:rPr>
          <w:rFonts w:eastAsia="Times New Roman" w:cs="Arial"/>
          <w:snapToGrid w:val="0"/>
          <w:sz w:val="24"/>
          <w:szCs w:val="24"/>
        </w:rPr>
        <w:t>mySTC</w:t>
      </w:r>
      <w:proofErr w:type="spellEnd"/>
      <w:r w:rsidRPr="00CD5633">
        <w:rPr>
          <w:rFonts w:eastAsia="Times New Roman" w:cs="Arial"/>
          <w:snapToGrid w:val="0"/>
          <w:sz w:val="24"/>
          <w:szCs w:val="24"/>
        </w:rPr>
        <w:t xml:space="preserve"> portal or by clicking the Current Students link on the STC website at </w:t>
      </w:r>
      <w:hyperlink r:id="rId7" w:history="1">
        <w:r w:rsidRPr="00CD5633">
          <w:rPr>
            <w:rFonts w:eastAsia="Times New Roman" w:cs="Arial"/>
            <w:snapToGrid w:val="0"/>
            <w:sz w:val="24"/>
            <w:szCs w:val="24"/>
            <w:u w:val="single"/>
          </w:rPr>
          <w:t>www.southeasterntech.edu</w:t>
        </w:r>
      </w:hyperlink>
      <w:r w:rsidRPr="00CD5633">
        <w:rPr>
          <w:rFonts w:eastAsia="Times New Roman" w:cs="Arial"/>
          <w:snapToGrid w:val="0"/>
          <w:sz w:val="24"/>
          <w:szCs w:val="24"/>
        </w:rPr>
        <w:t>.</w:t>
      </w:r>
    </w:p>
    <w:p w:rsidR="00CD5633" w:rsidRPr="00CD5633" w:rsidRDefault="00CD5633" w:rsidP="00CD5633">
      <w:pPr>
        <w:spacing w:after="0" w:line="240" w:lineRule="auto"/>
        <w:rPr>
          <w:rFonts w:eastAsia="Times New Roman" w:cs="Arial"/>
          <w:snapToGrid w:val="0"/>
          <w:sz w:val="24"/>
          <w:szCs w:val="24"/>
        </w:rPr>
      </w:pPr>
    </w:p>
    <w:p w:rsidR="00CD5633" w:rsidRPr="00CD5633" w:rsidRDefault="00CD5633" w:rsidP="00CD5633">
      <w:pPr>
        <w:widowControl w:val="0"/>
        <w:spacing w:after="0" w:line="240" w:lineRule="auto"/>
        <w:rPr>
          <w:rFonts w:eastAsia="Times New Roman" w:cs="Arial"/>
          <w:b/>
          <w:snapToGrid w:val="0"/>
          <w:sz w:val="24"/>
          <w:szCs w:val="24"/>
        </w:rPr>
      </w:pPr>
    </w:p>
    <w:tbl>
      <w:tblPr>
        <w:tblStyle w:val="TableGrid"/>
        <w:tblW w:w="0" w:type="auto"/>
        <w:tblLook w:val="04A0" w:firstRow="1" w:lastRow="0" w:firstColumn="1" w:lastColumn="0" w:noHBand="0" w:noVBand="1"/>
      </w:tblPr>
      <w:tblGrid>
        <w:gridCol w:w="3397"/>
        <w:gridCol w:w="1705"/>
        <w:gridCol w:w="4474"/>
      </w:tblGrid>
      <w:tr w:rsidR="00CD5633" w:rsidRPr="00CD5633" w:rsidTr="004A274B">
        <w:tc>
          <w:tcPr>
            <w:tcW w:w="3397" w:type="dxa"/>
            <w:tcBorders>
              <w:top w:val="nil"/>
              <w:left w:val="nil"/>
              <w:bottom w:val="nil"/>
              <w:right w:val="nil"/>
            </w:tcBorders>
            <w:hideMark/>
          </w:tcPr>
          <w:p w:rsidR="00CD5633" w:rsidRPr="00CD5633" w:rsidRDefault="00CD5633" w:rsidP="00CD5633">
            <w:pPr>
              <w:rPr>
                <w:rFonts w:eastAsia="Times New Roman" w:cs="Arial"/>
                <w:b/>
                <w:snapToGrid w:val="0"/>
                <w:sz w:val="24"/>
                <w:szCs w:val="24"/>
              </w:rPr>
            </w:pPr>
            <w:r w:rsidRPr="00CD5633">
              <w:rPr>
                <w:rFonts w:eastAsia="Times New Roman" w:cs="Arial"/>
                <w:b/>
                <w:snapToGrid w:val="0"/>
                <w:sz w:val="24"/>
                <w:szCs w:val="24"/>
              </w:rPr>
              <w:t>GRADING POLICY</w:t>
            </w:r>
          </w:p>
          <w:p w:rsidR="00CD5633" w:rsidRPr="00CD5633" w:rsidRDefault="00CD5633" w:rsidP="00CD5633">
            <w:pPr>
              <w:widowControl w:val="0"/>
              <w:tabs>
                <w:tab w:val="left" w:pos="-1440"/>
                <w:tab w:val="left" w:pos="-720"/>
                <w:tab w:val="left" w:pos="0"/>
                <w:tab w:val="left" w:pos="720"/>
                <w:tab w:val="left" w:pos="1440"/>
                <w:tab w:val="left" w:pos="1800"/>
                <w:tab w:val="left" w:pos="2250"/>
                <w:tab w:val="left" w:pos="2520"/>
                <w:tab w:val="left" w:pos="3330"/>
                <w:tab w:val="left" w:pos="3510"/>
              </w:tabs>
              <w:jc w:val="both"/>
              <w:rPr>
                <w:rFonts w:eastAsia="Times New Roman" w:cs="Arial"/>
                <w:snapToGrid w:val="0"/>
                <w:sz w:val="24"/>
                <w:szCs w:val="24"/>
              </w:rPr>
            </w:pPr>
            <w:r w:rsidRPr="00CD5633">
              <w:rPr>
                <w:rFonts w:eastAsia="Times New Roman" w:cs="Arial"/>
                <w:snapToGrid w:val="0"/>
                <w:sz w:val="24"/>
                <w:szCs w:val="24"/>
              </w:rPr>
              <w:t>Tests</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t xml:space="preserve">    25%</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t>A</w:t>
            </w:r>
            <w:r w:rsidRPr="00CD5633">
              <w:rPr>
                <w:rFonts w:eastAsia="Times New Roman" w:cs="Arial"/>
                <w:snapToGrid w:val="0"/>
                <w:sz w:val="24"/>
                <w:szCs w:val="24"/>
              </w:rPr>
              <w:tab/>
              <w:t>(90-100)</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p>
          <w:p w:rsidR="00CD5633" w:rsidRPr="00CD5633" w:rsidRDefault="00CD5633" w:rsidP="00CD5633">
            <w:pPr>
              <w:widowControl w:val="0"/>
              <w:tabs>
                <w:tab w:val="left" w:pos="-1440"/>
                <w:tab w:val="left" w:pos="-720"/>
                <w:tab w:val="left" w:pos="0"/>
                <w:tab w:val="left" w:pos="720"/>
                <w:tab w:val="left" w:pos="1440"/>
                <w:tab w:val="left" w:pos="1800"/>
                <w:tab w:val="left" w:pos="2250"/>
                <w:tab w:val="left" w:pos="2520"/>
                <w:tab w:val="left" w:pos="3330"/>
                <w:tab w:val="left" w:pos="3510"/>
              </w:tabs>
              <w:jc w:val="both"/>
              <w:rPr>
                <w:rFonts w:eastAsia="Times New Roman" w:cs="Arial"/>
                <w:snapToGrid w:val="0"/>
                <w:sz w:val="24"/>
                <w:szCs w:val="24"/>
              </w:rPr>
            </w:pPr>
            <w:r w:rsidRPr="00CD5633">
              <w:rPr>
                <w:rFonts w:eastAsia="Times New Roman" w:cs="Arial"/>
                <w:snapToGrid w:val="0"/>
                <w:sz w:val="24"/>
                <w:szCs w:val="24"/>
              </w:rPr>
              <w:t xml:space="preserve">Writing Assignments </w:t>
            </w:r>
            <w:r w:rsidRPr="00CD5633">
              <w:rPr>
                <w:rFonts w:eastAsia="Times New Roman" w:cs="Arial"/>
                <w:snapToGrid w:val="0"/>
                <w:sz w:val="24"/>
                <w:szCs w:val="24"/>
              </w:rPr>
              <w:tab/>
              <w:t xml:space="preserve">    40%</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t>B</w:t>
            </w:r>
            <w:r w:rsidRPr="00CD5633">
              <w:rPr>
                <w:rFonts w:eastAsia="Times New Roman" w:cs="Arial"/>
                <w:snapToGrid w:val="0"/>
                <w:sz w:val="24"/>
                <w:szCs w:val="24"/>
              </w:rPr>
              <w:tab/>
              <w:t>(80-89)</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p>
          <w:p w:rsidR="00CD5633" w:rsidRPr="00CD5633" w:rsidRDefault="00CD5633" w:rsidP="00CD5633">
            <w:pPr>
              <w:widowControl w:val="0"/>
              <w:tabs>
                <w:tab w:val="left" w:pos="-1440"/>
                <w:tab w:val="left" w:pos="-720"/>
                <w:tab w:val="left" w:pos="0"/>
                <w:tab w:val="left" w:pos="720"/>
                <w:tab w:val="left" w:pos="1440"/>
                <w:tab w:val="left" w:pos="1800"/>
                <w:tab w:val="left" w:pos="2250"/>
                <w:tab w:val="left" w:pos="2520"/>
                <w:tab w:val="left" w:pos="3330"/>
                <w:tab w:val="left" w:pos="3510"/>
              </w:tabs>
              <w:jc w:val="both"/>
              <w:rPr>
                <w:rFonts w:eastAsia="Times New Roman" w:cs="Arial"/>
                <w:snapToGrid w:val="0"/>
                <w:sz w:val="24"/>
                <w:szCs w:val="24"/>
              </w:rPr>
            </w:pPr>
            <w:r w:rsidRPr="00CD5633">
              <w:rPr>
                <w:rFonts w:eastAsia="Times New Roman" w:cs="Arial"/>
                <w:snapToGrid w:val="0"/>
                <w:sz w:val="24"/>
                <w:szCs w:val="24"/>
              </w:rPr>
              <w:t xml:space="preserve">Quizzes/Other work </w:t>
            </w:r>
            <w:r w:rsidRPr="00CD5633">
              <w:rPr>
                <w:rFonts w:eastAsia="Times New Roman" w:cs="Arial"/>
                <w:snapToGrid w:val="0"/>
                <w:sz w:val="24"/>
                <w:szCs w:val="24"/>
              </w:rPr>
              <w:tab/>
              <w:t xml:space="preserve">     5%</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t>C</w:t>
            </w:r>
            <w:r w:rsidRPr="00CD5633">
              <w:rPr>
                <w:rFonts w:eastAsia="Times New Roman" w:cs="Arial"/>
                <w:snapToGrid w:val="0"/>
                <w:sz w:val="24"/>
                <w:szCs w:val="24"/>
              </w:rPr>
              <w:tab/>
              <w:t>(70-79)</w:t>
            </w:r>
          </w:p>
          <w:p w:rsidR="00CD5633" w:rsidRPr="00CD5633" w:rsidRDefault="00CD5633" w:rsidP="00CD5633">
            <w:pPr>
              <w:widowControl w:val="0"/>
              <w:tabs>
                <w:tab w:val="left" w:pos="-1440"/>
                <w:tab w:val="left" w:pos="-720"/>
                <w:tab w:val="left" w:pos="0"/>
                <w:tab w:val="left" w:pos="720"/>
                <w:tab w:val="left" w:pos="1440"/>
                <w:tab w:val="left" w:pos="1800"/>
                <w:tab w:val="left" w:pos="2250"/>
                <w:tab w:val="left" w:pos="2520"/>
                <w:tab w:val="left" w:pos="3330"/>
                <w:tab w:val="left" w:pos="3510"/>
              </w:tabs>
              <w:jc w:val="both"/>
              <w:rPr>
                <w:rFonts w:eastAsia="Times New Roman" w:cs="Arial"/>
                <w:snapToGrid w:val="0"/>
                <w:sz w:val="24"/>
                <w:szCs w:val="24"/>
              </w:rPr>
            </w:pPr>
            <w:r w:rsidRPr="00CD5633">
              <w:rPr>
                <w:rFonts w:eastAsia="Times New Roman" w:cs="Arial"/>
                <w:snapToGrid w:val="0"/>
                <w:sz w:val="24"/>
                <w:szCs w:val="24"/>
              </w:rPr>
              <w:t>Grammar Final</w:t>
            </w:r>
            <w:r w:rsidRPr="00CD5633">
              <w:rPr>
                <w:rFonts w:eastAsia="Times New Roman" w:cs="Arial"/>
                <w:snapToGrid w:val="0"/>
                <w:sz w:val="24"/>
                <w:szCs w:val="24"/>
              </w:rPr>
              <w:tab/>
            </w:r>
            <w:r w:rsidRPr="00CD5633">
              <w:rPr>
                <w:rFonts w:eastAsia="Times New Roman" w:cs="Arial"/>
                <w:snapToGrid w:val="0"/>
                <w:sz w:val="24"/>
                <w:szCs w:val="24"/>
              </w:rPr>
              <w:tab/>
              <w:t xml:space="preserve">    10%</w:t>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r>
            <w:r w:rsidRPr="00CD5633">
              <w:rPr>
                <w:rFonts w:eastAsia="Times New Roman" w:cs="Arial"/>
                <w:snapToGrid w:val="0"/>
                <w:sz w:val="24"/>
                <w:szCs w:val="24"/>
              </w:rPr>
              <w:tab/>
              <w:t>D</w:t>
            </w:r>
            <w:r w:rsidRPr="00CD5633">
              <w:rPr>
                <w:rFonts w:eastAsia="Times New Roman" w:cs="Arial"/>
                <w:snapToGrid w:val="0"/>
                <w:sz w:val="24"/>
                <w:szCs w:val="24"/>
              </w:rPr>
              <w:tab/>
              <w:t>(60-69)</w:t>
            </w:r>
          </w:p>
          <w:p w:rsidR="00CD5633" w:rsidRPr="00CD5633" w:rsidRDefault="00CD5633" w:rsidP="00CD5633">
            <w:pPr>
              <w:snapToGrid w:val="0"/>
              <w:rPr>
                <w:rFonts w:eastAsia="Times New Roman" w:cs="Arial"/>
                <w:snapToGrid w:val="0"/>
                <w:sz w:val="24"/>
                <w:szCs w:val="24"/>
                <w:u w:val="single"/>
              </w:rPr>
            </w:pPr>
            <w:r w:rsidRPr="00CD5633">
              <w:rPr>
                <w:rFonts w:eastAsia="Times New Roman" w:cs="Arial"/>
                <w:snapToGrid w:val="0"/>
                <w:sz w:val="24"/>
                <w:szCs w:val="24"/>
              </w:rPr>
              <w:t xml:space="preserve">Final Essay Exam               </w:t>
            </w:r>
            <w:r w:rsidRPr="00CD5633">
              <w:rPr>
                <w:rFonts w:eastAsia="Times New Roman" w:cs="Arial"/>
                <w:snapToGrid w:val="0"/>
                <w:sz w:val="24"/>
                <w:szCs w:val="24"/>
                <w:u w:val="single"/>
              </w:rPr>
              <w:t>20%</w:t>
            </w:r>
          </w:p>
          <w:p w:rsidR="00CD5633" w:rsidRPr="00CD5633" w:rsidRDefault="00CD5633" w:rsidP="00CD5633">
            <w:pPr>
              <w:snapToGrid w:val="0"/>
              <w:rPr>
                <w:rFonts w:eastAsia="Times New Roman" w:cs="Arial"/>
                <w:snapToGrid w:val="0"/>
                <w:sz w:val="24"/>
                <w:szCs w:val="24"/>
              </w:rPr>
            </w:pPr>
            <w:r w:rsidRPr="00CD5633">
              <w:rPr>
                <w:rFonts w:eastAsia="Times New Roman" w:cs="Arial"/>
                <w:snapToGrid w:val="0"/>
                <w:sz w:val="24"/>
                <w:szCs w:val="24"/>
              </w:rPr>
              <w:t xml:space="preserve">                                             100%</w:t>
            </w:r>
          </w:p>
        </w:tc>
        <w:tc>
          <w:tcPr>
            <w:tcW w:w="1705" w:type="dxa"/>
            <w:tcBorders>
              <w:top w:val="nil"/>
              <w:left w:val="nil"/>
              <w:bottom w:val="nil"/>
              <w:right w:val="nil"/>
            </w:tcBorders>
            <w:hideMark/>
          </w:tcPr>
          <w:p w:rsidR="00CD5633" w:rsidRPr="00CD5633" w:rsidRDefault="00CD5633" w:rsidP="00CD5633">
            <w:pPr>
              <w:rPr>
                <w:rFonts w:eastAsia="Times New Roman" w:cs="Arial"/>
                <w:b/>
                <w:snapToGrid w:val="0"/>
                <w:sz w:val="24"/>
                <w:szCs w:val="24"/>
              </w:rPr>
            </w:pPr>
            <w:r w:rsidRPr="00CD5633">
              <w:rPr>
                <w:rFonts w:eastAsia="Times New Roman" w:cs="Arial"/>
                <w:b/>
                <w:snapToGrid w:val="0"/>
                <w:sz w:val="24"/>
                <w:szCs w:val="24"/>
              </w:rPr>
              <w:t>GRADING SCALE</w:t>
            </w:r>
          </w:p>
          <w:p w:rsidR="00CD5633" w:rsidRPr="00CD5633" w:rsidRDefault="00CD5633" w:rsidP="00CD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eastAsia="Times New Roman" w:cs="Arial"/>
                <w:snapToGrid w:val="0"/>
                <w:sz w:val="24"/>
                <w:szCs w:val="24"/>
              </w:rPr>
            </w:pPr>
            <w:r w:rsidRPr="00CD5633">
              <w:rPr>
                <w:rFonts w:eastAsia="Times New Roman" w:cs="Arial"/>
                <w:snapToGrid w:val="0"/>
                <w:sz w:val="24"/>
                <w:szCs w:val="24"/>
              </w:rPr>
              <w:t>A: 90-100</w:t>
            </w:r>
          </w:p>
          <w:p w:rsidR="00CD5633" w:rsidRPr="00CD5633" w:rsidRDefault="00CD5633" w:rsidP="00CD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eastAsia="Times New Roman" w:cs="Arial"/>
                <w:snapToGrid w:val="0"/>
                <w:sz w:val="24"/>
                <w:szCs w:val="24"/>
              </w:rPr>
            </w:pPr>
            <w:r w:rsidRPr="00CD5633">
              <w:rPr>
                <w:rFonts w:eastAsia="Times New Roman" w:cs="Arial"/>
                <w:snapToGrid w:val="0"/>
                <w:sz w:val="24"/>
                <w:szCs w:val="24"/>
              </w:rPr>
              <w:t>B: 80-89</w:t>
            </w:r>
          </w:p>
          <w:p w:rsidR="00CD5633" w:rsidRPr="00CD5633" w:rsidRDefault="00CD5633" w:rsidP="00CD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eastAsia="Times New Roman" w:cs="Arial"/>
                <w:snapToGrid w:val="0"/>
                <w:sz w:val="24"/>
                <w:szCs w:val="24"/>
              </w:rPr>
            </w:pPr>
            <w:r w:rsidRPr="00CD5633">
              <w:rPr>
                <w:rFonts w:eastAsia="Times New Roman" w:cs="Arial"/>
                <w:snapToGrid w:val="0"/>
                <w:sz w:val="24"/>
                <w:szCs w:val="24"/>
              </w:rPr>
              <w:t>C: 70-79</w:t>
            </w:r>
          </w:p>
          <w:p w:rsidR="00CD5633" w:rsidRPr="00CD5633" w:rsidRDefault="00CD5633" w:rsidP="00CD56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eastAsia="Times New Roman" w:cs="Arial"/>
                <w:snapToGrid w:val="0"/>
                <w:sz w:val="24"/>
                <w:szCs w:val="24"/>
              </w:rPr>
            </w:pPr>
            <w:r w:rsidRPr="00CD5633">
              <w:rPr>
                <w:rFonts w:eastAsia="Times New Roman" w:cs="Arial"/>
                <w:snapToGrid w:val="0"/>
                <w:sz w:val="24"/>
                <w:szCs w:val="24"/>
              </w:rPr>
              <w:t>D: 60-69</w:t>
            </w:r>
          </w:p>
          <w:p w:rsidR="00CD5633" w:rsidRPr="00CD5633" w:rsidRDefault="00CD5633" w:rsidP="00CD5633">
            <w:pPr>
              <w:snapToGrid w:val="0"/>
              <w:rPr>
                <w:rFonts w:eastAsia="Times New Roman" w:cs="Arial"/>
                <w:snapToGrid w:val="0"/>
                <w:sz w:val="24"/>
                <w:szCs w:val="24"/>
              </w:rPr>
            </w:pPr>
            <w:r w:rsidRPr="00CD5633">
              <w:rPr>
                <w:rFonts w:eastAsia="Times New Roman" w:cs="Arial"/>
                <w:snapToGrid w:val="0"/>
                <w:sz w:val="24"/>
                <w:szCs w:val="24"/>
              </w:rPr>
              <w:t>F: 0-59</w:t>
            </w:r>
          </w:p>
        </w:tc>
        <w:tc>
          <w:tcPr>
            <w:tcW w:w="4474" w:type="dxa"/>
            <w:tcBorders>
              <w:top w:val="nil"/>
              <w:left w:val="nil"/>
              <w:bottom w:val="nil"/>
              <w:right w:val="nil"/>
            </w:tcBorders>
          </w:tcPr>
          <w:p w:rsidR="00CD5633" w:rsidRPr="00CD5633" w:rsidRDefault="00CD5633" w:rsidP="00CD5633">
            <w:pPr>
              <w:widowControl w:val="0"/>
              <w:rPr>
                <w:rFonts w:eastAsia="Times New Roman" w:cs="Arial"/>
                <w:i/>
                <w:snapToGrid w:val="0"/>
                <w:sz w:val="24"/>
                <w:szCs w:val="24"/>
              </w:rPr>
            </w:pPr>
            <w:r w:rsidRPr="00CD5633">
              <w:rPr>
                <w:rFonts w:eastAsia="Times New Roman" w:cs="Arial"/>
                <w:b/>
                <w:snapToGrid w:val="0"/>
                <w:sz w:val="24"/>
                <w:szCs w:val="24"/>
              </w:rPr>
              <w:t>TCSG GUARANTEE/WARRANTY STATEMENT</w:t>
            </w:r>
            <w:r w:rsidRPr="00CD5633">
              <w:rPr>
                <w:rFonts w:eastAsia="Times New Roman" w:cs="Arial"/>
                <w:snapToGrid w:val="0"/>
                <w:sz w:val="24"/>
                <w:szCs w:val="24"/>
              </w:rPr>
              <w:t xml:space="preserve">:  </w:t>
            </w:r>
            <w:r w:rsidRPr="00CD5633">
              <w:rPr>
                <w:rFonts w:eastAsia="Times New Roman" w:cs="Arial"/>
                <w:i/>
                <w:snapToGrid w:val="0"/>
                <w:sz w:val="24"/>
                <w:szCs w:val="24"/>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CD5633" w:rsidRPr="00CD5633" w:rsidRDefault="00CD5633" w:rsidP="00CD5633">
            <w:pPr>
              <w:snapToGrid w:val="0"/>
              <w:rPr>
                <w:rFonts w:eastAsia="Times New Roman" w:cs="Arial"/>
                <w:snapToGrid w:val="0"/>
                <w:sz w:val="24"/>
                <w:szCs w:val="24"/>
              </w:rPr>
            </w:pPr>
          </w:p>
        </w:tc>
      </w:tr>
    </w:tbl>
    <w:p w:rsidR="00CD5633" w:rsidRPr="00CD5633" w:rsidRDefault="00CD5633" w:rsidP="00CD5633">
      <w:pPr>
        <w:widowControl w:val="0"/>
        <w:snapToGrid w:val="0"/>
        <w:spacing w:after="0" w:line="240" w:lineRule="auto"/>
        <w:rPr>
          <w:rFonts w:eastAsia="Times New Roman" w:cs="Arial"/>
          <w:snapToGrid w:val="0"/>
          <w:sz w:val="24"/>
          <w:szCs w:val="24"/>
        </w:rPr>
      </w:pPr>
    </w:p>
    <w:p w:rsidR="00CD5633" w:rsidRPr="00CD5633" w:rsidRDefault="00CD5633" w:rsidP="00CD5633">
      <w:pPr>
        <w:widowControl w:val="0"/>
        <w:snapToGrid w:val="0"/>
        <w:spacing w:after="0" w:line="240" w:lineRule="auto"/>
        <w:rPr>
          <w:rFonts w:eastAsia="Times New Roman" w:cs="Arial"/>
          <w:snapToGrid w:val="0"/>
          <w:sz w:val="24"/>
          <w:szCs w:val="24"/>
        </w:rPr>
      </w:pPr>
    </w:p>
    <w:p w:rsidR="00CD5633" w:rsidRPr="00CD5633" w:rsidRDefault="00CD5633" w:rsidP="00CD5633">
      <w:pPr>
        <w:spacing w:after="0" w:line="240" w:lineRule="auto"/>
        <w:rPr>
          <w:rFonts w:eastAsia="Times New Roman" w:cs="Times New Roman"/>
          <w:b/>
          <w:snapToGrid w:val="0"/>
          <w:sz w:val="24"/>
          <w:szCs w:val="24"/>
        </w:rPr>
      </w:pPr>
    </w:p>
    <w:p w:rsidR="00CD5633" w:rsidRPr="00CD5633" w:rsidRDefault="00CD5633" w:rsidP="00CD5633">
      <w:pPr>
        <w:spacing w:after="0" w:line="240" w:lineRule="auto"/>
        <w:rPr>
          <w:rFonts w:eastAsia="Times New Roman" w:cs="Times New Roman"/>
          <w:b/>
          <w:snapToGrid w:val="0"/>
          <w:sz w:val="24"/>
          <w:szCs w:val="24"/>
        </w:rPr>
      </w:pPr>
    </w:p>
    <w:p w:rsidR="00CD5633" w:rsidRPr="00CD5633" w:rsidRDefault="00CD5633" w:rsidP="00CD5633">
      <w:pPr>
        <w:widowControl w:val="0"/>
        <w:spacing w:after="0" w:line="240" w:lineRule="auto"/>
        <w:ind w:left="-540"/>
        <w:jc w:val="center"/>
        <w:rPr>
          <w:rFonts w:eastAsia="Times New Roman" w:cs="Arial"/>
          <w:b/>
          <w:snapToGrid w:val="0"/>
          <w:sz w:val="24"/>
          <w:szCs w:val="24"/>
        </w:rPr>
      </w:pPr>
    </w:p>
    <w:p w:rsidR="00CD5633" w:rsidRPr="00CD5633" w:rsidRDefault="00CD5633" w:rsidP="00CD5633">
      <w:pPr>
        <w:widowControl w:val="0"/>
        <w:spacing w:after="0" w:line="240" w:lineRule="auto"/>
        <w:ind w:left="-540"/>
        <w:jc w:val="center"/>
        <w:rPr>
          <w:rFonts w:eastAsia="Times New Roman" w:cs="Arial"/>
          <w:b/>
          <w:snapToGrid w:val="0"/>
          <w:sz w:val="24"/>
          <w:szCs w:val="24"/>
        </w:rPr>
      </w:pPr>
    </w:p>
    <w:p w:rsidR="00CD5633" w:rsidRPr="00CD5633" w:rsidRDefault="00CD5633" w:rsidP="00CD5633">
      <w:pPr>
        <w:widowControl w:val="0"/>
        <w:spacing w:after="0" w:line="240" w:lineRule="auto"/>
        <w:ind w:left="-540"/>
        <w:jc w:val="center"/>
        <w:rPr>
          <w:rFonts w:eastAsia="Times New Roman" w:cs="Arial"/>
          <w:b/>
          <w:snapToGrid w:val="0"/>
          <w:sz w:val="24"/>
          <w:szCs w:val="24"/>
        </w:rPr>
      </w:pPr>
    </w:p>
    <w:p w:rsidR="00CD5633" w:rsidRPr="00CD5633" w:rsidRDefault="00CD5633" w:rsidP="00CD5633">
      <w:pPr>
        <w:widowControl w:val="0"/>
        <w:spacing w:after="0" w:line="240" w:lineRule="auto"/>
        <w:ind w:left="-540"/>
        <w:jc w:val="center"/>
        <w:rPr>
          <w:rFonts w:eastAsia="Times New Roman" w:cs="Arial"/>
          <w:b/>
          <w:snapToGrid w:val="0"/>
          <w:sz w:val="24"/>
          <w:szCs w:val="24"/>
        </w:rPr>
      </w:pPr>
    </w:p>
    <w:p w:rsidR="002C4647" w:rsidRDefault="002C4647"/>
    <w:sectPr w:rsidR="002C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3122"/>
    <w:multiLevelType w:val="hybridMultilevel"/>
    <w:tmpl w:val="08564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33"/>
    <w:rsid w:val="002C4647"/>
    <w:rsid w:val="00CD5633"/>
    <w:rsid w:val="00D0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2015-07-14T21:46:00Z</dcterms:created>
  <dcterms:modified xsi:type="dcterms:W3CDTF">2015-07-14T21:46:00Z</dcterms:modified>
</cp:coreProperties>
</file>