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060" w:rsidRPr="00241FB8" w:rsidRDefault="00680060" w:rsidP="00241FB8">
      <w:pPr>
        <w:pStyle w:val="Heading1"/>
      </w:pPr>
      <w:r w:rsidRPr="00241FB8">
        <w:drawing>
          <wp:inline distT="0" distB="0" distL="0" distR="0" wp14:anchorId="68C69A62" wp14:editId="261D8B1A">
            <wp:extent cx="2295525" cy="790575"/>
            <wp:effectExtent l="0" t="0" r="0" b="9525"/>
            <wp:docPr id="2" name="Picture 2" descr="This is an image of Southeastern Tech's Logo." title="Southeastern Tech's Logo"/>
            <wp:cNvGraphicFramePr/>
            <a:graphic xmlns:a="http://schemas.openxmlformats.org/drawingml/2006/main">
              <a:graphicData uri="http://schemas.openxmlformats.org/drawingml/2006/picture">
                <pic:pic xmlns:pic="http://schemas.openxmlformats.org/drawingml/2006/picture">
                  <pic:nvPicPr>
                    <pic:cNvPr id="1" name="Picture 1" descr="This is an image of Southeastern Tech's Logo." title="Southeastern Tech's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4255" cy="793115"/>
                    </a:xfrm>
                    <a:prstGeom prst="rect">
                      <a:avLst/>
                    </a:prstGeom>
                    <a:noFill/>
                    <a:ln>
                      <a:noFill/>
                    </a:ln>
                  </pic:spPr>
                </pic:pic>
              </a:graphicData>
            </a:graphic>
          </wp:inline>
        </w:drawing>
      </w:r>
    </w:p>
    <w:p w:rsidR="00680060" w:rsidRPr="00241FB8" w:rsidRDefault="00680060" w:rsidP="00241FB8">
      <w:pPr>
        <w:pStyle w:val="Heading2"/>
      </w:pPr>
      <w:bookmarkStart w:id="0" w:name="_GoBack"/>
      <w:r w:rsidRPr="00241FB8">
        <w:t>AHLS1060 Diet and Nutrition for Allied Health Sciences</w:t>
      </w:r>
    </w:p>
    <w:p w:rsidR="00680060" w:rsidRPr="00241FB8" w:rsidRDefault="00680060" w:rsidP="00241FB8">
      <w:pPr>
        <w:pStyle w:val="Heading2"/>
      </w:pPr>
      <w:r w:rsidRPr="00241FB8">
        <w:t>Fall Semester 2021 (202212)</w:t>
      </w:r>
    </w:p>
    <w:bookmarkEnd w:id="0"/>
    <w:p w:rsidR="00680060" w:rsidRPr="0039280E" w:rsidRDefault="00680060" w:rsidP="00680060">
      <w:pPr>
        <w:widowControl w:val="0"/>
        <w:snapToGrid w:val="0"/>
        <w:spacing w:after="0" w:line="240" w:lineRule="auto"/>
        <w:rPr>
          <w:rFonts w:eastAsia="Times New Roman" w:cstheme="minorHAnsi"/>
          <w:sz w:val="24"/>
          <w:szCs w:val="20"/>
        </w:rPr>
      </w:pP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Course information</w:t>
      </w:r>
    </w:p>
    <w:p w:rsidR="00680060" w:rsidRPr="0039280E" w:rsidRDefault="00680060" w:rsidP="00680060">
      <w:pPr>
        <w:widowControl w:val="0"/>
        <w:spacing w:after="0" w:line="240" w:lineRule="auto"/>
        <w:rPr>
          <w:rFonts w:ascii="Calibri" w:eastAsia="Times New Roman" w:hAnsi="Calibri" w:cs="Arial"/>
          <w:snapToGrid w:val="0"/>
          <w:sz w:val="24"/>
          <w:szCs w:val="20"/>
        </w:rPr>
      </w:pPr>
      <w:r w:rsidRPr="0039280E">
        <w:rPr>
          <w:rFonts w:ascii="Calibri" w:eastAsia="Times New Roman" w:hAnsi="Calibri" w:cs="Arial"/>
          <w:snapToGrid w:val="0"/>
          <w:sz w:val="24"/>
          <w:szCs w:val="20"/>
        </w:rPr>
        <w:t>Credit Hours/Minutes: 2/1500</w:t>
      </w:r>
    </w:p>
    <w:p w:rsidR="00680060" w:rsidRPr="0039280E" w:rsidRDefault="00680060" w:rsidP="00680060">
      <w:pPr>
        <w:widowControl w:val="0"/>
        <w:spacing w:after="0" w:line="240" w:lineRule="auto"/>
        <w:rPr>
          <w:rFonts w:ascii="Calibri" w:eastAsia="Times New Roman" w:hAnsi="Calibri" w:cs="Arial"/>
          <w:snapToGrid w:val="0"/>
          <w:sz w:val="24"/>
          <w:szCs w:val="20"/>
        </w:rPr>
      </w:pPr>
      <w:r w:rsidRPr="0039280E">
        <w:rPr>
          <w:rFonts w:ascii="Calibri" w:eastAsia="Times New Roman" w:hAnsi="Calibri" w:cs="Arial"/>
          <w:snapToGrid w:val="0"/>
          <w:sz w:val="24"/>
          <w:szCs w:val="20"/>
        </w:rPr>
        <w:t>Campus</w:t>
      </w:r>
      <w:r>
        <w:rPr>
          <w:rFonts w:ascii="Calibri" w:eastAsia="Times New Roman" w:hAnsi="Calibri" w:cs="Arial"/>
          <w:snapToGrid w:val="0"/>
          <w:sz w:val="24"/>
          <w:szCs w:val="20"/>
        </w:rPr>
        <w:t xml:space="preserve">/Class Location: Swainsboro </w:t>
      </w:r>
      <w:r w:rsidRPr="0039280E">
        <w:rPr>
          <w:rFonts w:ascii="Calibri" w:eastAsia="Times New Roman" w:hAnsi="Calibri" w:cs="Arial"/>
          <w:snapToGrid w:val="0"/>
          <w:sz w:val="24"/>
          <w:szCs w:val="20"/>
        </w:rPr>
        <w:t>High School</w:t>
      </w:r>
      <w:r>
        <w:rPr>
          <w:rFonts w:ascii="Calibri" w:eastAsia="Times New Roman" w:hAnsi="Calibri" w:cs="Arial"/>
          <w:snapToGrid w:val="0"/>
          <w:sz w:val="24"/>
          <w:szCs w:val="20"/>
        </w:rPr>
        <w:t xml:space="preserve"> and ECI</w:t>
      </w:r>
    </w:p>
    <w:p w:rsidR="00680060" w:rsidRPr="0039280E" w:rsidRDefault="00680060" w:rsidP="00680060">
      <w:pPr>
        <w:widowControl w:val="0"/>
        <w:spacing w:after="0" w:line="240" w:lineRule="auto"/>
        <w:rPr>
          <w:rFonts w:ascii="Calibri" w:eastAsia="Times New Roman" w:hAnsi="Calibri" w:cs="Arial"/>
          <w:snapToGrid w:val="0"/>
          <w:sz w:val="24"/>
          <w:szCs w:val="20"/>
        </w:rPr>
      </w:pPr>
      <w:r w:rsidRPr="0039280E">
        <w:rPr>
          <w:rFonts w:ascii="Calibri" w:eastAsia="Times New Roman" w:hAnsi="Calibri" w:cs="Arial"/>
          <w:snapToGrid w:val="0"/>
          <w:sz w:val="24"/>
          <w:szCs w:val="20"/>
        </w:rPr>
        <w:t>Cla</w:t>
      </w:r>
      <w:r>
        <w:rPr>
          <w:rFonts w:ascii="Calibri" w:eastAsia="Times New Roman" w:hAnsi="Calibri" w:cs="Arial"/>
          <w:snapToGrid w:val="0"/>
          <w:sz w:val="24"/>
          <w:szCs w:val="20"/>
        </w:rPr>
        <w:t>ss Meets: Monday-Thursday 2:00pm-3</w:t>
      </w:r>
      <w:r w:rsidRPr="0039280E">
        <w:rPr>
          <w:rFonts w:ascii="Calibri" w:eastAsia="Times New Roman" w:hAnsi="Calibri" w:cs="Arial"/>
          <w:snapToGrid w:val="0"/>
          <w:sz w:val="24"/>
          <w:szCs w:val="20"/>
        </w:rPr>
        <w:t>:30pm</w:t>
      </w:r>
    </w:p>
    <w:p w:rsidR="00680060" w:rsidRPr="0039280E" w:rsidRDefault="00680060" w:rsidP="00680060">
      <w:pPr>
        <w:widowControl w:val="0"/>
        <w:spacing w:after="0" w:line="240" w:lineRule="auto"/>
        <w:rPr>
          <w:rFonts w:ascii="Calibri" w:eastAsia="Times New Roman" w:hAnsi="Calibri" w:cs="Arial"/>
          <w:snapToGrid w:val="0"/>
          <w:sz w:val="24"/>
          <w:szCs w:val="20"/>
        </w:rPr>
      </w:pPr>
      <w:r w:rsidRPr="0039280E">
        <w:rPr>
          <w:rFonts w:ascii="Calibri" w:eastAsia="Times New Roman" w:hAnsi="Calibri" w:cs="Arial"/>
          <w:snapToGrid w:val="0"/>
          <w:sz w:val="24"/>
          <w:szCs w:val="20"/>
        </w:rPr>
        <w:t xml:space="preserve">Course Reference Number </w:t>
      </w:r>
      <w:r>
        <w:rPr>
          <w:rFonts w:ascii="Calibri" w:eastAsia="Times New Roman" w:hAnsi="Calibri" w:cs="Arial"/>
          <w:snapToGrid w:val="0"/>
          <w:sz w:val="24"/>
          <w:szCs w:val="20"/>
        </w:rPr>
        <w:t>(CRN):20222</w:t>
      </w: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Instructor contact information</w:t>
      </w:r>
    </w:p>
    <w:p w:rsidR="00680060" w:rsidRPr="0039280E" w:rsidRDefault="00680060" w:rsidP="00680060">
      <w:pPr>
        <w:widowControl w:val="0"/>
        <w:snapToGrid w:val="0"/>
        <w:spacing w:after="0" w:line="240" w:lineRule="auto"/>
        <w:rPr>
          <w:rFonts w:ascii="Calibri" w:eastAsia="Times New Roman" w:hAnsi="Calibri" w:cs="Arial"/>
          <w:sz w:val="24"/>
          <w:szCs w:val="20"/>
        </w:rPr>
      </w:pPr>
      <w:r w:rsidRPr="0039280E">
        <w:rPr>
          <w:rFonts w:ascii="Calibri" w:eastAsia="Times New Roman" w:hAnsi="Calibri" w:cs="Arial"/>
          <w:sz w:val="24"/>
          <w:szCs w:val="20"/>
        </w:rPr>
        <w:t>Instructor Name: Leann Murray</w:t>
      </w:r>
    </w:p>
    <w:p w:rsidR="00680060" w:rsidRPr="0039280E" w:rsidRDefault="00680060" w:rsidP="00680060">
      <w:pPr>
        <w:widowControl w:val="0"/>
        <w:snapToGrid w:val="0"/>
        <w:spacing w:after="0" w:line="240" w:lineRule="auto"/>
        <w:rPr>
          <w:rFonts w:ascii="Calibri" w:eastAsia="Times New Roman" w:hAnsi="Calibri" w:cs="Arial"/>
          <w:sz w:val="24"/>
          <w:szCs w:val="20"/>
        </w:rPr>
      </w:pPr>
      <w:r w:rsidRPr="0039280E">
        <w:rPr>
          <w:rFonts w:ascii="Calibri" w:eastAsia="Times New Roman" w:hAnsi="Calibri" w:cs="Arial"/>
          <w:sz w:val="24"/>
          <w:szCs w:val="20"/>
        </w:rPr>
        <w:t>Office Loca</w:t>
      </w:r>
      <w:r>
        <w:rPr>
          <w:rFonts w:ascii="Calibri" w:eastAsia="Times New Roman" w:hAnsi="Calibri" w:cs="Arial"/>
          <w:sz w:val="24"/>
          <w:szCs w:val="20"/>
        </w:rPr>
        <w:t>tion: Swainsboro Campus Building 8 Room 8108</w:t>
      </w:r>
    </w:p>
    <w:p w:rsidR="00680060" w:rsidRPr="0039280E" w:rsidRDefault="00680060" w:rsidP="00680060">
      <w:pPr>
        <w:widowControl w:val="0"/>
        <w:snapToGrid w:val="0"/>
        <w:spacing w:after="0" w:line="240" w:lineRule="auto"/>
        <w:rPr>
          <w:rFonts w:ascii="Calibri" w:eastAsia="Times New Roman" w:hAnsi="Calibri" w:cs="Arial"/>
          <w:sz w:val="24"/>
          <w:szCs w:val="20"/>
        </w:rPr>
      </w:pPr>
      <w:r w:rsidRPr="0039280E">
        <w:rPr>
          <w:rFonts w:ascii="Calibri" w:eastAsia="Times New Roman" w:hAnsi="Calibri" w:cs="Arial"/>
          <w:sz w:val="24"/>
          <w:szCs w:val="20"/>
        </w:rPr>
        <w:t xml:space="preserve">Office Hours: Monday-Thursday </w:t>
      </w:r>
      <w:r>
        <w:rPr>
          <w:rFonts w:ascii="Calibri" w:eastAsia="Times New Roman" w:hAnsi="Calibri" w:cs="Arial"/>
          <w:sz w:val="24"/>
          <w:szCs w:val="20"/>
        </w:rPr>
        <w:t>8:00am-10:00am and 3:45pm-5:00pm</w:t>
      </w:r>
      <w:r w:rsidRPr="0039280E">
        <w:rPr>
          <w:rFonts w:ascii="Calibri" w:eastAsia="Times New Roman" w:hAnsi="Calibri" w:cs="Arial"/>
          <w:sz w:val="24"/>
          <w:szCs w:val="20"/>
        </w:rPr>
        <w:t xml:space="preserve"> </w:t>
      </w:r>
    </w:p>
    <w:p w:rsidR="00680060" w:rsidRPr="0039280E" w:rsidRDefault="00680060" w:rsidP="00680060">
      <w:pPr>
        <w:widowControl w:val="0"/>
        <w:snapToGrid w:val="0"/>
        <w:spacing w:after="0" w:line="240" w:lineRule="auto"/>
        <w:rPr>
          <w:rFonts w:ascii="Calibri" w:eastAsia="Times New Roman" w:hAnsi="Calibri" w:cs="Arial"/>
          <w:sz w:val="24"/>
          <w:szCs w:val="20"/>
        </w:rPr>
      </w:pPr>
      <w:r w:rsidRPr="0039280E">
        <w:rPr>
          <w:rFonts w:ascii="Calibri" w:eastAsia="Times New Roman" w:hAnsi="Calibri" w:cs="Arial"/>
          <w:sz w:val="24"/>
          <w:szCs w:val="20"/>
        </w:rPr>
        <w:t>Email Address: lmurray@southeasterntech.edu</w:t>
      </w:r>
    </w:p>
    <w:p w:rsidR="00680060" w:rsidRPr="0039280E" w:rsidRDefault="00680060" w:rsidP="00680060">
      <w:pPr>
        <w:widowControl w:val="0"/>
        <w:snapToGrid w:val="0"/>
        <w:spacing w:after="0" w:line="240" w:lineRule="auto"/>
        <w:rPr>
          <w:rFonts w:ascii="Calibri" w:eastAsia="Times New Roman" w:hAnsi="Calibri" w:cs="Arial"/>
          <w:sz w:val="24"/>
          <w:szCs w:val="20"/>
        </w:rPr>
      </w:pPr>
      <w:r w:rsidRPr="0039280E">
        <w:rPr>
          <w:rFonts w:ascii="Calibri" w:eastAsia="Times New Roman" w:hAnsi="Calibri" w:cs="Arial"/>
          <w:sz w:val="24"/>
          <w:szCs w:val="20"/>
        </w:rPr>
        <w:t>Phone: 478-289-2228</w:t>
      </w:r>
    </w:p>
    <w:p w:rsidR="00680060" w:rsidRPr="0039280E" w:rsidRDefault="00680060" w:rsidP="00680060">
      <w:pPr>
        <w:widowControl w:val="0"/>
        <w:snapToGrid w:val="0"/>
        <w:spacing w:after="0" w:line="240" w:lineRule="auto"/>
        <w:rPr>
          <w:rFonts w:ascii="Calibri" w:eastAsia="Times New Roman" w:hAnsi="Calibri" w:cs="Arial"/>
          <w:sz w:val="24"/>
          <w:szCs w:val="20"/>
        </w:rPr>
      </w:pPr>
      <w:r w:rsidRPr="0039280E">
        <w:rPr>
          <w:rFonts w:ascii="Calibri" w:eastAsia="Times New Roman" w:hAnsi="Calibri" w:cs="Arial"/>
          <w:sz w:val="24"/>
          <w:szCs w:val="20"/>
        </w:rPr>
        <w:t>Tutoring Hours: Please schedule an appointment</w:t>
      </w:r>
    </w:p>
    <w:p w:rsidR="00680060" w:rsidRPr="0039280E" w:rsidRDefault="00680060" w:rsidP="00680060">
      <w:pPr>
        <w:widowControl w:val="0"/>
        <w:spacing w:after="0" w:line="240" w:lineRule="auto"/>
        <w:rPr>
          <w:rFonts w:ascii="Calibri" w:eastAsia="Times New Roman" w:hAnsi="Calibri" w:cs="Arial"/>
          <w:snapToGrid w:val="0"/>
          <w:sz w:val="24"/>
          <w:szCs w:val="20"/>
        </w:rPr>
      </w:pP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Southeastern technical college’s (STC) Catalog and Handbook</w:t>
      </w:r>
    </w:p>
    <w:p w:rsidR="00680060" w:rsidRPr="0039280E" w:rsidRDefault="00680060" w:rsidP="00680060">
      <w:pPr>
        <w:widowControl w:val="0"/>
        <w:spacing w:after="0" w:line="240" w:lineRule="auto"/>
        <w:rPr>
          <w:rFonts w:ascii="Calibri" w:eastAsia="Times New Roman" w:hAnsi="Calibri" w:cs="Times New Roman"/>
          <w:snapToGrid w:val="0"/>
          <w:sz w:val="24"/>
          <w:szCs w:val="20"/>
        </w:rPr>
      </w:pPr>
      <w:r w:rsidRPr="0039280E">
        <w:rPr>
          <w:rFonts w:ascii="Calibri" w:eastAsia="Times New Roman" w:hAnsi="Calibri" w:cs="Times New Roman"/>
          <w:snapToGrid w:val="0"/>
          <w:sz w:val="24"/>
          <w:szCs w:val="20"/>
        </w:rPr>
        <w:t xml:space="preserve">Students are responsible for all policies and procedures and all other information included in Southeastern Technical College’s </w:t>
      </w:r>
      <w:hyperlink r:id="rId6" w:tooltip="https://catalog.southeasterntech.edu/college-catalog/downloads/current.pdf" w:history="1">
        <w:r w:rsidRPr="0039280E">
          <w:rPr>
            <w:rFonts w:ascii="Calibri" w:eastAsia="Times New Roman" w:hAnsi="Calibri" w:cs="Times New Roman"/>
            <w:snapToGrid w:val="0"/>
            <w:color w:val="0000FF"/>
            <w:sz w:val="24"/>
            <w:szCs w:val="20"/>
            <w:u w:val="single"/>
          </w:rPr>
          <w:t>Catalog and Handbook</w:t>
        </w:r>
      </w:hyperlink>
      <w:r w:rsidRPr="0039280E">
        <w:rPr>
          <w:rFonts w:ascii="Calibri" w:eastAsia="Times New Roman" w:hAnsi="Calibri" w:cs="Times New Roman"/>
          <w:snapToGrid w:val="0"/>
          <w:sz w:val="24"/>
          <w:szCs w:val="20"/>
        </w:rPr>
        <w:t xml:space="preserve"> (</w:t>
      </w:r>
      <w:hyperlink r:id="rId7" w:tooltip="STC Catalog and Handbook" w:history="1">
        <w:r w:rsidRPr="0039280E">
          <w:rPr>
            <w:rFonts w:ascii="Calibri" w:eastAsia="Times New Roman" w:hAnsi="Calibri" w:cs="Times New Roman"/>
            <w:snapToGrid w:val="0"/>
            <w:color w:val="0000FF"/>
            <w:sz w:val="24"/>
            <w:szCs w:val="20"/>
            <w:u w:val="single"/>
          </w:rPr>
          <w:t>https://catalog.southeasterntech.edu/college-catalog/downloads/current.pdf</w:t>
        </w:r>
      </w:hyperlink>
      <w:r w:rsidRPr="0039280E">
        <w:rPr>
          <w:rFonts w:ascii="Calibri" w:eastAsia="Times New Roman" w:hAnsi="Calibri" w:cs="Times New Roman"/>
          <w:snapToGrid w:val="0"/>
          <w:sz w:val="24"/>
          <w:szCs w:val="20"/>
        </w:rPr>
        <w:t xml:space="preserve">). </w:t>
      </w:r>
    </w:p>
    <w:p w:rsidR="00680060" w:rsidRPr="0039280E" w:rsidRDefault="00680060" w:rsidP="00680060">
      <w:pPr>
        <w:widowControl w:val="0"/>
        <w:spacing w:after="0" w:line="240" w:lineRule="auto"/>
        <w:rPr>
          <w:rFonts w:ascii="Calibri" w:eastAsia="Times New Roman" w:hAnsi="Calibri" w:cs="Times New Roman"/>
          <w:snapToGrid w:val="0"/>
          <w:sz w:val="24"/>
          <w:szCs w:val="20"/>
        </w:rPr>
      </w:pPr>
    </w:p>
    <w:p w:rsidR="00680060" w:rsidRPr="0039280E" w:rsidRDefault="00680060" w:rsidP="00680060">
      <w:pPr>
        <w:widowControl w:val="0"/>
        <w:snapToGrid w:val="0"/>
        <w:spacing w:after="0" w:line="240" w:lineRule="auto"/>
        <w:rPr>
          <w:rFonts w:ascii="Calibri" w:eastAsia="Times New Roman" w:hAnsi="Calibri" w:cs="Times New Roman"/>
          <w:snapToGrid w:val="0"/>
          <w:sz w:val="24"/>
          <w:szCs w:val="20"/>
        </w:rPr>
      </w:pPr>
      <w:r w:rsidRPr="0039280E">
        <w:rPr>
          <w:rFonts w:ascii="Calibri" w:eastAsia="Times New Roman" w:hAnsi="Calibri" w:cs="Times New Roman"/>
          <w:snapToGrid w:val="0"/>
          <w:sz w:val="24"/>
          <w:szCs w:val="20"/>
        </w:rPr>
        <w:t>REQUIRED TEXT</w:t>
      </w:r>
    </w:p>
    <w:p w:rsidR="00680060" w:rsidRPr="0039280E" w:rsidRDefault="00680060" w:rsidP="00680060">
      <w:pPr>
        <w:widowControl w:val="0"/>
        <w:snapToGrid w:val="0"/>
        <w:spacing w:after="0" w:line="240" w:lineRule="auto"/>
        <w:rPr>
          <w:rFonts w:eastAsia="Times New Roman" w:cstheme="minorHAnsi"/>
          <w:b/>
          <w:sz w:val="24"/>
          <w:szCs w:val="24"/>
        </w:rPr>
      </w:pPr>
      <w:r w:rsidRPr="0039280E">
        <w:rPr>
          <w:rFonts w:eastAsia="Times New Roman" w:cstheme="minorHAnsi"/>
          <w:b/>
          <w:sz w:val="24"/>
          <w:szCs w:val="24"/>
        </w:rPr>
        <w:t xml:space="preserve"> Nutrition and Diet Therapy, 10</w:t>
      </w:r>
      <w:r w:rsidRPr="0039280E">
        <w:rPr>
          <w:rFonts w:eastAsia="Times New Roman" w:cstheme="minorHAnsi"/>
          <w:b/>
          <w:sz w:val="24"/>
          <w:szCs w:val="24"/>
          <w:vertAlign w:val="superscript"/>
        </w:rPr>
        <w:t>th</w:t>
      </w:r>
      <w:r w:rsidRPr="0039280E">
        <w:rPr>
          <w:rFonts w:eastAsia="Times New Roman" w:cstheme="minorHAnsi"/>
          <w:b/>
          <w:sz w:val="24"/>
          <w:szCs w:val="24"/>
        </w:rPr>
        <w:t xml:space="preserve"> Edition, by Ruth A. Roth</w:t>
      </w:r>
    </w:p>
    <w:p w:rsidR="00680060" w:rsidRPr="0039280E" w:rsidRDefault="00680060" w:rsidP="00680060">
      <w:pPr>
        <w:widowControl w:val="0"/>
        <w:spacing w:after="0" w:line="240" w:lineRule="auto"/>
        <w:rPr>
          <w:rFonts w:ascii="Calibri" w:eastAsia="Times New Roman" w:hAnsi="Calibri" w:cs="Times New Roman"/>
          <w:snapToGrid w:val="0"/>
          <w:sz w:val="24"/>
          <w:szCs w:val="20"/>
        </w:rPr>
      </w:pPr>
      <w:r w:rsidRPr="0039280E">
        <w:rPr>
          <w:rFonts w:ascii="Verdana" w:eastAsia="Times New Roman" w:hAnsi="Verdana" w:cs="Times New Roman"/>
          <w:noProof/>
          <w:snapToGrid w:val="0"/>
          <w:color w:val="0088CC"/>
          <w:sz w:val="20"/>
          <w:szCs w:val="20"/>
          <w:bdr w:val="none" w:sz="0" w:space="0" w:color="auto" w:frame="1"/>
        </w:rPr>
        <w:drawing>
          <wp:inline distT="0" distB="0" distL="0" distR="0" wp14:anchorId="566E34B1" wp14:editId="5CE858BE">
            <wp:extent cx="1133475" cy="1409700"/>
            <wp:effectExtent l="0" t="0" r="9525" b="0"/>
            <wp:docPr id="3" name="Picture 3" descr="Title: Picture of Textbook - Description: ISBN 978113396050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Picture of Textbook - Description: ISBN 9781133960508">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409700"/>
                    </a:xfrm>
                    <a:prstGeom prst="rect">
                      <a:avLst/>
                    </a:prstGeom>
                    <a:noFill/>
                    <a:ln>
                      <a:noFill/>
                    </a:ln>
                  </pic:spPr>
                </pic:pic>
              </a:graphicData>
            </a:graphic>
          </wp:inline>
        </w:drawing>
      </w: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REQUIRED SUPPLIES &amp; SOFTWARE</w:t>
      </w:r>
    </w:p>
    <w:p w:rsidR="00680060" w:rsidRPr="0039280E" w:rsidRDefault="00680060" w:rsidP="00680060">
      <w:pPr>
        <w:widowControl w:val="0"/>
        <w:snapToGrid w:val="0"/>
        <w:spacing w:after="0" w:line="240" w:lineRule="auto"/>
        <w:rPr>
          <w:rFonts w:ascii="Calibri" w:eastAsia="Times New Roman" w:hAnsi="Calibri" w:cs="Times New Roman"/>
          <w:snapToGrid w:val="0"/>
          <w:sz w:val="24"/>
          <w:szCs w:val="20"/>
        </w:rPr>
      </w:pPr>
      <w:r w:rsidRPr="0039280E">
        <w:rPr>
          <w:rFonts w:ascii="Calibri" w:eastAsia="Times New Roman" w:hAnsi="Calibri" w:cs="Times New Roman"/>
          <w:sz w:val="24"/>
          <w:szCs w:val="20"/>
        </w:rPr>
        <w:t>Paper, pen, pencil, &amp; highlighter. Power points are available on the M drive. A face mask must be worn in the class room at all times that cover the nose and mouth.  If face to face classes are unable to meet, the entire course is available on the STC Blackboard</w:t>
      </w:r>
      <w:r w:rsidRPr="0039280E">
        <w:rPr>
          <w:rFonts w:ascii="Calibri" w:eastAsia="Times New Roman" w:hAnsi="Calibri" w:cs="Times New Roman"/>
          <w:snapToGrid w:val="0"/>
          <w:sz w:val="24"/>
          <w:szCs w:val="20"/>
        </w:rPr>
        <w:t xml:space="preserve"> </w:t>
      </w: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COURSE DESCRIPTION</w:t>
      </w:r>
    </w:p>
    <w:p w:rsidR="00680060" w:rsidRPr="0039280E" w:rsidRDefault="00680060" w:rsidP="00680060">
      <w:pPr>
        <w:widowControl w:val="0"/>
        <w:snapToGrid w:val="0"/>
        <w:spacing w:after="0" w:line="240" w:lineRule="auto"/>
        <w:rPr>
          <w:rFonts w:ascii="Calibri" w:eastAsia="Times New Roman" w:hAnsi="Calibri" w:cs="Times New Roman"/>
          <w:b/>
          <w:sz w:val="24"/>
          <w:szCs w:val="20"/>
        </w:rPr>
      </w:pPr>
      <w:r w:rsidRPr="0039280E">
        <w:rPr>
          <w:rFonts w:ascii="Calibri" w:eastAsia="Times New Roman" w:hAnsi="Calibri" w:cs="Times New Roman"/>
          <w:sz w:val="24"/>
          <w:szCs w:val="20"/>
        </w:rPr>
        <w:t>A study of the nutritional needs of the individual. Topics include: nutrients, standard and modified diets, nutrition throughout the lifespan, and client education.</w:t>
      </w:r>
    </w:p>
    <w:p w:rsidR="00680060" w:rsidRPr="0039280E" w:rsidRDefault="00680060" w:rsidP="00680060">
      <w:pPr>
        <w:widowControl w:val="0"/>
        <w:spacing w:after="0" w:line="240" w:lineRule="auto"/>
        <w:rPr>
          <w:rFonts w:ascii="Calibri" w:eastAsia="Times New Roman" w:hAnsi="Calibri" w:cs="Times New Roman"/>
          <w:snapToGrid w:val="0"/>
          <w:sz w:val="24"/>
          <w:szCs w:val="20"/>
        </w:rPr>
      </w:pP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lastRenderedPageBreak/>
        <w:t>MAJOR COURSE COMPETENCIES</w:t>
      </w:r>
    </w:p>
    <w:p w:rsidR="00680060" w:rsidRPr="0039280E" w:rsidRDefault="00680060" w:rsidP="00680060">
      <w:pPr>
        <w:widowControl w:val="0"/>
        <w:numPr>
          <w:ilvl w:val="0"/>
          <w:numId w:val="1"/>
        </w:numPr>
        <w:snapToGrid w:val="0"/>
        <w:spacing w:after="0" w:line="240" w:lineRule="auto"/>
        <w:contextualSpacing/>
        <w:rPr>
          <w:rFonts w:ascii="Calibri" w:eastAsia="Times New Roman" w:hAnsi="Calibri" w:cs="Times New Roman"/>
          <w:sz w:val="24"/>
          <w:szCs w:val="20"/>
        </w:rPr>
      </w:pPr>
      <w:r w:rsidRPr="0039280E">
        <w:rPr>
          <w:rFonts w:ascii="Calibri" w:eastAsia="Times New Roman" w:hAnsi="Calibri" w:cs="Times New Roman"/>
          <w:sz w:val="24"/>
          <w:szCs w:val="20"/>
        </w:rPr>
        <w:t>Nutrients</w:t>
      </w:r>
    </w:p>
    <w:p w:rsidR="00680060" w:rsidRPr="0039280E" w:rsidRDefault="00680060" w:rsidP="00680060">
      <w:pPr>
        <w:widowControl w:val="0"/>
        <w:numPr>
          <w:ilvl w:val="0"/>
          <w:numId w:val="1"/>
        </w:numPr>
        <w:snapToGrid w:val="0"/>
        <w:spacing w:after="0" w:line="240" w:lineRule="auto"/>
        <w:contextualSpacing/>
        <w:rPr>
          <w:rFonts w:ascii="Calibri" w:eastAsia="Times New Roman" w:hAnsi="Calibri" w:cs="Times New Roman"/>
          <w:sz w:val="24"/>
          <w:szCs w:val="20"/>
        </w:rPr>
      </w:pPr>
      <w:r w:rsidRPr="0039280E">
        <w:rPr>
          <w:rFonts w:ascii="Calibri" w:eastAsia="Times New Roman" w:hAnsi="Calibri" w:cs="Times New Roman"/>
          <w:sz w:val="24"/>
          <w:szCs w:val="20"/>
        </w:rPr>
        <w:t>Nutrition Throughout the Lifespan</w:t>
      </w:r>
    </w:p>
    <w:p w:rsidR="00680060" w:rsidRPr="0039280E" w:rsidRDefault="00680060" w:rsidP="00680060">
      <w:pPr>
        <w:widowControl w:val="0"/>
        <w:numPr>
          <w:ilvl w:val="0"/>
          <w:numId w:val="1"/>
        </w:numPr>
        <w:snapToGrid w:val="0"/>
        <w:spacing w:after="0" w:line="240" w:lineRule="auto"/>
        <w:contextualSpacing/>
        <w:rPr>
          <w:rFonts w:ascii="Calibri" w:eastAsia="Times New Roman" w:hAnsi="Calibri" w:cs="Times New Roman"/>
          <w:sz w:val="24"/>
          <w:szCs w:val="20"/>
        </w:rPr>
      </w:pPr>
      <w:r w:rsidRPr="0039280E">
        <w:rPr>
          <w:rFonts w:ascii="Calibri" w:eastAsia="Times New Roman" w:hAnsi="Calibri" w:cs="Times New Roman"/>
          <w:sz w:val="24"/>
          <w:szCs w:val="20"/>
        </w:rPr>
        <w:t>Client Education</w:t>
      </w:r>
    </w:p>
    <w:p w:rsidR="00680060" w:rsidRPr="0039280E" w:rsidRDefault="00680060" w:rsidP="00680060">
      <w:pPr>
        <w:widowControl w:val="0"/>
        <w:numPr>
          <w:ilvl w:val="0"/>
          <w:numId w:val="1"/>
        </w:numPr>
        <w:snapToGrid w:val="0"/>
        <w:spacing w:after="0" w:line="240" w:lineRule="auto"/>
        <w:contextualSpacing/>
        <w:rPr>
          <w:rFonts w:ascii="Calibri" w:eastAsia="Times New Roman" w:hAnsi="Calibri" w:cs="Times New Roman"/>
          <w:sz w:val="24"/>
          <w:szCs w:val="20"/>
        </w:rPr>
      </w:pPr>
      <w:r w:rsidRPr="0039280E">
        <w:rPr>
          <w:rFonts w:ascii="Calibri" w:eastAsia="Times New Roman" w:hAnsi="Calibri" w:cs="Times New Roman"/>
          <w:sz w:val="24"/>
          <w:szCs w:val="20"/>
        </w:rPr>
        <w:t>Standard and Modified Diets</w:t>
      </w:r>
    </w:p>
    <w:p w:rsidR="00680060" w:rsidRPr="0039280E" w:rsidRDefault="00680060" w:rsidP="00680060">
      <w:pPr>
        <w:widowControl w:val="0"/>
        <w:spacing w:after="0" w:line="240" w:lineRule="auto"/>
        <w:rPr>
          <w:rFonts w:ascii="Calibri" w:eastAsia="Times New Roman" w:hAnsi="Calibri" w:cs="Times New Roman"/>
          <w:snapToGrid w:val="0"/>
          <w:sz w:val="24"/>
          <w:szCs w:val="20"/>
        </w:rPr>
      </w:pP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PREREQUISITE(S)</w:t>
      </w:r>
    </w:p>
    <w:p w:rsidR="00680060" w:rsidRPr="0039280E" w:rsidRDefault="00680060" w:rsidP="00680060">
      <w:pPr>
        <w:widowControl w:val="0"/>
        <w:spacing w:after="0" w:line="240" w:lineRule="auto"/>
        <w:rPr>
          <w:rFonts w:ascii="Calibri" w:eastAsia="Times New Roman" w:hAnsi="Calibri" w:cs="Times New Roman"/>
          <w:sz w:val="24"/>
          <w:szCs w:val="20"/>
        </w:rPr>
      </w:pPr>
      <w:r w:rsidRPr="0039280E">
        <w:rPr>
          <w:rFonts w:ascii="Calibri" w:eastAsia="Times New Roman" w:hAnsi="Calibri" w:cs="Times New Roman"/>
          <w:snapToGrid w:val="0"/>
          <w:sz w:val="24"/>
          <w:szCs w:val="20"/>
        </w:rPr>
        <w:t xml:space="preserve"> </w:t>
      </w:r>
      <w:r w:rsidRPr="0039280E">
        <w:rPr>
          <w:rFonts w:ascii="Calibri" w:eastAsia="Times New Roman" w:hAnsi="Calibri" w:cs="Times New Roman"/>
          <w:sz w:val="24"/>
          <w:szCs w:val="20"/>
        </w:rPr>
        <w:t>Program Admission</w:t>
      </w:r>
    </w:p>
    <w:p w:rsidR="00680060" w:rsidRPr="0039280E" w:rsidRDefault="00680060" w:rsidP="00680060">
      <w:pPr>
        <w:widowControl w:val="0"/>
        <w:spacing w:after="0" w:line="240" w:lineRule="auto"/>
        <w:rPr>
          <w:rFonts w:ascii="Calibri" w:eastAsia="Times New Roman" w:hAnsi="Calibri" w:cs="Times New Roman"/>
          <w:sz w:val="24"/>
          <w:szCs w:val="20"/>
        </w:rPr>
      </w:pPr>
    </w:p>
    <w:p w:rsidR="00680060" w:rsidRPr="0039280E" w:rsidRDefault="00680060" w:rsidP="00680060">
      <w:pPr>
        <w:widowControl w:val="0"/>
        <w:spacing w:after="0" w:line="240" w:lineRule="auto"/>
        <w:rPr>
          <w:rFonts w:ascii="Calibri" w:eastAsia="Times New Roman" w:hAnsi="Calibri" w:cs="Times New Roman"/>
          <w:snapToGrid w:val="0"/>
          <w:sz w:val="24"/>
          <w:szCs w:val="20"/>
        </w:rPr>
      </w:pPr>
      <w:r w:rsidRPr="0039280E">
        <w:rPr>
          <w:rFonts w:ascii="Calibri" w:eastAsia="Times New Roman" w:hAnsi="Calibri" w:cs="Times New Roman"/>
          <w:snapToGrid w:val="0"/>
          <w:sz w:val="24"/>
          <w:szCs w:val="20"/>
        </w:rPr>
        <w:t>OUTLINE</w:t>
      </w:r>
    </w:p>
    <w:p w:rsidR="00680060" w:rsidRPr="0039280E" w:rsidRDefault="00680060" w:rsidP="00680060">
      <w:pPr>
        <w:widowControl w:val="0"/>
        <w:spacing w:after="0" w:line="240" w:lineRule="auto"/>
        <w:rPr>
          <w:rFonts w:ascii="Calibri" w:eastAsia="Times New Roman" w:hAnsi="Calibri" w:cs="Times New Roman"/>
          <w:b/>
          <w:bCs/>
          <w:sz w:val="24"/>
          <w:szCs w:val="20"/>
        </w:rPr>
      </w:pPr>
      <w:r w:rsidRPr="0039280E">
        <w:rPr>
          <w:rFonts w:ascii="Calibri" w:eastAsia="Times New Roman" w:hAnsi="Calibri" w:cs="Times New Roman"/>
          <w:b/>
          <w:bCs/>
          <w:sz w:val="24"/>
          <w:szCs w:val="20"/>
        </w:rPr>
        <w:t xml:space="preserve"> Nutrients</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Describe the food guide pyramid and the daily amounts needed.</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Identify the source and functions of foods and nutrients in maintaining good health.</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Identify food fallacies.</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Describe the clinical signs of good nutritional status.</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Identify the energy producing nutrients including their fuel value.</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Calculate the energy needs of an individual based on age, sex, activity level, and health status.</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Discuss the results of over or under consumption of kilocalories.</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Identify the functions, sources, RDA, and classifications of carbohydrates.</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 xml:space="preserve">Discuss the function of fiber including food sources. </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Identify the functions, sources, RDA, and classifications of carbohydrates.</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Explain the difference between saturated and unsaturated fatty acids including food sources.</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Identify the functions, sources, RDA, and classifications of proteins.</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 xml:space="preserve"> Compare the effects on health of inadequate or excessive protein intake.</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Discuss the general functions and classifications of vitamins.</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Identify the functions, sources, RDA, and deficiency states of fat and water soluble vitamins.</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Identify the function, sources, RDA, and deficiency states of both major and trace minerals.</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Discuss the function, requirements, movement, and distribution of water in the body.</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Describe mechanical and chemical digestion.</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Describe the pathway o nutrients and the digestive processes that occur in the mouth, stomach, small intestine, and large intestine.</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Develop a menu that includes variety and is nutritionally balanced.</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sz w:val="24"/>
          <w:szCs w:val="20"/>
        </w:rPr>
      </w:pPr>
      <w:r w:rsidRPr="0039280E">
        <w:rPr>
          <w:rFonts w:ascii="Calibri" w:eastAsia="Times New Roman" w:hAnsi="Calibri" w:cs="Times New Roman"/>
          <w:bCs/>
          <w:sz w:val="24"/>
          <w:szCs w:val="20"/>
        </w:rPr>
        <w:t>Describe the appropriate methods for handling, storing, processing, and preparing food to conserve nutrients.</w:t>
      </w:r>
    </w:p>
    <w:p w:rsidR="00680060" w:rsidRPr="0039280E" w:rsidRDefault="00680060" w:rsidP="00680060">
      <w:pPr>
        <w:widowControl w:val="0"/>
        <w:numPr>
          <w:ilvl w:val="0"/>
          <w:numId w:val="2"/>
        </w:numPr>
        <w:snapToGrid w:val="0"/>
        <w:spacing w:after="0" w:line="240" w:lineRule="auto"/>
        <w:rPr>
          <w:rFonts w:ascii="Calibri" w:eastAsia="Times New Roman" w:hAnsi="Calibri" w:cs="Times New Roman"/>
          <w:sz w:val="24"/>
          <w:szCs w:val="20"/>
        </w:rPr>
      </w:pPr>
      <w:r w:rsidRPr="0039280E">
        <w:rPr>
          <w:rFonts w:ascii="Calibri" w:eastAsia="Times New Roman" w:hAnsi="Calibri" w:cs="Times New Roman"/>
          <w:bCs/>
          <w:sz w:val="24"/>
          <w:szCs w:val="20"/>
        </w:rPr>
        <w:t>Promote food habits and cultural diversity by altering a standard diet to accommodate the individual.</w:t>
      </w:r>
    </w:p>
    <w:p w:rsidR="00680060" w:rsidRPr="0039280E" w:rsidRDefault="00680060" w:rsidP="00680060">
      <w:pPr>
        <w:widowControl w:val="0"/>
        <w:snapToGrid w:val="0"/>
        <w:spacing w:after="0" w:line="240" w:lineRule="auto"/>
        <w:ind w:left="720"/>
        <w:rPr>
          <w:rFonts w:ascii="Calibri" w:eastAsia="Times New Roman" w:hAnsi="Calibri" w:cs="Times New Roman"/>
          <w:sz w:val="24"/>
          <w:szCs w:val="20"/>
        </w:rPr>
      </w:pPr>
    </w:p>
    <w:p w:rsidR="00680060" w:rsidRPr="0039280E" w:rsidRDefault="00680060" w:rsidP="00680060">
      <w:pPr>
        <w:widowControl w:val="0"/>
        <w:snapToGrid w:val="0"/>
        <w:spacing w:after="0" w:line="240" w:lineRule="auto"/>
        <w:rPr>
          <w:rFonts w:ascii="Calibri" w:eastAsia="Times New Roman" w:hAnsi="Calibri" w:cs="Times New Roman"/>
          <w:bCs/>
          <w:sz w:val="24"/>
          <w:szCs w:val="20"/>
        </w:rPr>
      </w:pPr>
    </w:p>
    <w:p w:rsidR="00680060" w:rsidRPr="0039280E" w:rsidRDefault="00680060" w:rsidP="00680060">
      <w:pPr>
        <w:widowControl w:val="0"/>
        <w:snapToGrid w:val="0"/>
        <w:spacing w:after="0" w:line="240" w:lineRule="auto"/>
        <w:rPr>
          <w:rFonts w:ascii="Calibri" w:eastAsia="Times New Roman" w:hAnsi="Calibri" w:cs="Times New Roman"/>
          <w:b/>
          <w:bCs/>
          <w:sz w:val="24"/>
          <w:szCs w:val="20"/>
        </w:rPr>
      </w:pPr>
      <w:r w:rsidRPr="0039280E">
        <w:rPr>
          <w:rFonts w:ascii="Calibri" w:eastAsia="Times New Roman" w:hAnsi="Calibri" w:cs="Times New Roman"/>
          <w:b/>
          <w:bCs/>
          <w:sz w:val="24"/>
          <w:szCs w:val="20"/>
        </w:rPr>
        <w:t>Standard and Modified Diets</w:t>
      </w:r>
    </w:p>
    <w:p w:rsidR="00680060" w:rsidRPr="0039280E" w:rsidRDefault="00680060" w:rsidP="00680060">
      <w:pPr>
        <w:widowControl w:val="0"/>
        <w:numPr>
          <w:ilvl w:val="0"/>
          <w:numId w:val="3"/>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Define the principles of diet therapy.</w:t>
      </w:r>
    </w:p>
    <w:p w:rsidR="00680060" w:rsidRPr="0039280E" w:rsidRDefault="00680060" w:rsidP="00680060">
      <w:pPr>
        <w:widowControl w:val="0"/>
        <w:numPr>
          <w:ilvl w:val="0"/>
          <w:numId w:val="3"/>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Explain the objectives of diet therapy.</w:t>
      </w:r>
    </w:p>
    <w:p w:rsidR="00680060" w:rsidRPr="0039280E" w:rsidRDefault="00680060" w:rsidP="00680060">
      <w:pPr>
        <w:widowControl w:val="0"/>
        <w:numPr>
          <w:ilvl w:val="0"/>
          <w:numId w:val="3"/>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Identify general and special diets.</w:t>
      </w:r>
    </w:p>
    <w:p w:rsidR="00680060" w:rsidRPr="0039280E" w:rsidRDefault="00680060" w:rsidP="00680060">
      <w:pPr>
        <w:widowControl w:val="0"/>
        <w:numPr>
          <w:ilvl w:val="0"/>
          <w:numId w:val="3"/>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bCs/>
          <w:sz w:val="24"/>
          <w:szCs w:val="20"/>
        </w:rPr>
        <w:t>Serve the correct diet, appropriately, to the client.</w:t>
      </w:r>
    </w:p>
    <w:p w:rsidR="00680060" w:rsidRPr="0039280E" w:rsidRDefault="00680060" w:rsidP="00680060">
      <w:pPr>
        <w:widowControl w:val="0"/>
        <w:snapToGrid w:val="0"/>
        <w:spacing w:after="0" w:line="240" w:lineRule="auto"/>
        <w:rPr>
          <w:rFonts w:ascii="Calibri" w:eastAsia="Times New Roman" w:hAnsi="Calibri" w:cs="Times New Roman"/>
          <w:b/>
          <w:bCs/>
          <w:sz w:val="24"/>
          <w:szCs w:val="20"/>
        </w:rPr>
      </w:pPr>
    </w:p>
    <w:p w:rsidR="00680060" w:rsidRPr="0039280E" w:rsidRDefault="00680060" w:rsidP="00680060">
      <w:pPr>
        <w:widowControl w:val="0"/>
        <w:snapToGrid w:val="0"/>
        <w:spacing w:after="0" w:line="240" w:lineRule="auto"/>
        <w:rPr>
          <w:rFonts w:ascii="Calibri" w:eastAsia="Times New Roman" w:hAnsi="Calibri" w:cs="Times New Roman"/>
          <w:b/>
          <w:bCs/>
          <w:sz w:val="24"/>
          <w:szCs w:val="20"/>
        </w:rPr>
      </w:pPr>
      <w:r w:rsidRPr="0039280E">
        <w:rPr>
          <w:rFonts w:ascii="Calibri" w:eastAsia="Times New Roman" w:hAnsi="Calibri" w:cs="Times New Roman"/>
          <w:b/>
          <w:bCs/>
          <w:sz w:val="24"/>
          <w:szCs w:val="20"/>
        </w:rPr>
        <w:t>Nutrition throughout the Lifespan</w:t>
      </w:r>
    </w:p>
    <w:p w:rsidR="00680060" w:rsidRPr="0039280E" w:rsidRDefault="00680060" w:rsidP="00680060">
      <w:pPr>
        <w:widowControl w:val="0"/>
        <w:numPr>
          <w:ilvl w:val="0"/>
          <w:numId w:val="4"/>
        </w:numPr>
        <w:snapToGrid w:val="0"/>
        <w:spacing w:after="0" w:line="240" w:lineRule="auto"/>
        <w:rPr>
          <w:rFonts w:ascii="Calibri" w:eastAsia="Times New Roman" w:hAnsi="Calibri" w:cs="Times New Roman"/>
          <w:bCs/>
          <w:sz w:val="24"/>
          <w:szCs w:val="20"/>
        </w:rPr>
      </w:pPr>
      <w:r w:rsidRPr="0039280E">
        <w:rPr>
          <w:rFonts w:ascii="Calibri" w:eastAsia="Times New Roman" w:hAnsi="Calibri" w:cs="Times New Roman"/>
          <w:sz w:val="24"/>
          <w:szCs w:val="20"/>
        </w:rPr>
        <w:t>Examine the nutritional needs for the infant, child, pregnant, lactating, and aged individual.</w:t>
      </w:r>
    </w:p>
    <w:p w:rsidR="00680060" w:rsidRPr="0039280E" w:rsidRDefault="00680060" w:rsidP="00680060">
      <w:pPr>
        <w:widowControl w:val="0"/>
        <w:snapToGrid w:val="0"/>
        <w:spacing w:after="0" w:line="240" w:lineRule="auto"/>
        <w:rPr>
          <w:rFonts w:ascii="Calibri" w:eastAsia="Times New Roman" w:hAnsi="Calibri" w:cs="Times New Roman"/>
          <w:b/>
          <w:bCs/>
          <w:sz w:val="24"/>
          <w:szCs w:val="20"/>
        </w:rPr>
      </w:pPr>
    </w:p>
    <w:p w:rsidR="00680060" w:rsidRPr="0039280E" w:rsidRDefault="00680060" w:rsidP="00680060">
      <w:pPr>
        <w:widowControl w:val="0"/>
        <w:snapToGrid w:val="0"/>
        <w:spacing w:after="0" w:line="240" w:lineRule="auto"/>
        <w:rPr>
          <w:rFonts w:ascii="Calibri" w:eastAsia="Times New Roman" w:hAnsi="Calibri" w:cs="Times New Roman"/>
          <w:b/>
          <w:bCs/>
          <w:sz w:val="24"/>
          <w:szCs w:val="20"/>
        </w:rPr>
      </w:pPr>
      <w:r w:rsidRPr="0039280E">
        <w:rPr>
          <w:rFonts w:ascii="Calibri" w:eastAsia="Times New Roman" w:hAnsi="Calibri" w:cs="Times New Roman"/>
          <w:b/>
          <w:bCs/>
          <w:sz w:val="24"/>
          <w:szCs w:val="20"/>
        </w:rPr>
        <w:t>Client Education</w:t>
      </w:r>
    </w:p>
    <w:p w:rsidR="00680060" w:rsidRPr="0039280E" w:rsidRDefault="00680060" w:rsidP="00680060">
      <w:pPr>
        <w:widowControl w:val="0"/>
        <w:snapToGrid w:val="0"/>
        <w:spacing w:after="0" w:line="240" w:lineRule="auto"/>
        <w:rPr>
          <w:rFonts w:ascii="Calibri" w:eastAsia="Times New Roman" w:hAnsi="Calibri" w:cs="Times New Roman"/>
          <w:snapToGrid w:val="0"/>
          <w:sz w:val="24"/>
          <w:szCs w:val="20"/>
        </w:rPr>
      </w:pPr>
      <w:r w:rsidRPr="0039280E">
        <w:rPr>
          <w:rFonts w:ascii="Calibri" w:eastAsia="Times New Roman" w:hAnsi="Calibri" w:cs="Times New Roman"/>
          <w:sz w:val="24"/>
          <w:szCs w:val="20"/>
        </w:rPr>
        <w:t>Demonstrate client education as it relates to nutrition and diet therapy.</w:t>
      </w:r>
      <w:r w:rsidRPr="0039280E">
        <w:rPr>
          <w:rFonts w:ascii="Calibri" w:eastAsia="Times New Roman" w:hAnsi="Calibri" w:cs="Times New Roman"/>
          <w:snapToGrid w:val="0"/>
          <w:sz w:val="24"/>
          <w:szCs w:val="20"/>
        </w:rPr>
        <w:t xml:space="preserve"> </w:t>
      </w: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lastRenderedPageBreak/>
        <w:t>GENERAL EDUCATION CORE COMPETENCIES</w:t>
      </w:r>
    </w:p>
    <w:p w:rsidR="00680060" w:rsidRPr="0039280E" w:rsidRDefault="00680060" w:rsidP="00680060">
      <w:pPr>
        <w:spacing w:after="0" w:line="240" w:lineRule="auto"/>
        <w:rPr>
          <w:rFonts w:ascii="Calibri" w:eastAsia="Times New Roman" w:hAnsi="Calibri" w:cs="Arial"/>
          <w:snapToGrid w:val="0"/>
          <w:sz w:val="24"/>
          <w:szCs w:val="20"/>
        </w:rPr>
      </w:pPr>
      <w:r w:rsidRPr="0039280E">
        <w:rPr>
          <w:rFonts w:ascii="Calibri" w:eastAsia="Times New Roman" w:hAnsi="Calibri" w:cs="Arial"/>
          <w:snapToGrid w:val="0"/>
          <w:sz w:val="24"/>
          <w:szCs w:val="20"/>
        </w:rPr>
        <w:t xml:space="preserve">Southeastern Technical College has identified the following general education core competencies that graduates will attain: </w:t>
      </w:r>
    </w:p>
    <w:p w:rsidR="00680060" w:rsidRPr="0039280E" w:rsidRDefault="00680060" w:rsidP="00680060">
      <w:pPr>
        <w:widowControl w:val="0"/>
        <w:numPr>
          <w:ilvl w:val="0"/>
          <w:numId w:val="8"/>
        </w:numPr>
        <w:autoSpaceDE w:val="0"/>
        <w:autoSpaceDN w:val="0"/>
        <w:adjustRightInd w:val="0"/>
        <w:snapToGrid w:val="0"/>
        <w:spacing w:before="120" w:after="0" w:line="240" w:lineRule="auto"/>
        <w:ind w:left="360"/>
        <w:rPr>
          <w:rFonts w:ascii="Calibri" w:eastAsia="Times New Roman" w:hAnsi="Calibri" w:cs="Arial"/>
          <w:snapToGrid w:val="0"/>
          <w:sz w:val="24"/>
          <w:szCs w:val="20"/>
        </w:rPr>
      </w:pPr>
      <w:r w:rsidRPr="0039280E">
        <w:rPr>
          <w:rFonts w:ascii="Calibri" w:eastAsia="Times New Roman" w:hAnsi="Calibri" w:cs="Arial"/>
          <w:snapToGrid w:val="0"/>
          <w:sz w:val="24"/>
          <w:szCs w:val="20"/>
        </w:rPr>
        <w:t>The ability to utilize standard written English.</w:t>
      </w:r>
    </w:p>
    <w:p w:rsidR="00680060" w:rsidRPr="0039280E" w:rsidRDefault="00680060" w:rsidP="00680060">
      <w:pPr>
        <w:widowControl w:val="0"/>
        <w:numPr>
          <w:ilvl w:val="0"/>
          <w:numId w:val="8"/>
        </w:numPr>
        <w:autoSpaceDE w:val="0"/>
        <w:autoSpaceDN w:val="0"/>
        <w:adjustRightInd w:val="0"/>
        <w:snapToGrid w:val="0"/>
        <w:spacing w:after="0" w:line="240" w:lineRule="auto"/>
        <w:ind w:left="360"/>
        <w:rPr>
          <w:rFonts w:ascii="Calibri" w:eastAsia="Times New Roman" w:hAnsi="Calibri" w:cs="Arial"/>
          <w:snapToGrid w:val="0"/>
          <w:sz w:val="24"/>
          <w:szCs w:val="20"/>
        </w:rPr>
      </w:pPr>
      <w:r w:rsidRPr="0039280E">
        <w:rPr>
          <w:rFonts w:ascii="Calibri" w:eastAsia="Times New Roman" w:hAnsi="Calibri" w:cs="Arial"/>
          <w:snapToGrid w:val="0"/>
          <w:sz w:val="24"/>
          <w:szCs w:val="20"/>
        </w:rPr>
        <w:t>The ability to solve practical mathematical problems.</w:t>
      </w:r>
    </w:p>
    <w:p w:rsidR="00680060" w:rsidRPr="0039280E" w:rsidRDefault="00680060" w:rsidP="00680060">
      <w:pPr>
        <w:widowControl w:val="0"/>
        <w:numPr>
          <w:ilvl w:val="0"/>
          <w:numId w:val="8"/>
        </w:numPr>
        <w:autoSpaceDE w:val="0"/>
        <w:autoSpaceDN w:val="0"/>
        <w:adjustRightInd w:val="0"/>
        <w:snapToGrid w:val="0"/>
        <w:spacing w:after="0" w:line="240" w:lineRule="auto"/>
        <w:ind w:left="360"/>
        <w:rPr>
          <w:rFonts w:ascii="Calibri" w:eastAsia="Times New Roman" w:hAnsi="Calibri" w:cs="Arial"/>
          <w:snapToGrid w:val="0"/>
          <w:sz w:val="24"/>
          <w:szCs w:val="20"/>
        </w:rPr>
      </w:pPr>
      <w:r w:rsidRPr="0039280E">
        <w:rPr>
          <w:rFonts w:ascii="Calibri" w:eastAsia="Times New Roman" w:hAnsi="Calibri" w:cs="Arial"/>
          <w:snapToGrid w:val="0"/>
          <w:sz w:val="24"/>
          <w:szCs w:val="20"/>
        </w:rPr>
        <w:t>The ability to read, analyze, and interpret information.</w:t>
      </w: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STUDENT REQUIREMENTS</w:t>
      </w:r>
    </w:p>
    <w:p w:rsidR="00680060" w:rsidRPr="0039280E" w:rsidRDefault="00680060" w:rsidP="00680060">
      <w:pPr>
        <w:widowControl w:val="0"/>
        <w:snapToGrid w:val="0"/>
        <w:spacing w:after="0" w:line="240" w:lineRule="auto"/>
        <w:rPr>
          <w:rFonts w:ascii="Calibri" w:eastAsia="Times New Roman" w:hAnsi="Calibri" w:cs="Times New Roman"/>
          <w:sz w:val="24"/>
          <w:szCs w:val="20"/>
        </w:rPr>
      </w:pPr>
      <w:r w:rsidRPr="0039280E">
        <w:rPr>
          <w:rFonts w:ascii="Calibri" w:eastAsia="Times New Roman" w:hAnsi="Calibri" w:cs="Times New Roman"/>
          <w:sz w:val="24"/>
          <w:szCs w:val="20"/>
        </w:rPr>
        <w:t>Students are expected to complete all tests and daily assignments on the specified date.  You must have your text books by the end of the first week.  There will be no copies available.  Students are responsible for policies and procedures in student catalog/handbook.</w:t>
      </w:r>
    </w:p>
    <w:p w:rsidR="00680060" w:rsidRPr="0039280E" w:rsidRDefault="00680060" w:rsidP="00680060">
      <w:pPr>
        <w:widowControl w:val="0"/>
        <w:spacing w:after="0" w:line="240" w:lineRule="auto"/>
        <w:rPr>
          <w:rFonts w:ascii="Calibri" w:eastAsia="Times New Roman" w:hAnsi="Calibri" w:cs="Times New Roman"/>
          <w:snapToGrid w:val="0"/>
          <w:sz w:val="24"/>
          <w:szCs w:val="20"/>
        </w:rPr>
      </w:pPr>
    </w:p>
    <w:p w:rsidR="00680060" w:rsidRPr="0039280E" w:rsidRDefault="00680060" w:rsidP="00680060">
      <w:pPr>
        <w:widowControl w:val="0"/>
        <w:spacing w:after="0" w:line="240" w:lineRule="auto"/>
        <w:rPr>
          <w:rFonts w:ascii="Calibri" w:eastAsia="Times New Roman" w:hAnsi="Calibri" w:cs="Times New Roman"/>
          <w:snapToGrid w:val="0"/>
          <w:sz w:val="24"/>
          <w:szCs w:val="20"/>
        </w:rPr>
      </w:pP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z w:val="24"/>
          <w:szCs w:val="26"/>
        </w:rPr>
      </w:pPr>
      <w:r w:rsidRPr="0039280E">
        <w:rPr>
          <w:rFonts w:ascii="Calibri" w:eastAsiaTheme="majorEastAsia" w:hAnsi="Calibri" w:cs="Calibri"/>
          <w:b/>
          <w:caps/>
          <w:sz w:val="24"/>
          <w:szCs w:val="26"/>
        </w:rPr>
        <w:t>COVID-19 MASK REQUIREMENT</w:t>
      </w:r>
    </w:p>
    <w:p w:rsidR="00680060" w:rsidRPr="0039280E" w:rsidRDefault="00680060" w:rsidP="00680060">
      <w:pPr>
        <w:widowControl w:val="0"/>
        <w:spacing w:after="0" w:line="240" w:lineRule="auto"/>
        <w:rPr>
          <w:rFonts w:eastAsia="Times New Roman" w:cstheme="minorHAnsi"/>
          <w:snapToGrid w:val="0"/>
          <w:sz w:val="24"/>
          <w:szCs w:val="20"/>
        </w:rPr>
      </w:pPr>
      <w:r w:rsidRPr="0039280E">
        <w:rPr>
          <w:rFonts w:eastAsia="Times New Roman" w:cstheme="minorHAnsi"/>
          <w:snapToGrid w:val="0"/>
          <w:sz w:val="24"/>
          <w:szCs w:val="20"/>
        </w:rPr>
        <w:t>Masks or face coverings must be worn at all times while on the campus of Southeastern Technical College.  This measure is being implemented to reduce COVID-19 related health risks for everyone engaged in the educational process.  Masks or face coverings must be worn over the nose and mouth, in accordance with the Centers for Disease Control and Prevention (CDC).  A student’s refusal to wear a mask or face covering will be considered a classroom disruption and the student may be asked to leave campus and/or receive further discipline.</w:t>
      </w: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COVID-19 Signs and symptoms</w:t>
      </w:r>
    </w:p>
    <w:p w:rsidR="00680060" w:rsidRPr="0039280E" w:rsidRDefault="00680060" w:rsidP="00680060">
      <w:pPr>
        <w:widowControl w:val="0"/>
        <w:spacing w:after="0" w:line="240" w:lineRule="auto"/>
        <w:rPr>
          <w:rFonts w:ascii="Calibri" w:eastAsia="Times New Roman" w:hAnsi="Calibri" w:cs="Times New Roman"/>
          <w:snapToGrid w:val="0"/>
          <w:sz w:val="24"/>
          <w:szCs w:val="20"/>
        </w:rPr>
      </w:pPr>
      <w:r w:rsidRPr="0039280E">
        <w:rPr>
          <w:rFonts w:ascii="Calibri" w:eastAsia="Times New Roman" w:hAnsi="Calibri" w:cs="Times New Roman"/>
          <w:snapToGrid w:val="0"/>
          <w:sz w:val="24"/>
          <w:szCs w:val="20"/>
        </w:rPr>
        <w:t>We encourage individuals to monitor for the signs and symptoms of COVID-19 prior to coming on campus.</w:t>
      </w:r>
    </w:p>
    <w:p w:rsidR="00680060" w:rsidRPr="0039280E" w:rsidRDefault="00680060" w:rsidP="00680060">
      <w:pPr>
        <w:widowControl w:val="0"/>
        <w:spacing w:after="0" w:line="240" w:lineRule="auto"/>
        <w:rPr>
          <w:rFonts w:ascii="Calibri" w:eastAsia="Times New Roman" w:hAnsi="Calibri" w:cs="Times New Roman"/>
          <w:snapToGrid w:val="0"/>
          <w:sz w:val="24"/>
          <w:szCs w:val="20"/>
        </w:rPr>
      </w:pPr>
    </w:p>
    <w:p w:rsidR="00680060" w:rsidRPr="0039280E" w:rsidRDefault="00680060" w:rsidP="00680060">
      <w:pPr>
        <w:widowControl w:val="0"/>
        <w:spacing w:after="0" w:line="240" w:lineRule="auto"/>
        <w:rPr>
          <w:rFonts w:ascii="Calibri" w:eastAsia="Times New Roman" w:hAnsi="Calibri" w:cs="Times New Roman"/>
          <w:snapToGrid w:val="0"/>
          <w:sz w:val="24"/>
          <w:szCs w:val="20"/>
        </w:rPr>
      </w:pPr>
      <w:r w:rsidRPr="0039280E">
        <w:rPr>
          <w:rFonts w:ascii="Calibri" w:eastAsia="Times New Roman" w:hAnsi="Calibri" w:cs="Times New Roman"/>
          <w:snapToGrid w:val="0"/>
          <w:sz w:val="24"/>
          <w:szCs w:val="20"/>
        </w:rPr>
        <w:t>If you have experienced the symptoms listed below or have a body temperature 100.4°F or higher, we encourage you to self-quarantine at home and contact a primary care physician’s office, local urgent care facility, or health department for further direction.  Please notify your instructor(s) by email and do not come on campus for any reason.</w:t>
      </w:r>
    </w:p>
    <w:p w:rsidR="00680060" w:rsidRPr="0039280E" w:rsidRDefault="00680060" w:rsidP="00680060">
      <w:pPr>
        <w:widowControl w:val="0"/>
        <w:spacing w:after="0" w:line="240" w:lineRule="auto"/>
        <w:rPr>
          <w:rFonts w:ascii="Calibri" w:eastAsia="Times New Roman" w:hAnsi="Calibri" w:cs="Times New Roman"/>
          <w:snapToGrid w:val="0"/>
          <w:sz w:val="24"/>
          <w:szCs w:val="20"/>
        </w:rPr>
      </w:pPr>
    </w:p>
    <w:tbl>
      <w:tblPr>
        <w:tblStyle w:val="TableGrid2"/>
        <w:tblW w:w="6745" w:type="dxa"/>
        <w:tblLook w:val="04A0" w:firstRow="1" w:lastRow="0" w:firstColumn="1" w:lastColumn="0" w:noHBand="0" w:noVBand="1"/>
        <w:tblCaption w:val="COVID 19 Symptoms"/>
        <w:tblDescription w:val="List of symptoms for COVID 19."/>
      </w:tblPr>
      <w:tblGrid>
        <w:gridCol w:w="6745"/>
      </w:tblGrid>
      <w:tr w:rsidR="00680060" w:rsidRPr="0039280E" w:rsidTr="0071073D">
        <w:tc>
          <w:tcPr>
            <w:tcW w:w="6745" w:type="dxa"/>
            <w:hideMark/>
          </w:tcPr>
          <w:p w:rsidR="00680060" w:rsidRPr="0039280E" w:rsidRDefault="00680060" w:rsidP="00680060">
            <w:pPr>
              <w:jc w:val="center"/>
              <w:rPr>
                <w:rFonts w:cstheme="minorHAnsi"/>
                <w:sz w:val="28"/>
                <w:szCs w:val="28"/>
              </w:rPr>
            </w:pPr>
            <w:r w:rsidRPr="0039280E">
              <w:rPr>
                <w:rFonts w:cstheme="minorHAnsi"/>
                <w:b/>
                <w:bCs/>
                <w:sz w:val="28"/>
                <w:szCs w:val="28"/>
              </w:rPr>
              <w:t>COVID-19 Key Symptoms</w:t>
            </w:r>
          </w:p>
        </w:tc>
      </w:tr>
      <w:tr w:rsidR="00680060" w:rsidRPr="0039280E" w:rsidTr="00680060">
        <w:tc>
          <w:tcPr>
            <w:tcW w:w="6745" w:type="dxa"/>
            <w:hideMark/>
          </w:tcPr>
          <w:p w:rsidR="00680060" w:rsidRPr="0039280E" w:rsidRDefault="00680060" w:rsidP="00680060">
            <w:pPr>
              <w:rPr>
                <w:rFonts w:cstheme="minorHAnsi"/>
                <w:sz w:val="24"/>
                <w:szCs w:val="24"/>
              </w:rPr>
            </w:pPr>
            <w:r w:rsidRPr="0039280E">
              <w:rPr>
                <w:rFonts w:cstheme="minorHAnsi"/>
                <w:bCs/>
                <w:iCs/>
                <w:sz w:val="24"/>
                <w:szCs w:val="24"/>
              </w:rPr>
              <w:t xml:space="preserve">Fever or felt feverish </w:t>
            </w:r>
          </w:p>
        </w:tc>
      </w:tr>
      <w:tr w:rsidR="00680060" w:rsidRPr="0039280E" w:rsidTr="00680060">
        <w:tc>
          <w:tcPr>
            <w:tcW w:w="6745" w:type="dxa"/>
            <w:hideMark/>
          </w:tcPr>
          <w:p w:rsidR="00680060" w:rsidRPr="0039280E" w:rsidRDefault="00680060" w:rsidP="00680060">
            <w:pPr>
              <w:rPr>
                <w:rFonts w:cstheme="minorHAnsi"/>
                <w:sz w:val="24"/>
                <w:szCs w:val="24"/>
              </w:rPr>
            </w:pPr>
            <w:r w:rsidRPr="0039280E">
              <w:rPr>
                <w:rFonts w:cstheme="minorHAnsi"/>
                <w:bCs/>
                <w:iCs/>
                <w:sz w:val="24"/>
                <w:szCs w:val="24"/>
              </w:rPr>
              <w:t xml:space="preserve">Cough: new or worsening, </w:t>
            </w:r>
            <w:r w:rsidRPr="0039280E">
              <w:rPr>
                <w:rFonts w:cstheme="minorHAnsi"/>
                <w:bCs/>
                <w:sz w:val="24"/>
                <w:szCs w:val="24"/>
              </w:rPr>
              <w:t>not attributed to another health condition</w:t>
            </w:r>
          </w:p>
        </w:tc>
      </w:tr>
      <w:tr w:rsidR="00680060" w:rsidRPr="0039280E" w:rsidTr="00680060">
        <w:tc>
          <w:tcPr>
            <w:tcW w:w="6745" w:type="dxa"/>
            <w:hideMark/>
          </w:tcPr>
          <w:p w:rsidR="00680060" w:rsidRPr="0039280E" w:rsidRDefault="00680060" w:rsidP="00680060">
            <w:pPr>
              <w:rPr>
                <w:rFonts w:cstheme="minorHAnsi"/>
                <w:sz w:val="24"/>
                <w:szCs w:val="24"/>
              </w:rPr>
            </w:pPr>
            <w:r w:rsidRPr="0039280E">
              <w:rPr>
                <w:rFonts w:cstheme="minorHAnsi"/>
                <w:bCs/>
                <w:iCs/>
                <w:sz w:val="24"/>
                <w:szCs w:val="24"/>
              </w:rPr>
              <w:t xml:space="preserve">Shortness of breath, </w:t>
            </w:r>
            <w:r w:rsidRPr="0039280E">
              <w:rPr>
                <w:rFonts w:cstheme="minorHAnsi"/>
                <w:bCs/>
                <w:sz w:val="24"/>
                <w:szCs w:val="24"/>
              </w:rPr>
              <w:t>not attributed to another health condition</w:t>
            </w:r>
          </w:p>
        </w:tc>
      </w:tr>
      <w:tr w:rsidR="00680060" w:rsidRPr="0039280E" w:rsidTr="00680060">
        <w:tc>
          <w:tcPr>
            <w:tcW w:w="6745" w:type="dxa"/>
            <w:hideMark/>
          </w:tcPr>
          <w:p w:rsidR="00680060" w:rsidRPr="0039280E" w:rsidRDefault="00680060" w:rsidP="00680060">
            <w:pPr>
              <w:rPr>
                <w:rFonts w:cstheme="minorHAnsi"/>
                <w:sz w:val="24"/>
                <w:szCs w:val="24"/>
              </w:rPr>
            </w:pPr>
            <w:r w:rsidRPr="0039280E">
              <w:rPr>
                <w:rFonts w:cstheme="minorHAnsi"/>
                <w:sz w:val="24"/>
                <w:szCs w:val="24"/>
              </w:rPr>
              <w:t>New loss of taste or smell</w:t>
            </w:r>
          </w:p>
        </w:tc>
      </w:tr>
      <w:tr w:rsidR="00680060" w:rsidRPr="0039280E" w:rsidTr="00680060">
        <w:tc>
          <w:tcPr>
            <w:tcW w:w="6745" w:type="dxa"/>
            <w:hideMark/>
          </w:tcPr>
          <w:p w:rsidR="00680060" w:rsidRPr="0039280E" w:rsidRDefault="00680060" w:rsidP="00680060">
            <w:pPr>
              <w:rPr>
                <w:rFonts w:cstheme="minorHAnsi"/>
                <w:sz w:val="24"/>
                <w:szCs w:val="24"/>
              </w:rPr>
            </w:pPr>
            <w:r w:rsidRPr="0039280E">
              <w:rPr>
                <w:rFonts w:cstheme="minorHAnsi"/>
                <w:sz w:val="24"/>
                <w:szCs w:val="24"/>
              </w:rPr>
              <w:t>Chills; Repeated shaking with chills</w:t>
            </w:r>
          </w:p>
        </w:tc>
      </w:tr>
      <w:tr w:rsidR="00680060" w:rsidRPr="0039280E" w:rsidTr="00680060">
        <w:tc>
          <w:tcPr>
            <w:tcW w:w="6745" w:type="dxa"/>
            <w:hideMark/>
          </w:tcPr>
          <w:p w:rsidR="00680060" w:rsidRPr="0039280E" w:rsidRDefault="00680060" w:rsidP="00680060">
            <w:pPr>
              <w:rPr>
                <w:rFonts w:cstheme="minorHAnsi"/>
                <w:sz w:val="24"/>
                <w:szCs w:val="24"/>
              </w:rPr>
            </w:pPr>
            <w:r w:rsidRPr="0039280E">
              <w:rPr>
                <w:rFonts w:cstheme="minorHAnsi"/>
                <w:sz w:val="24"/>
                <w:szCs w:val="24"/>
              </w:rPr>
              <w:t>Sore throat, not attributed to another health condition</w:t>
            </w:r>
          </w:p>
        </w:tc>
      </w:tr>
      <w:tr w:rsidR="00680060" w:rsidRPr="0039280E" w:rsidTr="00680060">
        <w:tc>
          <w:tcPr>
            <w:tcW w:w="6745" w:type="dxa"/>
            <w:hideMark/>
          </w:tcPr>
          <w:p w:rsidR="00680060" w:rsidRPr="0039280E" w:rsidRDefault="00680060" w:rsidP="00680060">
            <w:pPr>
              <w:rPr>
                <w:rFonts w:cstheme="minorHAnsi"/>
                <w:sz w:val="24"/>
                <w:szCs w:val="24"/>
              </w:rPr>
            </w:pPr>
            <w:r w:rsidRPr="0039280E">
              <w:rPr>
                <w:rFonts w:cstheme="minorHAnsi"/>
                <w:sz w:val="24"/>
                <w:szCs w:val="24"/>
              </w:rPr>
              <w:t>Muscle pain, not attributed to another health condition or exercise</w:t>
            </w:r>
          </w:p>
        </w:tc>
      </w:tr>
      <w:tr w:rsidR="00680060" w:rsidRPr="0039280E" w:rsidTr="00680060">
        <w:tc>
          <w:tcPr>
            <w:tcW w:w="6745" w:type="dxa"/>
            <w:hideMark/>
          </w:tcPr>
          <w:p w:rsidR="00680060" w:rsidRPr="0039280E" w:rsidRDefault="00680060" w:rsidP="00680060">
            <w:pPr>
              <w:rPr>
                <w:rFonts w:cstheme="minorHAnsi"/>
                <w:sz w:val="24"/>
                <w:szCs w:val="24"/>
              </w:rPr>
            </w:pPr>
            <w:r w:rsidRPr="0039280E">
              <w:rPr>
                <w:rFonts w:cstheme="minorHAnsi"/>
                <w:sz w:val="24"/>
                <w:szCs w:val="24"/>
              </w:rPr>
              <w:t>Headache, not attributed to another health condition</w:t>
            </w:r>
          </w:p>
        </w:tc>
      </w:tr>
      <w:tr w:rsidR="00680060" w:rsidRPr="0039280E" w:rsidTr="00680060">
        <w:tc>
          <w:tcPr>
            <w:tcW w:w="6745" w:type="dxa"/>
            <w:hideMark/>
          </w:tcPr>
          <w:p w:rsidR="00680060" w:rsidRPr="0039280E" w:rsidRDefault="00680060" w:rsidP="00680060">
            <w:pPr>
              <w:rPr>
                <w:rFonts w:cstheme="minorHAnsi"/>
                <w:sz w:val="24"/>
                <w:szCs w:val="24"/>
              </w:rPr>
            </w:pPr>
            <w:r w:rsidRPr="0039280E">
              <w:rPr>
                <w:rFonts w:cstheme="minorHAnsi"/>
                <w:sz w:val="24"/>
                <w:szCs w:val="24"/>
              </w:rPr>
              <w:t>Diarrhea (unless due to known cause)</w:t>
            </w:r>
          </w:p>
        </w:tc>
      </w:tr>
      <w:tr w:rsidR="00680060" w:rsidRPr="0039280E" w:rsidTr="00680060">
        <w:tc>
          <w:tcPr>
            <w:tcW w:w="6745" w:type="dxa"/>
            <w:hideMark/>
          </w:tcPr>
          <w:p w:rsidR="00680060" w:rsidRPr="0039280E" w:rsidRDefault="00680060" w:rsidP="00680060">
            <w:pPr>
              <w:rPr>
                <w:rFonts w:cstheme="minorHAnsi"/>
                <w:sz w:val="24"/>
                <w:szCs w:val="24"/>
              </w:rPr>
            </w:pPr>
          </w:p>
        </w:tc>
      </w:tr>
      <w:tr w:rsidR="00680060" w:rsidRPr="0039280E" w:rsidTr="00680060">
        <w:tc>
          <w:tcPr>
            <w:tcW w:w="6745" w:type="dxa"/>
            <w:hideMark/>
          </w:tcPr>
          <w:p w:rsidR="00680060" w:rsidRPr="0039280E" w:rsidRDefault="00680060" w:rsidP="00680060">
            <w:pPr>
              <w:rPr>
                <w:rFonts w:cstheme="minorHAnsi"/>
                <w:sz w:val="24"/>
                <w:szCs w:val="24"/>
              </w:rPr>
            </w:pPr>
            <w:r w:rsidRPr="0039280E">
              <w:rPr>
                <w:rFonts w:cstheme="minorHAnsi"/>
                <w:b/>
                <w:bCs/>
                <w:sz w:val="24"/>
                <w:szCs w:val="24"/>
              </w:rPr>
              <w:t>In the past 14 days, if you:</w:t>
            </w:r>
          </w:p>
        </w:tc>
      </w:tr>
      <w:tr w:rsidR="00680060" w:rsidRPr="0039280E" w:rsidTr="00680060">
        <w:tc>
          <w:tcPr>
            <w:tcW w:w="6745" w:type="dxa"/>
            <w:hideMark/>
          </w:tcPr>
          <w:p w:rsidR="00680060" w:rsidRPr="0039280E" w:rsidRDefault="00680060" w:rsidP="00680060">
            <w:pPr>
              <w:rPr>
                <w:rFonts w:cstheme="minorHAnsi"/>
                <w:sz w:val="24"/>
                <w:szCs w:val="24"/>
              </w:rPr>
            </w:pPr>
            <w:r w:rsidRPr="0039280E">
              <w:rPr>
                <w:rFonts w:cstheme="minorHAnsi"/>
                <w:sz w:val="24"/>
                <w:szCs w:val="24"/>
              </w:rPr>
              <w:t>Have had close contact with or are caring for an individual diagnosed with COVD-19 at home (not in healthcare setting), please do not come on campus and contact your instructor (s).</w:t>
            </w:r>
          </w:p>
        </w:tc>
      </w:tr>
    </w:tbl>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z w:val="24"/>
          <w:szCs w:val="26"/>
        </w:rPr>
      </w:pPr>
      <w:r w:rsidRPr="0039280E">
        <w:rPr>
          <w:rFonts w:ascii="Calibri" w:eastAsiaTheme="majorEastAsia" w:hAnsi="Calibri" w:cs="Calibri"/>
          <w:b/>
          <w:caps/>
          <w:snapToGrid w:val="0"/>
          <w:sz w:val="24"/>
          <w:szCs w:val="26"/>
        </w:rPr>
        <w:t>Covid-19 Self-Reporting Requirement</w:t>
      </w:r>
    </w:p>
    <w:p w:rsidR="00680060" w:rsidRPr="0039280E" w:rsidRDefault="00680060" w:rsidP="00680060">
      <w:pPr>
        <w:widowControl w:val="0"/>
        <w:spacing w:after="0" w:line="240" w:lineRule="auto"/>
        <w:rPr>
          <w:rFonts w:ascii="Calibri" w:eastAsia="Times New Roman" w:hAnsi="Calibri" w:cs="Times New Roman"/>
          <w:snapToGrid w:val="0"/>
          <w:sz w:val="24"/>
          <w:szCs w:val="20"/>
        </w:rPr>
      </w:pPr>
      <w:r w:rsidRPr="0039280E">
        <w:rPr>
          <w:rFonts w:ascii="Calibri" w:eastAsia="Times New Roman" w:hAnsi="Calibri" w:cs="Times New Roman"/>
          <w:snapToGrid w:val="0"/>
          <w:sz w:val="24"/>
          <w:szCs w:val="24"/>
        </w:rPr>
        <w:t xml:space="preserve">Students, who test positive for COVID-19 or who have been exposed to a COVID-19 positive person, are </w:t>
      </w:r>
      <w:r w:rsidRPr="0039280E">
        <w:rPr>
          <w:rFonts w:ascii="Calibri" w:eastAsia="Times New Roman" w:hAnsi="Calibri" w:cs="Times New Roman"/>
          <w:snapToGrid w:val="0"/>
          <w:sz w:val="24"/>
          <w:szCs w:val="24"/>
        </w:rPr>
        <w:lastRenderedPageBreak/>
        <w:t xml:space="preserve">required to self-report using the </w:t>
      </w:r>
      <w:hyperlink r:id="rId10" w:tooltip="COVID-19 Self Reporting Form" w:history="1">
        <w:r w:rsidRPr="0039280E">
          <w:rPr>
            <w:rFonts w:ascii="Calibri" w:eastAsia="Times New Roman" w:hAnsi="Calibri" w:cs="Times New Roman"/>
            <w:snapToGrid w:val="0"/>
            <w:color w:val="0000FF"/>
            <w:sz w:val="24"/>
            <w:szCs w:val="20"/>
            <w:u w:val="single"/>
          </w:rPr>
          <w:t>COVID_19 Health Reporting Form</w:t>
        </w:r>
      </w:hyperlink>
      <w:r w:rsidRPr="0039280E">
        <w:rPr>
          <w:rFonts w:ascii="Calibri" w:eastAsia="Times New Roman" w:hAnsi="Calibri" w:cs="Times New Roman"/>
          <w:snapToGrid w:val="0"/>
          <w:color w:val="0000FF"/>
          <w:sz w:val="24"/>
          <w:szCs w:val="20"/>
        </w:rPr>
        <w:t xml:space="preserve"> </w:t>
      </w:r>
      <w:hyperlink r:id="rId11" w:tooltip="Web Address for Covid 19 Health Reporting Form" w:history="1">
        <w:r w:rsidRPr="0039280E">
          <w:rPr>
            <w:rFonts w:ascii="Calibri" w:eastAsia="Times New Roman" w:hAnsi="Calibri" w:cs="Times New Roman"/>
            <w:snapToGrid w:val="0"/>
            <w:color w:val="0000FF"/>
            <w:sz w:val="24"/>
            <w:szCs w:val="20"/>
            <w:u w:val="single"/>
          </w:rPr>
          <w:t>https://bit.ly/2Xq4g0f</w:t>
        </w:r>
      </w:hyperlink>
      <w:r w:rsidRPr="0039280E">
        <w:rPr>
          <w:rFonts w:ascii="Calibri" w:eastAsia="Times New Roman" w:hAnsi="Calibri" w:cs="Times New Roman"/>
          <w:snapToGrid w:val="0"/>
          <w:sz w:val="24"/>
          <w:szCs w:val="20"/>
        </w:rPr>
        <w:t xml:space="preserve">.  Report all positive cases of COVID-19 to your instructor and </w:t>
      </w:r>
      <w:hyperlink r:id="rId12" w:tooltip="swaters@southeasterntech.edu" w:history="1">
        <w:r w:rsidRPr="0039280E">
          <w:rPr>
            <w:rFonts w:ascii="Calibri" w:eastAsia="Times New Roman" w:hAnsi="Calibri" w:cs="Times New Roman"/>
            <w:snapToGrid w:val="0"/>
            <w:color w:val="0000FF"/>
            <w:sz w:val="24"/>
            <w:szCs w:val="20"/>
            <w:u w:val="single"/>
          </w:rPr>
          <w:t>Stephannie Waters</w:t>
        </w:r>
      </w:hyperlink>
      <w:r w:rsidRPr="00D9469A">
        <w:rPr>
          <w:rFonts w:ascii="Calibri" w:eastAsia="Times New Roman" w:hAnsi="Calibri" w:cs="Times New Roman"/>
          <w:snapToGrid w:val="0"/>
          <w:sz w:val="24"/>
          <w:szCs w:val="20"/>
        </w:rPr>
        <w:t xml:space="preserve">, </w:t>
      </w:r>
      <w:r w:rsidRPr="0039280E">
        <w:rPr>
          <w:rFonts w:ascii="Calibri" w:eastAsia="Times New Roman" w:hAnsi="Calibri" w:cs="Times New Roman"/>
          <w:snapToGrid w:val="0"/>
          <w:sz w:val="24"/>
          <w:szCs w:val="20"/>
        </w:rPr>
        <w:t xml:space="preserve">Exposure Control Coordinator, </w:t>
      </w:r>
      <w:hyperlink r:id="rId13" w:tooltip="Email for Stephannie Waters" w:history="1">
        <w:r w:rsidRPr="0039280E">
          <w:rPr>
            <w:rFonts w:ascii="Calibri" w:eastAsia="Times New Roman" w:hAnsi="Calibri" w:cs="Times New Roman"/>
            <w:snapToGrid w:val="0"/>
            <w:color w:val="0000FF"/>
            <w:sz w:val="24"/>
            <w:szCs w:val="20"/>
            <w:u w:val="single"/>
          </w:rPr>
          <w:t>swaters@southeasterntech.edu</w:t>
        </w:r>
      </w:hyperlink>
      <w:r w:rsidRPr="00D9469A">
        <w:rPr>
          <w:rFonts w:ascii="Calibri" w:eastAsia="Times New Roman" w:hAnsi="Calibri" w:cs="Times New Roman"/>
          <w:snapToGrid w:val="0"/>
          <w:sz w:val="24"/>
          <w:szCs w:val="20"/>
        </w:rPr>
        <w:t xml:space="preserve">, </w:t>
      </w:r>
      <w:r w:rsidRPr="0039280E">
        <w:rPr>
          <w:rFonts w:ascii="Calibri" w:eastAsia="Times New Roman" w:hAnsi="Calibri" w:cs="Times New Roman"/>
          <w:snapToGrid w:val="0"/>
          <w:sz w:val="24"/>
          <w:szCs w:val="20"/>
        </w:rPr>
        <w:t>912-538-3195.</w:t>
      </w: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ATTENDANCE GUIDELINES</w:t>
      </w:r>
    </w:p>
    <w:p w:rsidR="00680060" w:rsidRPr="0039280E" w:rsidRDefault="00680060" w:rsidP="00680060">
      <w:pPr>
        <w:widowControl w:val="0"/>
        <w:snapToGrid w:val="0"/>
        <w:spacing w:after="0" w:line="240" w:lineRule="auto"/>
        <w:rPr>
          <w:rFonts w:ascii="Calibri" w:eastAsia="Times New Roman" w:hAnsi="Calibri" w:cs="Arial"/>
          <w:sz w:val="24"/>
          <w:szCs w:val="20"/>
        </w:rPr>
      </w:pPr>
      <w:r w:rsidRPr="0039280E">
        <w:rPr>
          <w:rFonts w:ascii="Calibri" w:eastAsia="Times New Roman" w:hAnsi="Calibri" w:cs="Arial"/>
          <w:sz w:val="24"/>
          <w:szCs w:val="20"/>
        </w:rPr>
        <w:t>Class attendance is a very important aspect of a student's success.  Being absent from class prevents students from receiving the full benefit of a course and also interrupts the learning process.  Southeastern Technical College considers both tardiness and leaving early as types of absenteeism.  Responsibility for class attendance rests with the student. Regular and punctual attendance at all scheduled classes is required for student success.  Students will be expected to complete all work required by the instructor as described in the individual course syllabus.</w:t>
      </w:r>
    </w:p>
    <w:p w:rsidR="00680060" w:rsidRPr="0039280E" w:rsidRDefault="00680060" w:rsidP="00680060">
      <w:pPr>
        <w:widowControl w:val="0"/>
        <w:snapToGrid w:val="0"/>
        <w:spacing w:after="0" w:line="240" w:lineRule="auto"/>
        <w:rPr>
          <w:rFonts w:ascii="Calibri" w:eastAsia="Times New Roman" w:hAnsi="Calibri" w:cs="Arial"/>
          <w:sz w:val="24"/>
          <w:szCs w:val="20"/>
        </w:rPr>
      </w:pPr>
    </w:p>
    <w:p w:rsidR="00680060" w:rsidRPr="0039280E" w:rsidRDefault="00680060" w:rsidP="00680060">
      <w:pPr>
        <w:widowControl w:val="0"/>
        <w:snapToGrid w:val="0"/>
        <w:spacing w:after="0" w:line="240" w:lineRule="auto"/>
        <w:rPr>
          <w:rFonts w:ascii="Calibri" w:eastAsia="Times New Roman" w:hAnsi="Calibri" w:cs="Arial"/>
          <w:sz w:val="24"/>
          <w:szCs w:val="20"/>
        </w:rPr>
      </w:pPr>
      <w:r w:rsidRPr="0039280E">
        <w:rPr>
          <w:rFonts w:ascii="Calibri" w:eastAsia="Times New Roman" w:hAnsi="Calibri" w:cs="Arial"/>
          <w:sz w:val="24"/>
          <w:szCs w:val="20"/>
        </w:rPr>
        <w:t>Instructors have the right to give unannounced quizzes/assignments.  Students who miss an unannounced quiz or assignment will receive a grade of 0.  Students who stop attending class, but do not formally withdraw, may receive a grade of F and face financial aid repercussions in upcoming semesters.</w:t>
      </w:r>
    </w:p>
    <w:p w:rsidR="00680060" w:rsidRPr="0039280E" w:rsidRDefault="00680060" w:rsidP="00680060">
      <w:pPr>
        <w:widowControl w:val="0"/>
        <w:snapToGrid w:val="0"/>
        <w:spacing w:after="0" w:line="240" w:lineRule="auto"/>
        <w:rPr>
          <w:rFonts w:ascii="Calibri" w:eastAsia="Times New Roman" w:hAnsi="Calibri" w:cs="Arial"/>
          <w:sz w:val="24"/>
          <w:szCs w:val="20"/>
        </w:rPr>
      </w:pPr>
    </w:p>
    <w:p w:rsidR="00680060" w:rsidRPr="0039280E" w:rsidRDefault="00680060" w:rsidP="00680060">
      <w:pPr>
        <w:widowControl w:val="0"/>
        <w:snapToGrid w:val="0"/>
        <w:spacing w:after="0" w:line="240" w:lineRule="auto"/>
        <w:rPr>
          <w:rFonts w:ascii="Calibri" w:eastAsia="Times New Roman" w:hAnsi="Calibri" w:cs="Arial"/>
          <w:sz w:val="24"/>
          <w:szCs w:val="20"/>
        </w:rPr>
      </w:pPr>
      <w:r w:rsidRPr="0039280E">
        <w:rPr>
          <w:rFonts w:ascii="Calibri" w:eastAsia="Times New Roman" w:hAnsi="Calibri" w:cs="Arial"/>
          <w:sz w:val="24"/>
          <w:szCs w:val="20"/>
        </w:rPr>
        <w:t>Instructors are responsible for determining whether missed work may be made up and the content and dates for makeup work is at the discretion of the instructor.</w:t>
      </w:r>
    </w:p>
    <w:p w:rsidR="00680060" w:rsidRPr="0039280E" w:rsidRDefault="00680060" w:rsidP="00680060">
      <w:pPr>
        <w:widowControl w:val="0"/>
        <w:snapToGrid w:val="0"/>
        <w:spacing w:after="0" w:line="240" w:lineRule="auto"/>
        <w:rPr>
          <w:rFonts w:ascii="Calibri" w:eastAsia="Times New Roman" w:hAnsi="Calibri" w:cs="Arial"/>
          <w:b/>
          <w:bCs/>
          <w:sz w:val="24"/>
          <w:szCs w:val="20"/>
        </w:rPr>
      </w:pPr>
    </w:p>
    <w:p w:rsidR="00680060" w:rsidRPr="0039280E" w:rsidRDefault="00680060" w:rsidP="00680060">
      <w:pPr>
        <w:widowControl w:val="0"/>
        <w:snapToGrid w:val="0"/>
        <w:spacing w:after="0" w:line="240" w:lineRule="auto"/>
        <w:rPr>
          <w:rFonts w:ascii="Calibri" w:eastAsia="Times New Roman" w:hAnsi="Calibri" w:cs="Times New Roman"/>
          <w:sz w:val="24"/>
          <w:szCs w:val="20"/>
        </w:rPr>
      </w:pPr>
      <w:r w:rsidRPr="0039280E">
        <w:rPr>
          <w:rFonts w:ascii="Calibri" w:eastAsia="Times New Roman" w:hAnsi="Calibri" w:cs="Arial"/>
          <w:sz w:val="24"/>
          <w:szCs w:val="20"/>
        </w:rPr>
        <w:t>Students will not be withdrawn by an instructor for attendance; however, all instructors will keep records of graded assignments and student participation in course activities. The completion dates of these activities will be used to determine a student’s last date of attendance in the event a student withdraws, stops attending, or receives an F in a course.</w:t>
      </w:r>
      <w:r w:rsidRPr="0039280E">
        <w:rPr>
          <w:rFonts w:ascii="Calibri" w:eastAsia="Times New Roman" w:hAnsi="Calibri" w:cs="Arial"/>
          <w:sz w:val="24"/>
          <w:szCs w:val="20"/>
        </w:rPr>
        <w:br/>
      </w:r>
    </w:p>
    <w:p w:rsidR="00680060" w:rsidRPr="0039280E" w:rsidRDefault="00680060" w:rsidP="00680060">
      <w:pPr>
        <w:widowControl w:val="0"/>
        <w:spacing w:after="0" w:line="240" w:lineRule="auto"/>
        <w:rPr>
          <w:rFonts w:ascii="Calibri" w:eastAsia="Times New Roman" w:hAnsi="Calibri" w:cs="Times New Roman"/>
          <w:snapToGrid w:val="0"/>
          <w:sz w:val="24"/>
          <w:szCs w:val="20"/>
        </w:rPr>
      </w:pP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STUDENTS WITH DISABILITIES</w:t>
      </w:r>
    </w:p>
    <w:p w:rsidR="00680060" w:rsidRPr="0039280E" w:rsidRDefault="00680060" w:rsidP="00680060">
      <w:pPr>
        <w:widowControl w:val="0"/>
        <w:spacing w:after="0" w:line="240" w:lineRule="auto"/>
        <w:rPr>
          <w:rFonts w:ascii="Calibri" w:eastAsia="Times New Roman" w:hAnsi="Calibri" w:cs="Arial"/>
          <w:snapToGrid w:val="0"/>
          <w:sz w:val="24"/>
          <w:szCs w:val="20"/>
        </w:rPr>
      </w:pPr>
      <w:r w:rsidRPr="0039280E">
        <w:rPr>
          <w:rFonts w:ascii="Calibri" w:eastAsia="Times New Roman" w:hAnsi="Calibri" w:cs="Arial"/>
          <w:snapToGrid w:val="0"/>
          <w:sz w:val="24"/>
          <w:szCs w:val="20"/>
        </w:rPr>
        <w:t>Students with disabilities who believe that they may need accommodations in this class based on the impact of a disability are encouraged to contact the appropriate campus coordinator to request services.</w:t>
      </w:r>
    </w:p>
    <w:p w:rsidR="00680060" w:rsidRPr="0039280E" w:rsidRDefault="00680060" w:rsidP="00680060">
      <w:pPr>
        <w:widowControl w:val="0"/>
        <w:spacing w:after="0" w:line="240" w:lineRule="auto"/>
        <w:rPr>
          <w:rFonts w:ascii="Calibri" w:eastAsia="Times New Roman" w:hAnsi="Calibri" w:cs="Arial"/>
          <w:snapToGrid w:val="0"/>
          <w:sz w:val="24"/>
          <w:szCs w:val="20"/>
        </w:rPr>
      </w:pPr>
    </w:p>
    <w:p w:rsidR="00680060" w:rsidRPr="0039280E" w:rsidRDefault="00680060" w:rsidP="00680060">
      <w:pPr>
        <w:widowControl w:val="0"/>
        <w:spacing w:after="0" w:line="240" w:lineRule="auto"/>
        <w:rPr>
          <w:rFonts w:ascii="Calibri" w:eastAsia="Times New Roman" w:hAnsi="Calibri" w:cs="Times New Roman"/>
          <w:iCs/>
          <w:sz w:val="24"/>
          <w:szCs w:val="20"/>
        </w:rPr>
      </w:pPr>
      <w:r w:rsidRPr="0039280E">
        <w:rPr>
          <w:rFonts w:ascii="Calibri" w:eastAsia="Times New Roman" w:hAnsi="Calibri" w:cs="Arial"/>
          <w:snapToGrid w:val="0"/>
          <w:sz w:val="24"/>
          <w:szCs w:val="20"/>
        </w:rPr>
        <w:t xml:space="preserve">Swainsboro Campus:  </w:t>
      </w:r>
      <w:hyperlink r:id="rId14" w:tooltip="mgay@southeasterntech.edu" w:history="1">
        <w:r w:rsidRPr="0039280E">
          <w:rPr>
            <w:rFonts w:ascii="Calibri" w:eastAsia="Times New Roman" w:hAnsi="Calibri" w:cs="Times New Roman"/>
            <w:snapToGrid w:val="0"/>
            <w:color w:val="0000FF"/>
            <w:sz w:val="24"/>
            <w:szCs w:val="20"/>
            <w:u w:val="single"/>
          </w:rPr>
          <w:t>Macy</w:t>
        </w:r>
      </w:hyperlink>
      <w:r w:rsidRPr="0039280E">
        <w:rPr>
          <w:rFonts w:ascii="Calibri" w:eastAsia="Times New Roman" w:hAnsi="Calibri" w:cs="Times New Roman"/>
          <w:snapToGrid w:val="0"/>
          <w:color w:val="0000FF"/>
          <w:sz w:val="24"/>
          <w:szCs w:val="20"/>
          <w:u w:val="single"/>
        </w:rPr>
        <w:t xml:space="preserve"> Gay</w:t>
      </w:r>
      <w:r w:rsidRPr="0039280E">
        <w:rPr>
          <w:rFonts w:ascii="Calibri" w:eastAsia="Times New Roman" w:hAnsi="Calibri" w:cs="Arial"/>
          <w:snapToGrid w:val="0"/>
          <w:color w:val="00B050"/>
          <w:sz w:val="24"/>
          <w:szCs w:val="20"/>
        </w:rPr>
        <w:t xml:space="preserve"> </w:t>
      </w:r>
      <w:r w:rsidRPr="0039280E">
        <w:rPr>
          <w:rFonts w:ascii="Calibri" w:eastAsia="Times New Roman" w:hAnsi="Calibri" w:cs="Times New Roman"/>
          <w:snapToGrid w:val="0"/>
          <w:color w:val="0000FF"/>
          <w:sz w:val="24"/>
          <w:szCs w:val="20"/>
          <w:u w:val="single"/>
        </w:rPr>
        <w:t>(</w:t>
      </w:r>
      <w:hyperlink r:id="rId15" w:tooltip="Email address for Macy Gay" w:history="1">
        <w:r w:rsidRPr="0039280E">
          <w:rPr>
            <w:rFonts w:ascii="Calibri" w:eastAsia="Times New Roman" w:hAnsi="Calibri" w:cs="Times New Roman"/>
            <w:snapToGrid w:val="0"/>
            <w:color w:val="0000FF"/>
            <w:sz w:val="24"/>
            <w:szCs w:val="20"/>
            <w:u w:val="single"/>
          </w:rPr>
          <w:t>mgay@southeasterntech.edu</w:t>
        </w:r>
      </w:hyperlink>
      <w:r w:rsidRPr="0039280E">
        <w:rPr>
          <w:rFonts w:ascii="Calibri" w:eastAsia="Times New Roman" w:hAnsi="Calibri" w:cs="Times New Roman"/>
          <w:snapToGrid w:val="0"/>
          <w:color w:val="0000FF"/>
          <w:sz w:val="24"/>
          <w:szCs w:val="20"/>
          <w:u w:val="single"/>
        </w:rPr>
        <w:t>)</w:t>
      </w:r>
      <w:r w:rsidRPr="00D9469A">
        <w:rPr>
          <w:rFonts w:ascii="Calibri" w:eastAsia="Times New Roman" w:hAnsi="Calibri" w:cs="Arial"/>
          <w:snapToGrid w:val="0"/>
          <w:sz w:val="24"/>
          <w:szCs w:val="20"/>
        </w:rPr>
        <w:t xml:space="preserve">, </w:t>
      </w:r>
      <w:r w:rsidRPr="0039280E">
        <w:rPr>
          <w:rFonts w:ascii="Calibri" w:eastAsia="Times New Roman" w:hAnsi="Calibri" w:cs="Arial"/>
          <w:snapToGrid w:val="0"/>
          <w:sz w:val="24"/>
          <w:szCs w:val="20"/>
        </w:rPr>
        <w:t>478-289-2274, Building 1, Room 1210.</w:t>
      </w:r>
    </w:p>
    <w:p w:rsidR="00680060" w:rsidRPr="0039280E" w:rsidRDefault="00680060" w:rsidP="00680060">
      <w:pPr>
        <w:widowControl w:val="0"/>
        <w:spacing w:after="0" w:line="240" w:lineRule="auto"/>
        <w:rPr>
          <w:rFonts w:ascii="Calibri" w:eastAsia="Times New Roman" w:hAnsi="Calibri" w:cs="Times New Roman"/>
          <w:iCs/>
          <w:sz w:val="24"/>
          <w:szCs w:val="20"/>
        </w:rPr>
      </w:pPr>
      <w:r w:rsidRPr="0039280E">
        <w:rPr>
          <w:rFonts w:ascii="Calibri" w:eastAsia="Times New Roman" w:hAnsi="Calibri" w:cs="Arial"/>
          <w:snapToGrid w:val="0"/>
          <w:sz w:val="24"/>
          <w:szCs w:val="20"/>
        </w:rPr>
        <w:t xml:space="preserve">Vidalia Campus:  </w:t>
      </w:r>
      <w:hyperlink r:id="rId16" w:tooltip="hthomas@southeasterntech.edu" w:history="1">
        <w:r w:rsidRPr="0039280E">
          <w:rPr>
            <w:rFonts w:ascii="Calibri" w:eastAsia="Times New Roman" w:hAnsi="Calibri" w:cs="Times New Roman"/>
            <w:snapToGrid w:val="0"/>
            <w:color w:val="0000FF"/>
            <w:sz w:val="24"/>
            <w:szCs w:val="20"/>
            <w:u w:val="single"/>
          </w:rPr>
          <w:t>Helen Thomas</w:t>
        </w:r>
      </w:hyperlink>
      <w:r w:rsidRPr="0039280E">
        <w:rPr>
          <w:rFonts w:ascii="Calibri" w:eastAsia="Times New Roman" w:hAnsi="Calibri" w:cs="Arial"/>
          <w:snapToGrid w:val="0"/>
          <w:color w:val="00B050"/>
          <w:sz w:val="24"/>
          <w:szCs w:val="20"/>
        </w:rPr>
        <w:t xml:space="preserve"> </w:t>
      </w:r>
      <w:r w:rsidRPr="0039280E">
        <w:rPr>
          <w:rFonts w:ascii="Calibri" w:eastAsia="Times New Roman" w:hAnsi="Calibri" w:cs="Times New Roman"/>
          <w:snapToGrid w:val="0"/>
          <w:color w:val="0000FF"/>
          <w:sz w:val="24"/>
          <w:szCs w:val="20"/>
          <w:u w:val="single"/>
        </w:rPr>
        <w:t>(</w:t>
      </w:r>
      <w:hyperlink r:id="rId17" w:tooltip="Email Address for Helen Thomas" w:history="1">
        <w:r w:rsidRPr="0039280E">
          <w:rPr>
            <w:rFonts w:ascii="Calibri" w:eastAsia="Times New Roman" w:hAnsi="Calibri" w:cs="Times New Roman"/>
            <w:snapToGrid w:val="0"/>
            <w:color w:val="0000FF"/>
            <w:sz w:val="24"/>
            <w:szCs w:val="20"/>
            <w:u w:val="single"/>
          </w:rPr>
          <w:t>hthomas@southeasterntech.edu</w:t>
        </w:r>
      </w:hyperlink>
      <w:r w:rsidRPr="0039280E">
        <w:rPr>
          <w:rFonts w:ascii="Calibri" w:eastAsia="Times New Roman" w:hAnsi="Calibri" w:cs="Times New Roman"/>
          <w:snapToGrid w:val="0"/>
          <w:color w:val="0000FF"/>
          <w:sz w:val="24"/>
          <w:szCs w:val="20"/>
          <w:u w:val="single"/>
        </w:rPr>
        <w:t>)</w:t>
      </w:r>
      <w:r w:rsidRPr="00D9469A">
        <w:rPr>
          <w:rFonts w:ascii="Calibri" w:eastAsia="Times New Roman" w:hAnsi="Calibri" w:cs="Arial"/>
          <w:snapToGrid w:val="0"/>
          <w:sz w:val="24"/>
          <w:szCs w:val="20"/>
        </w:rPr>
        <w:t xml:space="preserve">, </w:t>
      </w:r>
      <w:r w:rsidRPr="0039280E">
        <w:rPr>
          <w:rFonts w:ascii="Calibri" w:eastAsia="Times New Roman" w:hAnsi="Calibri" w:cs="Arial"/>
          <w:snapToGrid w:val="0"/>
          <w:sz w:val="24"/>
          <w:szCs w:val="20"/>
        </w:rPr>
        <w:t xml:space="preserve">912-538-3126, Building </w:t>
      </w:r>
      <w:proofErr w:type="gramStart"/>
      <w:r w:rsidRPr="0039280E">
        <w:rPr>
          <w:rFonts w:ascii="Calibri" w:eastAsia="Times New Roman" w:hAnsi="Calibri" w:cs="Arial"/>
          <w:snapToGrid w:val="0"/>
          <w:sz w:val="24"/>
          <w:szCs w:val="20"/>
        </w:rPr>
        <w:t>A</w:t>
      </w:r>
      <w:proofErr w:type="gramEnd"/>
      <w:r w:rsidRPr="0039280E">
        <w:rPr>
          <w:rFonts w:ascii="Calibri" w:eastAsia="Times New Roman" w:hAnsi="Calibri" w:cs="Arial"/>
          <w:snapToGrid w:val="0"/>
          <w:sz w:val="24"/>
          <w:szCs w:val="20"/>
        </w:rPr>
        <w:t>, Room 165.</w:t>
      </w: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imes New Roman" w:hAnsi="Calibri" w:cs="Calibri"/>
          <w:sz w:val="24"/>
          <w:szCs w:val="26"/>
        </w:rPr>
        <w:t>Specific Absences</w:t>
      </w:r>
    </w:p>
    <w:p w:rsidR="00680060" w:rsidRPr="0039280E" w:rsidRDefault="00680060" w:rsidP="00680060">
      <w:pPr>
        <w:widowControl w:val="0"/>
        <w:spacing w:after="0" w:line="240" w:lineRule="auto"/>
        <w:rPr>
          <w:rFonts w:ascii="Calibri" w:eastAsia="Times New Roman" w:hAnsi="Calibri" w:cs="Arial"/>
          <w:snapToGrid w:val="0"/>
          <w:sz w:val="24"/>
          <w:szCs w:val="20"/>
        </w:rPr>
      </w:pPr>
      <w:r w:rsidRPr="0039280E">
        <w:rPr>
          <w:rFonts w:ascii="Calibri" w:eastAsia="Times New Roman" w:hAnsi="Calibri" w:cs="Arial"/>
          <w:snapToGrid w:val="0"/>
          <w:sz w:val="24"/>
          <w:szCs w:val="20"/>
        </w:rPr>
        <w:t>Provisions for Instructional Time missed because of documented absences due to jury duty, military duty, court duty, or required job training will be made at the discretion of the instructor.</w:t>
      </w:r>
    </w:p>
    <w:p w:rsidR="00680060" w:rsidRPr="0039280E" w:rsidRDefault="00680060" w:rsidP="00680060">
      <w:pPr>
        <w:keepNext/>
        <w:keepLines/>
        <w:widowControl w:val="0"/>
        <w:spacing w:before="240" w:after="40" w:line="240" w:lineRule="auto"/>
        <w:outlineLvl w:val="1"/>
        <w:rPr>
          <w:rFonts w:ascii="Calibri" w:eastAsiaTheme="majorEastAsia" w:hAnsi="Calibri" w:cs="Calibri"/>
          <w:b/>
          <w:bCs/>
          <w:caps/>
          <w:snapToGrid w:val="0"/>
          <w:sz w:val="24"/>
          <w:szCs w:val="26"/>
        </w:rPr>
      </w:pPr>
      <w:r w:rsidRPr="0039280E">
        <w:rPr>
          <w:rFonts w:ascii="Calibri" w:eastAsia="Times New Roman" w:hAnsi="Calibri" w:cs="Calibri"/>
          <w:sz w:val="24"/>
          <w:szCs w:val="26"/>
        </w:rPr>
        <w:t>PREGNANCY</w:t>
      </w:r>
    </w:p>
    <w:p w:rsidR="00680060" w:rsidRPr="0039280E" w:rsidRDefault="00680060" w:rsidP="00680060">
      <w:pPr>
        <w:widowControl w:val="0"/>
        <w:spacing w:after="0" w:line="240" w:lineRule="auto"/>
        <w:rPr>
          <w:rFonts w:ascii="Calibri" w:eastAsia="Times New Roman" w:hAnsi="Calibri" w:cs="Arial"/>
          <w:snapToGrid w:val="0"/>
          <w:sz w:val="24"/>
          <w:szCs w:val="20"/>
        </w:rPr>
      </w:pPr>
      <w:r w:rsidRPr="0039280E">
        <w:rPr>
          <w:rFonts w:ascii="Calibri" w:eastAsia="Times New Roman" w:hAnsi="Calibri" w:cs="Arial"/>
          <w:snapToGrid w:val="0"/>
          <w:sz w:val="24"/>
          <w:szCs w:val="20"/>
        </w:rPr>
        <w:t>Southeastern Technical College does not discriminate on the basis of pregnancy. However, we can offer accommodations to students who are pregnant that need special consideration to successfully complete the course. If you think you will need accommodations due to pregnancy, please make arrangements with the appropriate campus coordinator.</w:t>
      </w:r>
    </w:p>
    <w:p w:rsidR="00680060" w:rsidRPr="0039280E" w:rsidRDefault="00680060" w:rsidP="00680060">
      <w:pPr>
        <w:widowControl w:val="0"/>
        <w:spacing w:after="0" w:line="240" w:lineRule="auto"/>
        <w:rPr>
          <w:rFonts w:ascii="Calibri" w:eastAsia="Times New Roman" w:hAnsi="Calibri" w:cs="Arial"/>
          <w:snapToGrid w:val="0"/>
          <w:sz w:val="24"/>
          <w:szCs w:val="20"/>
        </w:rPr>
      </w:pPr>
      <w:r w:rsidRPr="0039280E">
        <w:rPr>
          <w:rFonts w:ascii="Calibri" w:eastAsia="Times New Roman" w:hAnsi="Calibri" w:cs="Arial"/>
          <w:snapToGrid w:val="0"/>
          <w:sz w:val="24"/>
          <w:szCs w:val="20"/>
        </w:rPr>
        <w:t xml:space="preserve"> </w:t>
      </w:r>
    </w:p>
    <w:p w:rsidR="00680060" w:rsidRPr="0039280E" w:rsidRDefault="00680060" w:rsidP="00680060">
      <w:pPr>
        <w:widowControl w:val="0"/>
        <w:spacing w:after="0" w:line="240" w:lineRule="auto"/>
        <w:rPr>
          <w:rFonts w:ascii="Calibri" w:eastAsia="Times New Roman" w:hAnsi="Calibri" w:cs="Times New Roman"/>
          <w:iCs/>
          <w:sz w:val="24"/>
          <w:szCs w:val="20"/>
        </w:rPr>
      </w:pPr>
      <w:r w:rsidRPr="0039280E">
        <w:rPr>
          <w:rFonts w:ascii="Calibri" w:eastAsia="Times New Roman" w:hAnsi="Calibri" w:cs="Arial"/>
          <w:snapToGrid w:val="0"/>
          <w:sz w:val="24"/>
          <w:szCs w:val="20"/>
        </w:rPr>
        <w:t xml:space="preserve">Swainsboro Campus: </w:t>
      </w:r>
      <w:hyperlink r:id="rId18" w:tooltip="mgay@southeasterntech.edu" w:history="1">
        <w:r w:rsidRPr="0039280E">
          <w:rPr>
            <w:rFonts w:ascii="Calibri" w:eastAsia="Times New Roman" w:hAnsi="Calibri" w:cs="Times New Roman"/>
            <w:snapToGrid w:val="0"/>
            <w:color w:val="0000FF"/>
            <w:sz w:val="24"/>
            <w:szCs w:val="20"/>
            <w:u w:val="single"/>
          </w:rPr>
          <w:t>Macy</w:t>
        </w:r>
      </w:hyperlink>
      <w:r w:rsidRPr="0039280E">
        <w:rPr>
          <w:rFonts w:ascii="Calibri" w:eastAsia="Times New Roman" w:hAnsi="Calibri" w:cs="Times New Roman"/>
          <w:snapToGrid w:val="0"/>
          <w:color w:val="0000FF"/>
          <w:sz w:val="24"/>
          <w:szCs w:val="20"/>
          <w:u w:val="single"/>
        </w:rPr>
        <w:t xml:space="preserve"> Gay</w:t>
      </w:r>
      <w:r w:rsidRPr="0039280E">
        <w:rPr>
          <w:rFonts w:ascii="Calibri" w:eastAsia="Times New Roman" w:hAnsi="Calibri" w:cs="Arial"/>
          <w:snapToGrid w:val="0"/>
          <w:color w:val="00B050"/>
          <w:sz w:val="24"/>
          <w:szCs w:val="20"/>
        </w:rPr>
        <w:t xml:space="preserve"> </w:t>
      </w:r>
      <w:r w:rsidRPr="0039280E">
        <w:rPr>
          <w:rFonts w:ascii="Calibri" w:eastAsia="Times New Roman" w:hAnsi="Calibri" w:cs="Times New Roman"/>
          <w:snapToGrid w:val="0"/>
          <w:color w:val="0000FF"/>
          <w:sz w:val="24"/>
          <w:szCs w:val="20"/>
          <w:u w:val="single"/>
        </w:rPr>
        <w:t>(</w:t>
      </w:r>
      <w:hyperlink r:id="rId19" w:tooltip="Email address for Macy Gay" w:history="1">
        <w:r w:rsidRPr="0039280E">
          <w:rPr>
            <w:rFonts w:ascii="Calibri" w:eastAsia="Times New Roman" w:hAnsi="Calibri" w:cs="Times New Roman"/>
            <w:snapToGrid w:val="0"/>
            <w:color w:val="0000FF"/>
            <w:sz w:val="24"/>
            <w:szCs w:val="20"/>
            <w:u w:val="single"/>
          </w:rPr>
          <w:t>mgay@southeasterntech.edu</w:t>
        </w:r>
      </w:hyperlink>
      <w:r w:rsidRPr="0039280E">
        <w:rPr>
          <w:rFonts w:ascii="Calibri" w:eastAsia="Times New Roman" w:hAnsi="Calibri" w:cs="Times New Roman"/>
          <w:snapToGrid w:val="0"/>
          <w:color w:val="0000FF"/>
          <w:sz w:val="24"/>
          <w:szCs w:val="20"/>
          <w:u w:val="single"/>
        </w:rPr>
        <w:t>)</w:t>
      </w:r>
      <w:r w:rsidRPr="0039280E">
        <w:rPr>
          <w:rFonts w:ascii="Calibri" w:eastAsia="Times New Roman" w:hAnsi="Calibri" w:cs="Times New Roman"/>
          <w:snapToGrid w:val="0"/>
          <w:sz w:val="24"/>
          <w:szCs w:val="20"/>
        </w:rPr>
        <w:t>,</w:t>
      </w:r>
      <w:r w:rsidRPr="0039280E">
        <w:rPr>
          <w:rFonts w:ascii="Calibri" w:eastAsia="Times New Roman" w:hAnsi="Calibri" w:cs="Arial"/>
          <w:snapToGrid w:val="0"/>
          <w:color w:val="00B050"/>
          <w:sz w:val="24"/>
          <w:szCs w:val="20"/>
        </w:rPr>
        <w:t xml:space="preserve"> </w:t>
      </w:r>
      <w:r w:rsidRPr="0039280E">
        <w:rPr>
          <w:rFonts w:ascii="Calibri" w:eastAsia="Times New Roman" w:hAnsi="Calibri" w:cs="Arial"/>
          <w:snapToGrid w:val="0"/>
          <w:sz w:val="24"/>
          <w:szCs w:val="20"/>
        </w:rPr>
        <w:t>478-289-2274, Building 1, Room 1210.</w:t>
      </w:r>
    </w:p>
    <w:p w:rsidR="00680060" w:rsidRPr="0039280E" w:rsidRDefault="00680060" w:rsidP="00680060">
      <w:pPr>
        <w:widowControl w:val="0"/>
        <w:spacing w:after="0" w:line="240" w:lineRule="auto"/>
        <w:rPr>
          <w:rFonts w:ascii="Calibri" w:eastAsia="Times New Roman" w:hAnsi="Calibri" w:cs="Arial"/>
          <w:snapToGrid w:val="0"/>
          <w:sz w:val="24"/>
          <w:szCs w:val="20"/>
        </w:rPr>
      </w:pPr>
      <w:r w:rsidRPr="0039280E">
        <w:rPr>
          <w:rFonts w:ascii="Calibri" w:eastAsia="Times New Roman" w:hAnsi="Calibri" w:cs="Arial"/>
          <w:snapToGrid w:val="0"/>
          <w:sz w:val="24"/>
          <w:szCs w:val="20"/>
        </w:rPr>
        <w:t xml:space="preserve">Vidalia Campus:  </w:t>
      </w:r>
      <w:hyperlink r:id="rId20" w:tooltip="hthomas@southeasterntech.edu" w:history="1">
        <w:r w:rsidRPr="0039280E">
          <w:rPr>
            <w:rFonts w:ascii="Calibri" w:eastAsia="Times New Roman" w:hAnsi="Calibri" w:cs="Times New Roman"/>
            <w:snapToGrid w:val="0"/>
            <w:color w:val="0000FF"/>
            <w:sz w:val="24"/>
            <w:szCs w:val="20"/>
            <w:u w:val="single"/>
          </w:rPr>
          <w:t>Helen Thomas</w:t>
        </w:r>
      </w:hyperlink>
      <w:r w:rsidRPr="0039280E">
        <w:rPr>
          <w:rFonts w:ascii="Calibri" w:eastAsia="Times New Roman" w:hAnsi="Calibri" w:cs="Arial"/>
          <w:snapToGrid w:val="0"/>
          <w:color w:val="00B050"/>
          <w:sz w:val="24"/>
          <w:szCs w:val="20"/>
        </w:rPr>
        <w:t xml:space="preserve"> </w:t>
      </w:r>
      <w:r w:rsidRPr="0039280E">
        <w:rPr>
          <w:rFonts w:ascii="Calibri" w:eastAsia="Times New Roman" w:hAnsi="Calibri" w:cs="Times New Roman"/>
          <w:snapToGrid w:val="0"/>
          <w:color w:val="0000FF"/>
          <w:sz w:val="24"/>
          <w:szCs w:val="20"/>
          <w:u w:val="single"/>
        </w:rPr>
        <w:t>(</w:t>
      </w:r>
      <w:hyperlink r:id="rId21" w:tooltip="Email Address for Helen Thomas" w:history="1">
        <w:r w:rsidRPr="0039280E">
          <w:rPr>
            <w:rFonts w:ascii="Calibri" w:eastAsia="Times New Roman" w:hAnsi="Calibri" w:cs="Times New Roman"/>
            <w:snapToGrid w:val="0"/>
            <w:color w:val="0000FF"/>
            <w:sz w:val="24"/>
            <w:szCs w:val="20"/>
            <w:u w:val="single"/>
          </w:rPr>
          <w:t>hthomas@southeasterntech.edu</w:t>
        </w:r>
      </w:hyperlink>
      <w:r w:rsidRPr="0039280E">
        <w:rPr>
          <w:rFonts w:ascii="Calibri" w:eastAsia="Times New Roman" w:hAnsi="Calibri" w:cs="Times New Roman"/>
          <w:snapToGrid w:val="0"/>
          <w:color w:val="0000FF"/>
          <w:sz w:val="24"/>
          <w:szCs w:val="20"/>
          <w:u w:val="single"/>
        </w:rPr>
        <w:t>)</w:t>
      </w:r>
      <w:r w:rsidRPr="0039280E">
        <w:rPr>
          <w:rFonts w:ascii="Calibri" w:eastAsia="Times New Roman" w:hAnsi="Calibri" w:cs="Arial"/>
          <w:snapToGrid w:val="0"/>
          <w:sz w:val="24"/>
          <w:szCs w:val="20"/>
        </w:rPr>
        <w:t xml:space="preserve">, 912-538-3126, Building </w:t>
      </w:r>
      <w:proofErr w:type="gramStart"/>
      <w:r w:rsidRPr="0039280E">
        <w:rPr>
          <w:rFonts w:ascii="Calibri" w:eastAsia="Times New Roman" w:hAnsi="Calibri" w:cs="Arial"/>
          <w:snapToGrid w:val="0"/>
          <w:sz w:val="24"/>
          <w:szCs w:val="20"/>
        </w:rPr>
        <w:t>A</w:t>
      </w:r>
      <w:proofErr w:type="gramEnd"/>
      <w:r w:rsidRPr="0039280E">
        <w:rPr>
          <w:rFonts w:ascii="Calibri" w:eastAsia="Times New Roman" w:hAnsi="Calibri" w:cs="Arial"/>
          <w:snapToGrid w:val="0"/>
          <w:sz w:val="24"/>
          <w:szCs w:val="20"/>
        </w:rPr>
        <w:t>, Room 165.</w:t>
      </w:r>
    </w:p>
    <w:p w:rsidR="00680060" w:rsidRPr="0039280E" w:rsidRDefault="00680060" w:rsidP="00680060">
      <w:pPr>
        <w:widowControl w:val="0"/>
        <w:spacing w:after="0" w:line="240" w:lineRule="auto"/>
        <w:rPr>
          <w:rFonts w:ascii="Calibri" w:eastAsia="Times New Roman" w:hAnsi="Calibri" w:cs="Arial"/>
          <w:snapToGrid w:val="0"/>
          <w:sz w:val="24"/>
          <w:szCs w:val="20"/>
        </w:rPr>
      </w:pPr>
    </w:p>
    <w:p w:rsidR="00680060" w:rsidRPr="0039280E" w:rsidRDefault="00680060" w:rsidP="00680060">
      <w:pPr>
        <w:widowControl w:val="0"/>
        <w:spacing w:after="0" w:line="240" w:lineRule="auto"/>
        <w:rPr>
          <w:rFonts w:ascii="Calibri" w:eastAsia="Times New Roman" w:hAnsi="Calibri" w:cs="Times New Roman"/>
          <w:iCs/>
          <w:sz w:val="24"/>
          <w:szCs w:val="20"/>
        </w:rPr>
      </w:pPr>
      <w:r w:rsidRPr="0039280E">
        <w:rPr>
          <w:rFonts w:ascii="Calibri" w:eastAsia="Times New Roman" w:hAnsi="Calibri" w:cs="Arial"/>
          <w:snapToGrid w:val="0"/>
          <w:sz w:val="24"/>
          <w:szCs w:val="20"/>
        </w:rPr>
        <w:t xml:space="preserve">It is strongly encouraged that requests for consideration be made </w:t>
      </w:r>
      <w:r w:rsidRPr="0039280E">
        <w:rPr>
          <w:rFonts w:ascii="Calibri" w:eastAsia="Times New Roman" w:hAnsi="Calibri" w:cs="Arial"/>
          <w:b/>
          <w:snapToGrid w:val="0"/>
          <w:sz w:val="24"/>
          <w:szCs w:val="20"/>
        </w:rPr>
        <w:t>PRIOR</w:t>
      </w:r>
      <w:r w:rsidRPr="0039280E">
        <w:rPr>
          <w:rFonts w:ascii="Calibri" w:eastAsia="Times New Roman" w:hAnsi="Calibri" w:cs="Arial"/>
          <w:snapToGrid w:val="0"/>
          <w:sz w:val="24"/>
          <w:szCs w:val="20"/>
        </w:rPr>
        <w:t xml:space="preserve"> to delivery and early enough in the pregnancy to ensure that all the required documentation is secured before the absence occurs. Requests made after delivery MAY NOT be accommodated. The coordinator will contact your instructor to discuss accommodations when all required documentation has been received. The instructor will then discuss a plan </w:t>
      </w:r>
      <w:r w:rsidRPr="0039280E">
        <w:rPr>
          <w:rFonts w:ascii="Calibri" w:eastAsia="Times New Roman" w:hAnsi="Calibri" w:cs="Arial"/>
          <w:snapToGrid w:val="0"/>
          <w:sz w:val="24"/>
          <w:szCs w:val="20"/>
        </w:rPr>
        <w:lastRenderedPageBreak/>
        <w:t>with you to make up missed assignments.</w:t>
      </w: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Withdrawal Procedure</w:t>
      </w:r>
    </w:p>
    <w:p w:rsidR="00680060" w:rsidRPr="0039280E" w:rsidRDefault="00680060" w:rsidP="00680060">
      <w:pPr>
        <w:widowControl w:val="0"/>
        <w:snapToGrid w:val="0"/>
        <w:spacing w:after="0" w:line="240" w:lineRule="auto"/>
        <w:rPr>
          <w:rFonts w:ascii="Calibri" w:eastAsia="Times New Roman" w:hAnsi="Calibri" w:cs="Times New Roman"/>
          <w:sz w:val="24"/>
          <w:szCs w:val="20"/>
        </w:rPr>
      </w:pPr>
      <w:r w:rsidRPr="0039280E">
        <w:rPr>
          <w:rFonts w:ascii="Calibri" w:eastAsia="Times New Roman" w:hAnsi="Calibri" w:cs="Times New Roman"/>
          <w:sz w:val="24"/>
          <w:szCs w:val="20"/>
        </w:rPr>
        <w:t xml:space="preserve">Students wishing to officially withdraw from a course(s) or all courses after the drop/add period and prior to the 65% portion of the semester (date will be posted on the school calendar) must speak with a Career Counselor in Student Affairs and complete a Student Withdrawal Form. A grade of “W” is assigned when the student completes the withdrawal form from the course. </w:t>
      </w:r>
    </w:p>
    <w:p w:rsidR="00680060" w:rsidRPr="0039280E" w:rsidRDefault="00680060" w:rsidP="00680060">
      <w:pPr>
        <w:widowControl w:val="0"/>
        <w:snapToGrid w:val="0"/>
        <w:spacing w:after="0" w:line="240" w:lineRule="auto"/>
        <w:rPr>
          <w:rFonts w:ascii="Calibri" w:eastAsia="Times New Roman" w:hAnsi="Calibri" w:cs="Times New Roman"/>
          <w:sz w:val="24"/>
          <w:szCs w:val="20"/>
        </w:rPr>
      </w:pPr>
    </w:p>
    <w:p w:rsidR="00680060" w:rsidRPr="0039280E" w:rsidRDefault="00680060" w:rsidP="00680060">
      <w:pPr>
        <w:widowControl w:val="0"/>
        <w:snapToGrid w:val="0"/>
        <w:spacing w:after="0" w:line="240" w:lineRule="auto"/>
        <w:rPr>
          <w:rFonts w:ascii="Calibri" w:eastAsia="Times New Roman" w:hAnsi="Calibri" w:cs="Times New Roman"/>
          <w:sz w:val="24"/>
          <w:szCs w:val="20"/>
        </w:rPr>
      </w:pPr>
      <w:r w:rsidRPr="0039280E">
        <w:rPr>
          <w:rFonts w:ascii="Calibri" w:eastAsia="Times New Roman" w:hAnsi="Calibri" w:cs="Times New Roman"/>
          <w:sz w:val="24"/>
          <w:szCs w:val="20"/>
        </w:rPr>
        <w:t xml:space="preserve">Students who are dropped from courses due to attendance (see your course syllabus for attendance policy) after drop/add until the 65% point of the semester will receive a “W” for the course. Abandoning a course(s) instead of following official withdrawal procedures may result in a grade of 'F' being assigned. </w:t>
      </w:r>
    </w:p>
    <w:p w:rsidR="00680060" w:rsidRPr="0039280E" w:rsidRDefault="00680060" w:rsidP="00680060">
      <w:pPr>
        <w:widowControl w:val="0"/>
        <w:snapToGrid w:val="0"/>
        <w:spacing w:after="0" w:line="240" w:lineRule="auto"/>
        <w:rPr>
          <w:rFonts w:ascii="Calibri" w:eastAsia="Times New Roman" w:hAnsi="Calibri" w:cs="Times New Roman"/>
          <w:sz w:val="24"/>
          <w:szCs w:val="20"/>
        </w:rPr>
      </w:pPr>
    </w:p>
    <w:p w:rsidR="00680060" w:rsidRPr="0039280E" w:rsidRDefault="00680060" w:rsidP="00680060">
      <w:pPr>
        <w:widowControl w:val="0"/>
        <w:snapToGrid w:val="0"/>
        <w:spacing w:after="0" w:line="240" w:lineRule="auto"/>
        <w:rPr>
          <w:rFonts w:ascii="Calibri" w:eastAsia="Times New Roman" w:hAnsi="Calibri" w:cs="Times New Roman"/>
          <w:sz w:val="24"/>
          <w:szCs w:val="20"/>
        </w:rPr>
      </w:pPr>
      <w:r w:rsidRPr="0039280E">
        <w:rPr>
          <w:rFonts w:ascii="Calibri" w:eastAsia="Times New Roman" w:hAnsi="Calibri" w:cs="Times New Roman"/>
          <w:sz w:val="24"/>
          <w:szCs w:val="20"/>
        </w:rPr>
        <w:t xml:space="preserve">After the 65% portion of the semester, the student will receive a grade for the course. </w:t>
      </w:r>
      <w:r w:rsidRPr="0039280E">
        <w:rPr>
          <w:rFonts w:ascii="Calibri" w:eastAsia="Times New Roman" w:hAnsi="Calibri" w:cs="Times New Roman"/>
          <w:color w:val="FF0000"/>
          <w:sz w:val="24"/>
          <w:szCs w:val="20"/>
        </w:rPr>
        <w:t xml:space="preserve"> </w:t>
      </w:r>
      <w:r w:rsidRPr="0039280E">
        <w:rPr>
          <w:rFonts w:ascii="Calibri" w:eastAsia="Times New Roman" w:hAnsi="Calibri" w:cs="Times New Roman"/>
          <w:sz w:val="24"/>
          <w:szCs w:val="20"/>
        </w:rPr>
        <w:t>(Please note:  A zero will be given for all missed assignments.)</w:t>
      </w:r>
    </w:p>
    <w:p w:rsidR="00680060" w:rsidRPr="0039280E" w:rsidRDefault="00680060" w:rsidP="00680060">
      <w:pPr>
        <w:widowControl w:val="0"/>
        <w:snapToGrid w:val="0"/>
        <w:spacing w:after="0" w:line="240" w:lineRule="auto"/>
        <w:rPr>
          <w:rFonts w:ascii="Calibri" w:eastAsia="Times New Roman" w:hAnsi="Calibri" w:cs="Times New Roman"/>
          <w:sz w:val="24"/>
          <w:szCs w:val="20"/>
        </w:rPr>
      </w:pPr>
    </w:p>
    <w:p w:rsidR="00680060" w:rsidRPr="0039280E" w:rsidRDefault="00680060" w:rsidP="00680060">
      <w:pPr>
        <w:widowControl w:val="0"/>
        <w:snapToGrid w:val="0"/>
        <w:spacing w:after="0" w:line="240" w:lineRule="auto"/>
        <w:rPr>
          <w:rFonts w:ascii="Calibri" w:eastAsia="Times New Roman" w:hAnsi="Calibri" w:cs="Times New Roman"/>
          <w:sz w:val="24"/>
          <w:szCs w:val="20"/>
        </w:rPr>
      </w:pPr>
      <w:r w:rsidRPr="0039280E">
        <w:rPr>
          <w:rFonts w:ascii="Calibri" w:eastAsia="Times New Roman" w:hAnsi="Calibri" w:cs="Times New Roman"/>
          <w:sz w:val="24"/>
          <w:szCs w:val="20"/>
        </w:rPr>
        <w:t>There is no refund for partial reduction of hours. Withdrawals may affect students’ eligibility for financial aid for the current semester and in the future, so a student must also speak with a representative of the Financial Aid Office to determine any financial penalties that may be accessed due to the withdrawal. All grades, including grades of</w:t>
      </w:r>
      <w:r w:rsidRPr="0039280E">
        <w:rPr>
          <w:rFonts w:ascii="Calibri" w:eastAsia="Times New Roman" w:hAnsi="Calibri" w:cs="Times New Roman"/>
          <w:color w:val="FF0000"/>
          <w:sz w:val="24"/>
          <w:szCs w:val="20"/>
        </w:rPr>
        <w:t xml:space="preserve"> </w:t>
      </w:r>
      <w:r w:rsidRPr="0039280E">
        <w:rPr>
          <w:rFonts w:ascii="Calibri" w:eastAsia="Times New Roman" w:hAnsi="Calibri" w:cs="Times New Roman"/>
          <w:sz w:val="24"/>
          <w:szCs w:val="20"/>
        </w:rPr>
        <w:t>‘W’, will count in attempted hour calculations for the purpose of Financial Aid.</w:t>
      </w:r>
    </w:p>
    <w:p w:rsidR="00680060" w:rsidRPr="0039280E" w:rsidRDefault="00680060" w:rsidP="00680060">
      <w:pPr>
        <w:widowControl w:val="0"/>
        <w:snapToGrid w:val="0"/>
        <w:spacing w:after="0" w:line="240" w:lineRule="auto"/>
        <w:rPr>
          <w:rFonts w:ascii="Calibri" w:eastAsia="Times New Roman" w:hAnsi="Calibri" w:cs="Times New Roman"/>
          <w:sz w:val="24"/>
          <w:szCs w:val="20"/>
        </w:rPr>
      </w:pPr>
    </w:p>
    <w:p w:rsidR="00680060" w:rsidRPr="0039280E" w:rsidRDefault="00680060" w:rsidP="00680060">
      <w:pPr>
        <w:widowControl w:val="0"/>
        <w:snapToGrid w:val="0"/>
        <w:spacing w:after="0" w:line="240" w:lineRule="auto"/>
        <w:rPr>
          <w:rFonts w:ascii="Calibri" w:eastAsia="Times New Roman" w:hAnsi="Calibri" w:cs="Times New Roman"/>
          <w:sz w:val="24"/>
          <w:szCs w:val="20"/>
        </w:rPr>
      </w:pPr>
      <w:r w:rsidRPr="0039280E">
        <w:rPr>
          <w:rFonts w:ascii="Calibri" w:eastAsia="Times New Roman" w:hAnsi="Calibri" w:cs="Times New Roman"/>
          <w:b/>
          <w:bCs/>
          <w:sz w:val="24"/>
          <w:szCs w:val="20"/>
        </w:rPr>
        <w:t xml:space="preserve">Remember </w:t>
      </w:r>
      <w:r w:rsidRPr="0039280E">
        <w:rPr>
          <w:rFonts w:ascii="Calibri" w:eastAsia="Times New Roman" w:hAnsi="Calibri" w:cs="Times New Roman"/>
          <w:sz w:val="24"/>
          <w:szCs w:val="20"/>
        </w:rPr>
        <w:t>- Informing your instructor that you will not return to his/her course does not satisfy the approved withdrawal procedure outlined above.</w:t>
      </w:r>
    </w:p>
    <w:p w:rsidR="00680060" w:rsidRPr="0039280E" w:rsidRDefault="00680060" w:rsidP="00680060">
      <w:pPr>
        <w:widowControl w:val="0"/>
        <w:snapToGrid w:val="0"/>
        <w:spacing w:after="0" w:line="240" w:lineRule="auto"/>
        <w:rPr>
          <w:rFonts w:ascii="Calibri" w:eastAsia="Times New Roman" w:hAnsi="Calibri" w:cs="Times New Roman"/>
          <w:sz w:val="24"/>
          <w:szCs w:val="20"/>
        </w:rPr>
      </w:pPr>
    </w:p>
    <w:p w:rsidR="00680060" w:rsidRPr="0039280E" w:rsidRDefault="00680060" w:rsidP="00680060">
      <w:pPr>
        <w:keepNext/>
        <w:keepLines/>
        <w:widowControl w:val="0"/>
        <w:snapToGrid w:val="0"/>
        <w:spacing w:before="40" w:after="40" w:line="240" w:lineRule="auto"/>
        <w:outlineLvl w:val="1"/>
        <w:rPr>
          <w:rFonts w:ascii="Calibri" w:eastAsiaTheme="majorEastAsia" w:hAnsi="Calibri" w:cs="Calibri"/>
          <w:b/>
          <w:caps/>
          <w:color w:val="0070C0"/>
          <w:sz w:val="24"/>
          <w:szCs w:val="26"/>
        </w:rPr>
      </w:pPr>
      <w:r w:rsidRPr="0039280E">
        <w:rPr>
          <w:rFonts w:ascii="Calibri" w:eastAsiaTheme="majorEastAsia" w:hAnsi="Calibri" w:cs="Calibri"/>
          <w:color w:val="2E74B5" w:themeColor="accent1" w:themeShade="BF"/>
          <w:sz w:val="24"/>
          <w:szCs w:val="26"/>
        </w:rPr>
        <w:t xml:space="preserve">MAKEUP GUIDELINES </w:t>
      </w:r>
      <w:r w:rsidRPr="0039280E">
        <w:rPr>
          <w:rFonts w:ascii="Calibri" w:eastAsiaTheme="majorEastAsia" w:hAnsi="Calibri" w:cs="Calibri"/>
          <w:b/>
          <w:caps/>
          <w:color w:val="2E74B5" w:themeColor="accent1" w:themeShade="BF"/>
          <w:sz w:val="24"/>
          <w:szCs w:val="26"/>
        </w:rPr>
        <w:t>(Tests, quizzes, homework, projects, etc)</w:t>
      </w:r>
    </w:p>
    <w:p w:rsidR="00680060" w:rsidRPr="0039280E" w:rsidRDefault="00680060" w:rsidP="00680060">
      <w:pPr>
        <w:snapToGrid w:val="0"/>
        <w:spacing w:after="0" w:line="240" w:lineRule="auto"/>
        <w:rPr>
          <w:rFonts w:ascii="Calibri" w:eastAsia="Times New Roman" w:hAnsi="Calibri" w:cs="Times New Roman"/>
          <w:sz w:val="24"/>
          <w:szCs w:val="20"/>
        </w:rPr>
      </w:pPr>
      <w:r w:rsidRPr="0039280E">
        <w:rPr>
          <w:rFonts w:ascii="Calibri" w:eastAsia="Times New Roman" w:hAnsi="Calibri" w:cs="Times New Roman"/>
          <w:sz w:val="24"/>
          <w:szCs w:val="20"/>
        </w:rPr>
        <w:t xml:space="preserve">In the event of an </w:t>
      </w:r>
      <w:r w:rsidRPr="0039280E">
        <w:rPr>
          <w:rFonts w:ascii="Calibri" w:eastAsia="Times New Roman" w:hAnsi="Calibri" w:cs="Times New Roman"/>
          <w:b/>
          <w:bCs/>
          <w:sz w:val="24"/>
          <w:szCs w:val="20"/>
          <w:u w:val="single"/>
        </w:rPr>
        <w:t>excused absence</w:t>
      </w:r>
      <w:r w:rsidRPr="0039280E">
        <w:rPr>
          <w:rFonts w:ascii="Calibri" w:eastAsia="Times New Roman" w:hAnsi="Calibri" w:cs="Times New Roman"/>
          <w:sz w:val="24"/>
          <w:szCs w:val="20"/>
        </w:rPr>
        <w:t xml:space="preserve"> on an exam day, the student will be allowed to make-up </w:t>
      </w:r>
      <w:r w:rsidRPr="0039280E">
        <w:rPr>
          <w:rFonts w:ascii="Calibri" w:eastAsia="Times New Roman" w:hAnsi="Calibri" w:cs="Times New Roman"/>
          <w:b/>
          <w:bCs/>
          <w:sz w:val="24"/>
          <w:szCs w:val="20"/>
          <w:u w:val="single"/>
        </w:rPr>
        <w:t>one</w:t>
      </w:r>
      <w:r w:rsidRPr="0039280E">
        <w:rPr>
          <w:rFonts w:ascii="Calibri" w:eastAsia="Times New Roman" w:hAnsi="Calibri" w:cs="Times New Roman"/>
          <w:sz w:val="24"/>
          <w:szCs w:val="20"/>
        </w:rPr>
        <w:t xml:space="preserve"> exam (excluding the final exam) which will be given at the discretion of the instructor.  A grade of “0” will be given to all subsequent exams missed. The make-up exam may or may not be the same as the original exam. It may also be a different test format. Failure to show up for a make-up exam results in a grade of zero.</w:t>
      </w:r>
    </w:p>
    <w:p w:rsidR="00680060" w:rsidRPr="0039280E" w:rsidRDefault="00680060" w:rsidP="00680060">
      <w:pPr>
        <w:snapToGrid w:val="0"/>
        <w:spacing w:after="0" w:line="240" w:lineRule="auto"/>
        <w:rPr>
          <w:rFonts w:ascii="Calibri" w:eastAsia="Times New Roman" w:hAnsi="Calibri" w:cs="Times New Roman"/>
          <w:sz w:val="24"/>
          <w:szCs w:val="20"/>
        </w:rPr>
      </w:pPr>
    </w:p>
    <w:p w:rsidR="00680060" w:rsidRPr="0039280E" w:rsidRDefault="00680060" w:rsidP="00680060">
      <w:pPr>
        <w:snapToGrid w:val="0"/>
        <w:spacing w:after="0" w:line="240" w:lineRule="auto"/>
        <w:rPr>
          <w:rFonts w:ascii="Calibri" w:eastAsia="Times New Roman" w:hAnsi="Calibri" w:cs="Times New Roman"/>
          <w:sz w:val="24"/>
          <w:szCs w:val="20"/>
        </w:rPr>
      </w:pPr>
      <w:r w:rsidRPr="0039280E">
        <w:rPr>
          <w:rFonts w:ascii="Calibri" w:eastAsia="Times New Roman" w:hAnsi="Calibri" w:cs="Times New Roman"/>
          <w:sz w:val="24"/>
          <w:szCs w:val="20"/>
        </w:rPr>
        <w:t>An excused absence is jury duty, military duty, court duty, or required job training. Other excused absences may also include illness, hospitalization or a death in the student’s immediate family. Official, written documentation such as a subpoena or a doctor’s excuse must be provided by the student prior to taking the make-up exam. The instructor reserves the right to refuse for the student to take the make-up exam based on the merit of the documentation.</w:t>
      </w:r>
    </w:p>
    <w:p w:rsidR="00680060" w:rsidRPr="0039280E" w:rsidRDefault="00680060" w:rsidP="00680060">
      <w:pPr>
        <w:snapToGrid w:val="0"/>
        <w:spacing w:after="0" w:line="240" w:lineRule="auto"/>
        <w:rPr>
          <w:rFonts w:ascii="Calibri" w:eastAsia="Times New Roman" w:hAnsi="Calibri" w:cs="Times New Roman"/>
          <w:sz w:val="24"/>
          <w:szCs w:val="20"/>
        </w:rPr>
      </w:pPr>
    </w:p>
    <w:p w:rsidR="00680060" w:rsidRPr="0039280E" w:rsidRDefault="00680060" w:rsidP="00680060">
      <w:pPr>
        <w:snapToGrid w:val="0"/>
        <w:spacing w:after="0" w:line="240" w:lineRule="auto"/>
        <w:rPr>
          <w:rFonts w:ascii="Calibri" w:eastAsia="Times New Roman" w:hAnsi="Calibri" w:cs="Times New Roman"/>
          <w:sz w:val="24"/>
          <w:szCs w:val="20"/>
        </w:rPr>
      </w:pPr>
      <w:r w:rsidRPr="0039280E">
        <w:rPr>
          <w:rFonts w:ascii="Calibri" w:eastAsia="Times New Roman" w:hAnsi="Calibri" w:cs="Times New Roman"/>
          <w:b/>
          <w:sz w:val="24"/>
          <w:szCs w:val="20"/>
        </w:rPr>
        <w:t>*</w:t>
      </w:r>
      <w:r w:rsidRPr="0039280E">
        <w:rPr>
          <w:rFonts w:ascii="Calibri" w:eastAsia="Times New Roman" w:hAnsi="Calibri" w:cs="Times New Roman"/>
          <w:sz w:val="24"/>
          <w:szCs w:val="20"/>
        </w:rPr>
        <w:t>Any exceptions to the makeup guidelines for this class will require instructor approval and would only be allowed for exceptional circumstances.</w:t>
      </w:r>
    </w:p>
    <w:p w:rsidR="00680060" w:rsidRPr="0039280E" w:rsidRDefault="00680060" w:rsidP="00680060">
      <w:pPr>
        <w:widowControl w:val="0"/>
        <w:spacing w:after="0" w:line="240" w:lineRule="auto"/>
        <w:rPr>
          <w:rFonts w:ascii="Calibri" w:eastAsia="Times New Roman" w:hAnsi="Calibri" w:cs="Times New Roman"/>
          <w:snapToGrid w:val="0"/>
          <w:sz w:val="24"/>
          <w:szCs w:val="20"/>
        </w:rPr>
      </w:pPr>
    </w:p>
    <w:p w:rsidR="00680060" w:rsidRPr="0039280E" w:rsidRDefault="00680060" w:rsidP="00680060">
      <w:pPr>
        <w:widowControl w:val="0"/>
        <w:spacing w:after="0" w:line="240" w:lineRule="auto"/>
        <w:rPr>
          <w:rFonts w:ascii="Calibri" w:eastAsia="Times New Roman" w:hAnsi="Calibri" w:cs="Times New Roman"/>
          <w:snapToGrid w:val="0"/>
          <w:sz w:val="24"/>
          <w:szCs w:val="20"/>
        </w:rPr>
      </w:pP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ACADEMIC DISHONESTY POLICY</w:t>
      </w:r>
    </w:p>
    <w:p w:rsidR="00680060" w:rsidRPr="0039280E" w:rsidRDefault="00680060" w:rsidP="00680060">
      <w:pPr>
        <w:widowControl w:val="0"/>
        <w:spacing w:after="0" w:line="240" w:lineRule="auto"/>
        <w:rPr>
          <w:rFonts w:ascii="Calibri" w:eastAsia="Times New Roman" w:hAnsi="Calibri" w:cs="Arial"/>
          <w:iCs/>
          <w:snapToGrid w:val="0"/>
          <w:sz w:val="24"/>
          <w:szCs w:val="20"/>
        </w:rPr>
      </w:pPr>
      <w:r w:rsidRPr="0039280E">
        <w:rPr>
          <w:rFonts w:ascii="Calibri" w:eastAsia="Times New Roman" w:hAnsi="Calibri" w:cs="Arial"/>
          <w:snapToGrid w:val="0"/>
          <w:sz w:val="24"/>
          <w:szCs w:val="20"/>
        </w:rPr>
        <w:t>The Southeastern Technical College Academic Dishonesty Policy states that a</w:t>
      </w:r>
      <w:r w:rsidRPr="0039280E">
        <w:rPr>
          <w:rFonts w:ascii="Calibri" w:eastAsia="Times New Roman" w:hAnsi="Calibri" w:cs="Arial"/>
          <w:iCs/>
          <w:snapToGrid w:val="0"/>
          <w:sz w:val="24"/>
          <w:szCs w:val="20"/>
        </w:rPr>
        <w:t>ll forms of academic dishonesty, including but not limited to cheating on tests, plagiarism, collusion, and falsification of information, will call for discipline.</w:t>
      </w:r>
      <w:r w:rsidRPr="0039280E">
        <w:rPr>
          <w:rFonts w:ascii="Calibri" w:eastAsia="Times New Roman" w:hAnsi="Calibri" w:cs="Arial"/>
          <w:snapToGrid w:val="0"/>
          <w:sz w:val="24"/>
          <w:szCs w:val="20"/>
        </w:rPr>
        <w:t xml:space="preserve">  The policy can also be found in the</w:t>
      </w:r>
      <w:r w:rsidRPr="0039280E">
        <w:rPr>
          <w:rFonts w:ascii="Calibri" w:eastAsia="Times New Roman" w:hAnsi="Calibri" w:cs="Arial"/>
          <w:iCs/>
          <w:snapToGrid w:val="0"/>
          <w:sz w:val="24"/>
          <w:szCs w:val="20"/>
        </w:rPr>
        <w:t xml:space="preserve"> Southeastern Technical College Catalog and Handbook.</w:t>
      </w: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 xml:space="preserve">Procedure for Academic Misconduct </w:t>
      </w:r>
    </w:p>
    <w:p w:rsidR="00680060" w:rsidRPr="0039280E" w:rsidRDefault="00680060" w:rsidP="00680060">
      <w:pPr>
        <w:autoSpaceDE w:val="0"/>
        <w:autoSpaceDN w:val="0"/>
        <w:adjustRightInd w:val="0"/>
        <w:spacing w:before="100" w:after="100" w:line="240" w:lineRule="auto"/>
        <w:rPr>
          <w:rFonts w:ascii="Calibri" w:hAnsi="Calibri" w:cs="Arial"/>
          <w:sz w:val="24"/>
          <w:szCs w:val="20"/>
        </w:rPr>
      </w:pPr>
      <w:r w:rsidRPr="0039280E">
        <w:rPr>
          <w:rFonts w:ascii="Calibri" w:hAnsi="Calibri" w:cs="Arial"/>
          <w:sz w:val="24"/>
          <w:szCs w:val="20"/>
        </w:rPr>
        <w:t>The procedure for dealing with academic misconduct and dishonesty is as follows:</w:t>
      </w:r>
    </w:p>
    <w:p w:rsidR="00680060" w:rsidRPr="0039280E" w:rsidRDefault="00680060" w:rsidP="00680060">
      <w:pPr>
        <w:widowControl w:val="0"/>
        <w:numPr>
          <w:ilvl w:val="0"/>
          <w:numId w:val="9"/>
        </w:numPr>
        <w:snapToGrid w:val="0"/>
        <w:spacing w:after="0" w:line="240" w:lineRule="auto"/>
        <w:contextualSpacing/>
        <w:rPr>
          <w:rFonts w:ascii="Calibri" w:hAnsi="Calibri" w:cs="Times New Roman"/>
          <w:b/>
          <w:snapToGrid w:val="0"/>
          <w:sz w:val="24"/>
          <w:szCs w:val="20"/>
        </w:rPr>
      </w:pPr>
      <w:r w:rsidRPr="0039280E">
        <w:rPr>
          <w:rFonts w:ascii="Calibri" w:eastAsiaTheme="majorEastAsia" w:hAnsi="Calibri" w:cs="Times New Roman"/>
          <w:b/>
          <w:snapToGrid w:val="0"/>
          <w:sz w:val="24"/>
          <w:szCs w:val="20"/>
        </w:rPr>
        <w:t>First Offense</w:t>
      </w:r>
    </w:p>
    <w:p w:rsidR="00680060" w:rsidRPr="0039280E" w:rsidRDefault="00680060" w:rsidP="00680060">
      <w:pPr>
        <w:widowControl w:val="0"/>
        <w:spacing w:after="0" w:line="240" w:lineRule="auto"/>
        <w:ind w:left="720"/>
        <w:rPr>
          <w:rFonts w:ascii="Calibri" w:hAnsi="Calibri" w:cs="Times New Roman"/>
          <w:sz w:val="24"/>
          <w:szCs w:val="20"/>
        </w:rPr>
      </w:pPr>
      <w:r w:rsidRPr="0039280E">
        <w:rPr>
          <w:rFonts w:ascii="Calibri" w:hAnsi="Calibri" w:cs="Times New Roman"/>
          <w:sz w:val="24"/>
          <w:szCs w:val="20"/>
        </w:rPr>
        <w:t xml:space="preserve">Student will be assigned a grade of "0" for the test or assignment. Instructor keeps a record in </w:t>
      </w:r>
      <w:r w:rsidRPr="0039280E">
        <w:rPr>
          <w:rFonts w:ascii="Calibri" w:hAnsi="Calibri" w:cs="Times New Roman"/>
          <w:sz w:val="24"/>
          <w:szCs w:val="20"/>
        </w:rPr>
        <w:lastRenderedPageBreak/>
        <w:t>course/program files and notes as first offense. The instructor will notify the student's program advisor, academic dean, and the Registrar at the student's home campus. The Registrar will input the incident into Banner for tracking purposes.</w:t>
      </w:r>
    </w:p>
    <w:p w:rsidR="00680060" w:rsidRPr="0039280E" w:rsidRDefault="00680060" w:rsidP="00680060">
      <w:pPr>
        <w:widowControl w:val="0"/>
        <w:numPr>
          <w:ilvl w:val="0"/>
          <w:numId w:val="9"/>
        </w:numPr>
        <w:snapToGrid w:val="0"/>
        <w:spacing w:after="0" w:line="240" w:lineRule="auto"/>
        <w:contextualSpacing/>
        <w:rPr>
          <w:rFonts w:ascii="Calibri" w:hAnsi="Calibri" w:cs="Times New Roman"/>
          <w:b/>
          <w:snapToGrid w:val="0"/>
          <w:sz w:val="24"/>
          <w:szCs w:val="20"/>
        </w:rPr>
      </w:pPr>
      <w:r w:rsidRPr="0039280E">
        <w:rPr>
          <w:rFonts w:ascii="Calibri" w:eastAsiaTheme="majorEastAsia" w:hAnsi="Calibri" w:cs="Times New Roman"/>
          <w:b/>
          <w:snapToGrid w:val="0"/>
          <w:sz w:val="24"/>
          <w:szCs w:val="20"/>
        </w:rPr>
        <w:t>Second Offense</w:t>
      </w:r>
    </w:p>
    <w:p w:rsidR="00680060" w:rsidRPr="0039280E" w:rsidRDefault="00680060" w:rsidP="00680060">
      <w:pPr>
        <w:widowControl w:val="0"/>
        <w:spacing w:after="0" w:line="240" w:lineRule="auto"/>
        <w:ind w:left="720"/>
        <w:rPr>
          <w:rFonts w:ascii="Calibri" w:hAnsi="Calibri" w:cs="Times New Roman"/>
          <w:sz w:val="24"/>
          <w:szCs w:val="20"/>
        </w:rPr>
      </w:pPr>
      <w:r w:rsidRPr="0039280E">
        <w:rPr>
          <w:rFonts w:ascii="Calibri" w:hAnsi="Calibri" w:cs="Times New Roman"/>
          <w:sz w:val="24"/>
          <w:szCs w:val="20"/>
        </w:rPr>
        <w:t>Student is given a grade of "WF" (Withdrawn Failing)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680060" w:rsidRPr="0039280E" w:rsidRDefault="00680060" w:rsidP="00680060">
      <w:pPr>
        <w:widowControl w:val="0"/>
        <w:numPr>
          <w:ilvl w:val="0"/>
          <w:numId w:val="9"/>
        </w:numPr>
        <w:snapToGrid w:val="0"/>
        <w:spacing w:after="0" w:line="240" w:lineRule="auto"/>
        <w:contextualSpacing/>
        <w:rPr>
          <w:rFonts w:ascii="Calibri" w:eastAsia="Times New Roman" w:hAnsi="Calibri" w:cs="Times New Roman"/>
          <w:b/>
          <w:snapToGrid w:val="0"/>
          <w:sz w:val="24"/>
          <w:szCs w:val="20"/>
        </w:rPr>
      </w:pPr>
      <w:r w:rsidRPr="0039280E">
        <w:rPr>
          <w:rFonts w:ascii="Calibri" w:eastAsia="Times New Roman" w:hAnsi="Calibri" w:cs="Times New Roman"/>
          <w:b/>
          <w:snapToGrid w:val="0"/>
          <w:sz w:val="24"/>
          <w:szCs w:val="20"/>
        </w:rPr>
        <w:t>Third Offense</w:t>
      </w:r>
    </w:p>
    <w:p w:rsidR="00680060" w:rsidRPr="0039280E" w:rsidRDefault="00680060" w:rsidP="00680060">
      <w:pPr>
        <w:widowControl w:val="0"/>
        <w:spacing w:after="0" w:line="240" w:lineRule="auto"/>
        <w:ind w:left="720"/>
        <w:rPr>
          <w:rFonts w:ascii="Calibri" w:hAnsi="Calibri" w:cs="Times New Roman"/>
          <w:sz w:val="24"/>
          <w:szCs w:val="20"/>
        </w:rPr>
      </w:pPr>
      <w:r w:rsidRPr="0039280E">
        <w:rPr>
          <w:rFonts w:ascii="Calibri" w:hAnsi="Calibri" w:cs="Times New Roman"/>
          <w:sz w:val="24"/>
          <w:szCs w:val="20"/>
        </w:rPr>
        <w:t xml:space="preserve">Student is given a grade of "WF" for the course in which the offense occurs. The instructor will notify the student's program advisor, academic dean, and the Registrar at the student's home campus indicating a "WF" has been issued as a result of third </w:t>
      </w:r>
      <w:r w:rsidRPr="0039280E">
        <w:rPr>
          <w:rFonts w:ascii="Calibri" w:hAnsi="Calibri" w:cs="Times New Roman"/>
          <w:snapToGrid w:val="0"/>
          <w:sz w:val="24"/>
          <w:szCs w:val="20"/>
        </w:rPr>
        <w:t>offense</w:t>
      </w:r>
      <w:r w:rsidRPr="0039280E">
        <w:rPr>
          <w:rFonts w:ascii="Calibri" w:hAnsi="Calibri" w:cs="Times New Roman"/>
          <w:sz w:val="24"/>
          <w:szCs w:val="20"/>
        </w:rPr>
        <w:t xml:space="preserve">. The Vice President for Student </w:t>
      </w:r>
      <w:r w:rsidRPr="0039280E">
        <w:rPr>
          <w:rFonts w:ascii="Calibri" w:hAnsi="Calibri" w:cs="Times New Roman"/>
          <w:snapToGrid w:val="0"/>
          <w:sz w:val="24"/>
          <w:szCs w:val="20"/>
        </w:rPr>
        <w:t>Affairs</w:t>
      </w:r>
      <w:r w:rsidRPr="0039280E">
        <w:rPr>
          <w:rFonts w:ascii="Calibri" w:hAnsi="Calibri" w:cs="Times New Roman"/>
          <w:sz w:val="24"/>
          <w:szCs w:val="20"/>
        </w:rPr>
        <w:t>, or designee, will notify the student of suspension from college for a specified period of time. The Registrar will input the incident into Banner for tracking purposes.</w:t>
      </w:r>
    </w:p>
    <w:p w:rsidR="00680060" w:rsidRPr="0039280E" w:rsidRDefault="00680060" w:rsidP="00680060">
      <w:pPr>
        <w:keepNext/>
        <w:keepLines/>
        <w:widowControl w:val="0"/>
        <w:spacing w:before="240" w:after="40" w:line="240" w:lineRule="auto"/>
        <w:outlineLvl w:val="1"/>
        <w:rPr>
          <w:rFonts w:ascii="Calibri" w:eastAsia="Times New Roman" w:hAnsi="Calibri" w:cs="Calibri"/>
          <w:b/>
          <w:sz w:val="24"/>
          <w:szCs w:val="26"/>
        </w:rPr>
      </w:pPr>
      <w:r w:rsidRPr="0039280E">
        <w:rPr>
          <w:rFonts w:ascii="Calibri" w:eastAsia="Times New Roman" w:hAnsi="Calibri" w:cs="Calibri"/>
          <w:sz w:val="24"/>
          <w:szCs w:val="26"/>
        </w:rPr>
        <w:t>STATEMENT OF NON-DISCRIMINATION</w:t>
      </w:r>
    </w:p>
    <w:p w:rsidR="00680060" w:rsidRPr="0039280E" w:rsidRDefault="00680060" w:rsidP="00680060">
      <w:pPr>
        <w:spacing w:after="225" w:line="240" w:lineRule="auto"/>
        <w:rPr>
          <w:rFonts w:eastAsia="PMingLiU" w:cstheme="minorHAnsi"/>
          <w:sz w:val="24"/>
          <w:szCs w:val="24"/>
          <w:lang w:eastAsia="zh-TW"/>
        </w:rPr>
      </w:pPr>
      <w:r w:rsidRPr="0039280E">
        <w:rPr>
          <w:rFonts w:eastAsia="PMingLiU" w:cstheme="minorHAnsi"/>
          <w:sz w:val="24"/>
          <w:szCs w:val="24"/>
          <w:lang w:eastAsia="zh-TW"/>
        </w:rPr>
        <w:t>The Technical College System of Georgia (TCSG) and its constituent Technical Colleges do not discriminate on the basis of race, color, creed, national or ethnic origin, gender, religion, disability, age, political affiliation or belief, genetic information, disabled veteran, veteran of the Vietnam Era, spouse of military member, or citizenship status (except in those special circumstances permitted or mandated by law). This nondiscrimination policy encompasses the operation of all technical college-administered programs, federally financed programs, educational programs and activities involving admissions, scholarships and loans, student life, and athletics. It also applies to the recruitment and employment of personnel and contracting for goods and services.</w:t>
      </w:r>
    </w:p>
    <w:p w:rsidR="00680060" w:rsidRPr="0039280E" w:rsidRDefault="00680060" w:rsidP="00680060">
      <w:pPr>
        <w:spacing w:before="225" w:after="225" w:line="240" w:lineRule="auto"/>
        <w:rPr>
          <w:rFonts w:eastAsia="PMingLiU" w:cstheme="minorHAnsi"/>
          <w:sz w:val="24"/>
          <w:szCs w:val="24"/>
          <w:lang w:eastAsia="zh-TW"/>
        </w:rPr>
      </w:pPr>
      <w:r w:rsidRPr="0039280E">
        <w:rPr>
          <w:rFonts w:eastAsia="PMingLiU" w:cstheme="minorHAnsi"/>
          <w:sz w:val="24"/>
          <w:szCs w:val="24"/>
          <w:lang w:eastAsia="zh-TW"/>
        </w:rPr>
        <w:t>All work and campus environments shall be free from unlawful forms of discrimination, harassment and retaliation as outlined under Title IX of the Educational Amendments of 1972, Title VI and Title VII of the Civil Rights Act of 1964, as amended, the Age Discrimination in Employment Act of 1967, as amended, Executive Order 11246, as amended, the Vietnam Era Veterans Readjustment Act of 1974, as amended, Section 504 of the Rehabilitation Act of 1973, as amended, the Americans With Disabilities Act of 1990, as amended, the Equal Pay Act, Lilly Ledbetter Fair Pay Act of 2009, the Georgia Fair Employment Act of 1978, as amended, the Immigration Reform and Control Act of 1986, the Genetic Information Nondiscrimination Act of 2008, the Workforce Investment Act of 1998 and other related mandates under TCSG Policy, federal or state statutes.</w:t>
      </w:r>
    </w:p>
    <w:p w:rsidR="00680060" w:rsidRPr="0039280E" w:rsidRDefault="00680060" w:rsidP="00680060">
      <w:pPr>
        <w:widowControl w:val="0"/>
        <w:spacing w:after="0" w:line="240" w:lineRule="auto"/>
        <w:rPr>
          <w:rFonts w:ascii="Calibri" w:eastAsia="Times New Roman" w:hAnsi="Calibri" w:cs="Times New Roman"/>
          <w:szCs w:val="20"/>
        </w:rPr>
      </w:pPr>
      <w:r w:rsidRPr="0039280E">
        <w:rPr>
          <w:rFonts w:ascii="Calibri" w:eastAsia="Times New Roman" w:hAnsi="Calibri" w:cs="Times New Roman"/>
          <w:snapToGrid w:val="0"/>
          <w:sz w:val="24"/>
          <w:szCs w:val="20"/>
        </w:rPr>
        <w:t>The Technical College System and Technical Colleges shall promote the realization of equal opportunity through a positive continuing program of specific practices designed to ensure the full realization of equal opportunity.</w:t>
      </w:r>
    </w:p>
    <w:p w:rsidR="00680060" w:rsidRPr="0039280E" w:rsidRDefault="00680060" w:rsidP="00680060">
      <w:pPr>
        <w:widowControl w:val="0"/>
        <w:spacing w:before="240" w:after="0" w:line="240" w:lineRule="atLeast"/>
        <w:rPr>
          <w:rFonts w:ascii="Calibri" w:eastAsia="Times New Roman" w:hAnsi="Calibri" w:cs="Arial"/>
          <w:snapToGrid w:val="0"/>
          <w:sz w:val="24"/>
          <w:szCs w:val="20"/>
        </w:rPr>
      </w:pPr>
      <w:r w:rsidRPr="0039280E">
        <w:rPr>
          <w:rFonts w:ascii="Calibri" w:eastAsia="Times New Roman" w:hAnsi="Calibri" w:cs="Arial"/>
          <w:snapToGrid w:val="0"/>
          <w:sz w:val="24"/>
          <w:szCs w:val="20"/>
        </w:rPr>
        <w:t>The following individuals have been designated to handle inquiries regarding the nondiscrimination policies:</w:t>
      </w:r>
    </w:p>
    <w:p w:rsidR="00680060" w:rsidRPr="0039280E" w:rsidRDefault="00680060" w:rsidP="00680060">
      <w:pPr>
        <w:spacing w:after="0" w:line="240" w:lineRule="atLeast"/>
        <w:rPr>
          <w:rFonts w:ascii="Calibri" w:eastAsia="Times New Roman" w:hAnsi="Calibri" w:cs="Arial"/>
          <w:snapToGrid w:val="0"/>
          <w:sz w:val="18"/>
          <w:szCs w:val="18"/>
        </w:rPr>
      </w:pPr>
    </w:p>
    <w:tbl>
      <w:tblPr>
        <w:tblStyle w:val="TableGrid2"/>
        <w:tblW w:w="0" w:type="auto"/>
        <w:tblLook w:val="04A0" w:firstRow="1" w:lastRow="0" w:firstColumn="1" w:lastColumn="0" w:noHBand="0" w:noVBand="1"/>
        <w:tblCaption w:val="ADA/Section 504 Equity Title IX and Title VI - Title IX EEOC Contact Information"/>
        <w:tblDescription w:val="This tables gives the contact information for the ADA/Section 504 Equity Title IX OCR Compliance Officer and the Title VI - Title IX EEOC Officer."/>
      </w:tblPr>
      <w:tblGrid>
        <w:gridCol w:w="4675"/>
        <w:gridCol w:w="4675"/>
      </w:tblGrid>
      <w:tr w:rsidR="00680060" w:rsidRPr="0039280E" w:rsidTr="00680060">
        <w:trPr>
          <w:cantSplit/>
          <w:tblHeader/>
        </w:trPr>
        <w:tc>
          <w:tcPr>
            <w:tcW w:w="4675" w:type="dxa"/>
          </w:tcPr>
          <w:p w:rsidR="00680060" w:rsidRPr="0039280E" w:rsidRDefault="00680060" w:rsidP="00680060">
            <w:pPr>
              <w:widowControl w:val="0"/>
              <w:rPr>
                <w:rFonts w:ascii="Calibri" w:eastAsia="Times New Roman" w:hAnsi="Calibri" w:cs="Arial"/>
                <w:b/>
                <w:snapToGrid w:val="0"/>
                <w:sz w:val="24"/>
                <w:szCs w:val="20"/>
              </w:rPr>
            </w:pPr>
            <w:r w:rsidRPr="0039280E">
              <w:rPr>
                <w:rFonts w:ascii="Calibri" w:eastAsia="Times New Roman" w:hAnsi="Calibri" w:cs="Arial"/>
                <w:b/>
                <w:snapToGrid w:val="0"/>
                <w:sz w:val="24"/>
                <w:szCs w:val="20"/>
              </w:rPr>
              <w:t>American With Disabilities Act (ADA)/Section 504 - Equity- Title IX (Students) – Office of Civil Rights (OCR) Compliance Officer</w:t>
            </w:r>
          </w:p>
        </w:tc>
        <w:tc>
          <w:tcPr>
            <w:tcW w:w="4675" w:type="dxa"/>
          </w:tcPr>
          <w:p w:rsidR="00680060" w:rsidRPr="0039280E" w:rsidRDefault="00680060" w:rsidP="00680060">
            <w:pPr>
              <w:widowControl w:val="0"/>
              <w:rPr>
                <w:rFonts w:ascii="Calibri" w:eastAsia="Times New Roman" w:hAnsi="Calibri" w:cs="Arial"/>
                <w:b/>
                <w:snapToGrid w:val="0"/>
                <w:sz w:val="24"/>
                <w:szCs w:val="20"/>
              </w:rPr>
            </w:pPr>
            <w:r w:rsidRPr="0039280E">
              <w:rPr>
                <w:rFonts w:ascii="Calibri" w:eastAsia="Times New Roman" w:hAnsi="Calibri" w:cs="Arial"/>
                <w:b/>
                <w:snapToGrid w:val="0"/>
                <w:sz w:val="24"/>
                <w:szCs w:val="20"/>
              </w:rPr>
              <w:t>Title VI - Title IX (Employees) – Equal Employment Opportunity Commission (EEOC) Officer</w:t>
            </w:r>
          </w:p>
          <w:p w:rsidR="00680060" w:rsidRPr="0039280E" w:rsidRDefault="00680060" w:rsidP="00680060">
            <w:pPr>
              <w:widowControl w:val="0"/>
              <w:rPr>
                <w:rFonts w:ascii="Calibri" w:eastAsia="Times New Roman" w:hAnsi="Calibri" w:cs="Arial"/>
                <w:b/>
                <w:snapToGrid w:val="0"/>
                <w:sz w:val="24"/>
                <w:szCs w:val="20"/>
              </w:rPr>
            </w:pPr>
          </w:p>
        </w:tc>
      </w:tr>
      <w:tr w:rsidR="00680060" w:rsidRPr="0039280E" w:rsidTr="00680060">
        <w:tc>
          <w:tcPr>
            <w:tcW w:w="4675" w:type="dxa"/>
          </w:tcPr>
          <w:p w:rsidR="00680060" w:rsidRPr="0039280E" w:rsidRDefault="00680060" w:rsidP="00680060">
            <w:pPr>
              <w:widowControl w:val="0"/>
              <w:spacing w:line="240" w:lineRule="atLeast"/>
              <w:rPr>
                <w:rFonts w:ascii="Calibri" w:eastAsia="Times New Roman" w:hAnsi="Calibri" w:cs="Arial"/>
                <w:snapToGrid w:val="0"/>
                <w:sz w:val="24"/>
                <w:szCs w:val="20"/>
              </w:rPr>
            </w:pPr>
            <w:r w:rsidRPr="0039280E">
              <w:rPr>
                <w:rFonts w:ascii="Calibri" w:eastAsia="Times New Roman" w:hAnsi="Calibri" w:cs="Arial"/>
                <w:snapToGrid w:val="0"/>
                <w:sz w:val="24"/>
                <w:szCs w:val="20"/>
              </w:rPr>
              <w:t>Helen Thomas, Special Needs Specialist</w:t>
            </w:r>
          </w:p>
          <w:p w:rsidR="00680060" w:rsidRPr="0039280E" w:rsidRDefault="00680060" w:rsidP="00680060">
            <w:pPr>
              <w:widowControl w:val="0"/>
              <w:spacing w:line="240" w:lineRule="atLeast"/>
              <w:rPr>
                <w:rFonts w:ascii="Calibri" w:eastAsia="Times New Roman" w:hAnsi="Calibri" w:cs="Arial"/>
                <w:snapToGrid w:val="0"/>
                <w:sz w:val="24"/>
                <w:szCs w:val="20"/>
              </w:rPr>
            </w:pPr>
            <w:r w:rsidRPr="0039280E">
              <w:rPr>
                <w:rFonts w:ascii="Calibri" w:eastAsia="Times New Roman" w:hAnsi="Calibri" w:cs="Arial"/>
                <w:snapToGrid w:val="0"/>
                <w:sz w:val="24"/>
                <w:szCs w:val="20"/>
              </w:rPr>
              <w:t>Vidalia Campus</w:t>
            </w:r>
          </w:p>
          <w:p w:rsidR="00680060" w:rsidRPr="0039280E" w:rsidRDefault="00680060" w:rsidP="00680060">
            <w:pPr>
              <w:widowControl w:val="0"/>
              <w:spacing w:line="240" w:lineRule="atLeast"/>
              <w:rPr>
                <w:rFonts w:ascii="Calibri" w:eastAsia="Times New Roman" w:hAnsi="Calibri" w:cs="Arial"/>
                <w:snapToGrid w:val="0"/>
                <w:sz w:val="24"/>
                <w:szCs w:val="20"/>
              </w:rPr>
            </w:pPr>
            <w:r w:rsidRPr="0039280E">
              <w:rPr>
                <w:rFonts w:ascii="Calibri" w:eastAsia="Times New Roman" w:hAnsi="Calibri" w:cs="Arial"/>
                <w:snapToGrid w:val="0"/>
                <w:sz w:val="24"/>
                <w:szCs w:val="20"/>
              </w:rPr>
              <w:t>3001 East 1</w:t>
            </w:r>
            <w:r w:rsidRPr="0039280E">
              <w:rPr>
                <w:rFonts w:ascii="Calibri" w:eastAsia="Times New Roman" w:hAnsi="Calibri" w:cs="Arial"/>
                <w:snapToGrid w:val="0"/>
                <w:sz w:val="24"/>
                <w:szCs w:val="20"/>
                <w:vertAlign w:val="superscript"/>
              </w:rPr>
              <w:t>st</w:t>
            </w:r>
            <w:r w:rsidRPr="0039280E">
              <w:rPr>
                <w:rFonts w:ascii="Calibri" w:eastAsia="Times New Roman" w:hAnsi="Calibri" w:cs="Arial"/>
                <w:snapToGrid w:val="0"/>
                <w:sz w:val="24"/>
                <w:szCs w:val="20"/>
              </w:rPr>
              <w:t xml:space="preserve"> Street, Vidalia</w:t>
            </w:r>
          </w:p>
          <w:p w:rsidR="00680060" w:rsidRPr="0039280E" w:rsidRDefault="00680060" w:rsidP="00680060">
            <w:pPr>
              <w:widowControl w:val="0"/>
              <w:spacing w:line="240" w:lineRule="atLeast"/>
              <w:rPr>
                <w:rFonts w:ascii="Calibri" w:eastAsia="Times New Roman" w:hAnsi="Calibri" w:cs="Arial"/>
                <w:snapToGrid w:val="0"/>
                <w:sz w:val="24"/>
                <w:szCs w:val="20"/>
              </w:rPr>
            </w:pPr>
            <w:r w:rsidRPr="0039280E">
              <w:rPr>
                <w:rFonts w:ascii="Calibri" w:eastAsia="Times New Roman" w:hAnsi="Calibri" w:cs="Arial"/>
                <w:snapToGrid w:val="0"/>
                <w:sz w:val="24"/>
                <w:szCs w:val="20"/>
              </w:rPr>
              <w:t>Office 165 Phone: 912-538-3126</w:t>
            </w:r>
          </w:p>
          <w:p w:rsidR="00680060" w:rsidRPr="0039280E" w:rsidRDefault="00680060" w:rsidP="00680060">
            <w:pPr>
              <w:widowControl w:val="0"/>
              <w:spacing w:line="240" w:lineRule="atLeast"/>
              <w:rPr>
                <w:rFonts w:ascii="Calibri" w:eastAsia="Times New Roman" w:hAnsi="Calibri" w:cs="Arial"/>
                <w:snapToGrid w:val="0"/>
                <w:sz w:val="24"/>
                <w:szCs w:val="20"/>
              </w:rPr>
            </w:pPr>
            <w:r w:rsidRPr="0039280E">
              <w:rPr>
                <w:rFonts w:ascii="Calibri" w:eastAsia="Times New Roman" w:hAnsi="Calibri" w:cs="Times New Roman"/>
                <w:snapToGrid w:val="0"/>
                <w:sz w:val="24"/>
                <w:szCs w:val="20"/>
              </w:rPr>
              <w:t xml:space="preserve">Email:  </w:t>
            </w:r>
            <w:hyperlink r:id="rId22" w:tooltip="hthomas@southeasterntech.edu" w:history="1">
              <w:r w:rsidRPr="0039280E">
                <w:rPr>
                  <w:rFonts w:ascii="Calibri" w:eastAsia="Times New Roman" w:hAnsi="Calibri" w:cs="Times New Roman"/>
                  <w:snapToGrid w:val="0"/>
                  <w:color w:val="0000FF"/>
                  <w:sz w:val="24"/>
                  <w:szCs w:val="20"/>
                  <w:u w:val="single"/>
                </w:rPr>
                <w:t>Helen Thomas</w:t>
              </w:r>
            </w:hyperlink>
          </w:p>
          <w:p w:rsidR="00680060" w:rsidRPr="0039280E" w:rsidRDefault="00241FB8" w:rsidP="00680060">
            <w:pPr>
              <w:widowControl w:val="0"/>
              <w:rPr>
                <w:rFonts w:ascii="Calibri" w:eastAsia="Times New Roman" w:hAnsi="Calibri" w:cs="Arial"/>
                <w:snapToGrid w:val="0"/>
                <w:sz w:val="24"/>
                <w:szCs w:val="20"/>
              </w:rPr>
            </w:pPr>
            <w:hyperlink r:id="rId23" w:tooltip="Email Address for Helen Thomas" w:history="1">
              <w:r w:rsidR="00680060" w:rsidRPr="0039280E">
                <w:rPr>
                  <w:rFonts w:ascii="Calibri" w:eastAsia="Times New Roman" w:hAnsi="Calibri" w:cs="Times New Roman"/>
                  <w:snapToGrid w:val="0"/>
                  <w:color w:val="0000FF"/>
                  <w:sz w:val="24"/>
                  <w:szCs w:val="20"/>
                  <w:u w:val="single"/>
                </w:rPr>
                <w:t>hthomas@southeasterntech.edu</w:t>
              </w:r>
            </w:hyperlink>
          </w:p>
        </w:tc>
        <w:tc>
          <w:tcPr>
            <w:tcW w:w="4675" w:type="dxa"/>
          </w:tcPr>
          <w:p w:rsidR="00680060" w:rsidRPr="0039280E" w:rsidRDefault="00680060" w:rsidP="00680060">
            <w:pPr>
              <w:widowControl w:val="0"/>
              <w:spacing w:line="240" w:lineRule="atLeast"/>
              <w:rPr>
                <w:rFonts w:ascii="Calibri" w:eastAsia="Times New Roman" w:hAnsi="Calibri" w:cs="Arial"/>
                <w:snapToGrid w:val="0"/>
                <w:sz w:val="24"/>
                <w:szCs w:val="20"/>
              </w:rPr>
            </w:pPr>
            <w:proofErr w:type="spellStart"/>
            <w:r w:rsidRPr="0039280E">
              <w:rPr>
                <w:rFonts w:ascii="Calibri" w:eastAsia="Times New Roman" w:hAnsi="Calibri" w:cs="Arial"/>
                <w:snapToGrid w:val="0"/>
                <w:sz w:val="24"/>
                <w:szCs w:val="20"/>
              </w:rPr>
              <w:t>Lanie</w:t>
            </w:r>
            <w:proofErr w:type="spellEnd"/>
            <w:r w:rsidRPr="0039280E">
              <w:rPr>
                <w:rFonts w:ascii="Calibri" w:eastAsia="Times New Roman" w:hAnsi="Calibri" w:cs="Arial"/>
                <w:snapToGrid w:val="0"/>
                <w:sz w:val="24"/>
                <w:szCs w:val="20"/>
              </w:rPr>
              <w:t xml:space="preserve"> Jonas, Director of Human Resources</w:t>
            </w:r>
          </w:p>
          <w:p w:rsidR="00680060" w:rsidRPr="0039280E" w:rsidRDefault="00680060" w:rsidP="00680060">
            <w:pPr>
              <w:widowControl w:val="0"/>
              <w:spacing w:line="240" w:lineRule="atLeast"/>
              <w:rPr>
                <w:rFonts w:ascii="Calibri" w:eastAsia="Times New Roman" w:hAnsi="Calibri" w:cs="Arial"/>
                <w:snapToGrid w:val="0"/>
                <w:sz w:val="24"/>
                <w:szCs w:val="20"/>
              </w:rPr>
            </w:pPr>
            <w:r w:rsidRPr="0039280E">
              <w:rPr>
                <w:rFonts w:ascii="Calibri" w:eastAsia="Times New Roman" w:hAnsi="Calibri" w:cs="Arial"/>
                <w:snapToGrid w:val="0"/>
                <w:sz w:val="24"/>
                <w:szCs w:val="20"/>
              </w:rPr>
              <w:t>Vidalia Campus</w:t>
            </w:r>
          </w:p>
          <w:p w:rsidR="00680060" w:rsidRPr="0039280E" w:rsidRDefault="00680060" w:rsidP="00680060">
            <w:pPr>
              <w:widowControl w:val="0"/>
              <w:spacing w:line="240" w:lineRule="atLeast"/>
              <w:rPr>
                <w:rFonts w:ascii="Calibri" w:eastAsia="Times New Roman" w:hAnsi="Calibri" w:cs="Arial"/>
                <w:snapToGrid w:val="0"/>
                <w:sz w:val="24"/>
                <w:szCs w:val="20"/>
              </w:rPr>
            </w:pPr>
            <w:r w:rsidRPr="0039280E">
              <w:rPr>
                <w:rFonts w:ascii="Calibri" w:eastAsia="Times New Roman" w:hAnsi="Calibri" w:cs="Arial"/>
                <w:snapToGrid w:val="0"/>
                <w:sz w:val="24"/>
                <w:szCs w:val="20"/>
              </w:rPr>
              <w:t>3001 East 1</w:t>
            </w:r>
            <w:r w:rsidRPr="0039280E">
              <w:rPr>
                <w:rFonts w:ascii="Calibri" w:eastAsia="Times New Roman" w:hAnsi="Calibri" w:cs="Arial"/>
                <w:snapToGrid w:val="0"/>
                <w:sz w:val="24"/>
                <w:szCs w:val="20"/>
                <w:vertAlign w:val="superscript"/>
              </w:rPr>
              <w:t>st</w:t>
            </w:r>
            <w:r w:rsidRPr="0039280E">
              <w:rPr>
                <w:rFonts w:ascii="Calibri" w:eastAsia="Times New Roman" w:hAnsi="Calibri" w:cs="Arial"/>
                <w:snapToGrid w:val="0"/>
                <w:sz w:val="24"/>
                <w:szCs w:val="20"/>
              </w:rPr>
              <w:t xml:space="preserve"> Street, Vidalia</w:t>
            </w:r>
          </w:p>
          <w:p w:rsidR="00680060" w:rsidRPr="0039280E" w:rsidRDefault="00680060" w:rsidP="00680060">
            <w:pPr>
              <w:widowControl w:val="0"/>
              <w:spacing w:line="240" w:lineRule="atLeast"/>
              <w:rPr>
                <w:rFonts w:ascii="Calibri" w:eastAsia="Times New Roman" w:hAnsi="Calibri" w:cs="Arial"/>
                <w:snapToGrid w:val="0"/>
                <w:sz w:val="24"/>
                <w:szCs w:val="20"/>
              </w:rPr>
            </w:pPr>
            <w:r w:rsidRPr="0039280E">
              <w:rPr>
                <w:rFonts w:ascii="Calibri" w:eastAsia="Times New Roman" w:hAnsi="Calibri" w:cs="Arial"/>
                <w:snapToGrid w:val="0"/>
                <w:sz w:val="24"/>
                <w:szCs w:val="20"/>
              </w:rPr>
              <w:t>Office 138B Phone: 912-538-3230</w:t>
            </w:r>
          </w:p>
          <w:p w:rsidR="00680060" w:rsidRPr="0039280E" w:rsidRDefault="00680060" w:rsidP="00680060">
            <w:pPr>
              <w:widowControl w:val="0"/>
              <w:spacing w:line="240" w:lineRule="atLeast"/>
              <w:rPr>
                <w:rFonts w:ascii="Calibri" w:eastAsia="Times New Roman" w:hAnsi="Calibri" w:cs="Arial"/>
                <w:snapToGrid w:val="0"/>
                <w:sz w:val="24"/>
                <w:szCs w:val="20"/>
                <w:u w:val="single"/>
              </w:rPr>
            </w:pPr>
            <w:r w:rsidRPr="0039280E">
              <w:rPr>
                <w:rFonts w:ascii="Calibri" w:eastAsia="Times New Roman" w:hAnsi="Calibri" w:cs="Times New Roman"/>
                <w:snapToGrid w:val="0"/>
                <w:sz w:val="24"/>
                <w:szCs w:val="20"/>
              </w:rPr>
              <w:t>Email</w:t>
            </w:r>
            <w:r w:rsidRPr="0039280E">
              <w:rPr>
                <w:rFonts w:ascii="Calibri" w:eastAsia="Times New Roman" w:hAnsi="Calibri" w:cs="Times New Roman"/>
                <w:snapToGrid w:val="0"/>
                <w:color w:val="0000FF"/>
                <w:sz w:val="24"/>
                <w:szCs w:val="20"/>
              </w:rPr>
              <w:t xml:space="preserve">:  </w:t>
            </w:r>
            <w:hyperlink r:id="rId24" w:tooltip="ljonas@southeasterntech.edu" w:history="1">
              <w:proofErr w:type="spellStart"/>
              <w:r w:rsidRPr="0039280E">
                <w:rPr>
                  <w:rFonts w:ascii="Calibri" w:eastAsia="Times New Roman" w:hAnsi="Calibri" w:cs="Times New Roman"/>
                  <w:snapToGrid w:val="0"/>
                  <w:color w:val="0000FF"/>
                  <w:sz w:val="24"/>
                  <w:szCs w:val="20"/>
                  <w:u w:val="single"/>
                </w:rPr>
                <w:t>Lanie</w:t>
              </w:r>
              <w:proofErr w:type="spellEnd"/>
              <w:r w:rsidRPr="0039280E">
                <w:rPr>
                  <w:rFonts w:ascii="Calibri" w:eastAsia="Times New Roman" w:hAnsi="Calibri" w:cs="Times New Roman"/>
                  <w:snapToGrid w:val="0"/>
                  <w:color w:val="0000FF"/>
                  <w:sz w:val="24"/>
                  <w:szCs w:val="20"/>
                  <w:u w:val="single"/>
                </w:rPr>
                <w:t xml:space="preserve"> Jonas</w:t>
              </w:r>
            </w:hyperlink>
            <w:hyperlink r:id="rId25" w:history="1"/>
          </w:p>
          <w:p w:rsidR="00680060" w:rsidRPr="0039280E" w:rsidRDefault="00241FB8" w:rsidP="00680060">
            <w:pPr>
              <w:widowControl w:val="0"/>
              <w:rPr>
                <w:rFonts w:ascii="Calibri" w:eastAsia="Times New Roman" w:hAnsi="Calibri" w:cs="Arial"/>
                <w:snapToGrid w:val="0"/>
                <w:sz w:val="24"/>
                <w:szCs w:val="20"/>
              </w:rPr>
            </w:pPr>
            <w:hyperlink r:id="rId26" w:tooltip="Email Address for Lanie Jonas" w:history="1">
              <w:r w:rsidR="00680060" w:rsidRPr="0039280E">
                <w:rPr>
                  <w:rFonts w:ascii="Calibri" w:eastAsia="Times New Roman" w:hAnsi="Calibri" w:cs="Times New Roman"/>
                  <w:snapToGrid w:val="0"/>
                  <w:color w:val="0000FF"/>
                  <w:sz w:val="24"/>
                  <w:szCs w:val="20"/>
                  <w:u w:val="single"/>
                </w:rPr>
                <w:t>ljonas@southeasterntech.edu</w:t>
              </w:r>
            </w:hyperlink>
          </w:p>
        </w:tc>
      </w:tr>
    </w:tbl>
    <w:p w:rsidR="00680060" w:rsidRPr="0039280E" w:rsidRDefault="00680060" w:rsidP="00680060">
      <w:pPr>
        <w:widowControl w:val="0"/>
        <w:spacing w:after="0" w:line="240" w:lineRule="auto"/>
        <w:rPr>
          <w:rFonts w:ascii="Calibri" w:eastAsia="Times New Roman" w:hAnsi="Calibri" w:cs="Times New Roman"/>
          <w:snapToGrid w:val="0"/>
          <w:sz w:val="24"/>
          <w:szCs w:val="20"/>
        </w:rPr>
      </w:pP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accessibility Statement</w:t>
      </w:r>
    </w:p>
    <w:p w:rsidR="00680060" w:rsidRPr="0039280E" w:rsidRDefault="00680060" w:rsidP="00680060">
      <w:pPr>
        <w:widowControl w:val="0"/>
        <w:spacing w:after="0" w:line="240" w:lineRule="auto"/>
        <w:rPr>
          <w:rFonts w:eastAsia="Times New Roman" w:cstheme="minorHAnsi"/>
          <w:sz w:val="24"/>
          <w:szCs w:val="24"/>
        </w:rPr>
      </w:pPr>
      <w:r w:rsidRPr="0039280E">
        <w:rPr>
          <w:rFonts w:eastAsia="Times New Roman" w:cstheme="minorHAnsi"/>
          <w:snapToGrid w:val="0"/>
          <w:sz w:val="24"/>
          <w:szCs w:val="24"/>
        </w:rPr>
        <w:t>Southeastern Technical College is committed to making course content accessible to individuals to comply with the requirements of Section 508 of the Rehabilitation Act of Americans with Disabilities Act (ADA).  If you find a problem that prevents access, please contact the course instructor.</w:t>
      </w: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GRIEVANCE PROCEDURES</w:t>
      </w:r>
    </w:p>
    <w:p w:rsidR="00680060" w:rsidRPr="0039280E" w:rsidRDefault="00680060" w:rsidP="00680060">
      <w:pPr>
        <w:spacing w:after="0" w:line="240" w:lineRule="atLeast"/>
        <w:rPr>
          <w:rFonts w:ascii="Calibri" w:eastAsia="Times New Roman" w:hAnsi="Calibri" w:cs="Arial"/>
          <w:b/>
          <w:snapToGrid w:val="0"/>
          <w:sz w:val="24"/>
          <w:szCs w:val="20"/>
        </w:rPr>
      </w:pPr>
      <w:r w:rsidRPr="0039280E">
        <w:rPr>
          <w:rFonts w:ascii="Calibri" w:eastAsia="Times New Roman" w:hAnsi="Calibri" w:cs="Arial"/>
          <w:snapToGrid w:val="0"/>
          <w:sz w:val="24"/>
          <w:szCs w:val="20"/>
        </w:rPr>
        <w:t>Grievance procedures can be found in the Catalog and Handbook located on Southeastern Technical College’s website.</w:t>
      </w: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imes New Roman" w:hAnsi="Calibri" w:cs="Calibri"/>
          <w:sz w:val="24"/>
          <w:szCs w:val="26"/>
        </w:rPr>
        <w:t>ACCESS TO TECHNOLOGY</w:t>
      </w:r>
    </w:p>
    <w:p w:rsidR="00680060" w:rsidRPr="0039280E" w:rsidRDefault="00680060" w:rsidP="00680060">
      <w:pPr>
        <w:spacing w:after="0" w:line="240" w:lineRule="auto"/>
        <w:rPr>
          <w:rFonts w:ascii="Calibri" w:eastAsia="Times New Roman" w:hAnsi="Calibri" w:cs="Arial"/>
          <w:snapToGrid w:val="0"/>
          <w:sz w:val="24"/>
          <w:szCs w:val="20"/>
        </w:rPr>
      </w:pPr>
      <w:r w:rsidRPr="0039280E">
        <w:rPr>
          <w:rFonts w:ascii="Calibri" w:eastAsia="Times New Roman" w:hAnsi="Calibri" w:cs="Arial"/>
          <w:snapToGrid w:val="0"/>
          <w:sz w:val="24"/>
          <w:szCs w:val="20"/>
        </w:rPr>
        <w:t xml:space="preserve">Students can now access Blackboard, Remote Lab Access, Student Email, Library Databases (Galileo), and </w:t>
      </w:r>
      <w:proofErr w:type="spellStart"/>
      <w:r w:rsidRPr="0039280E">
        <w:rPr>
          <w:rFonts w:ascii="Calibri" w:eastAsia="Times New Roman" w:hAnsi="Calibri" w:cs="Arial"/>
          <w:snapToGrid w:val="0"/>
          <w:sz w:val="24"/>
          <w:szCs w:val="20"/>
        </w:rPr>
        <w:t>BannerWeb</w:t>
      </w:r>
      <w:proofErr w:type="spellEnd"/>
      <w:r w:rsidRPr="0039280E">
        <w:rPr>
          <w:rFonts w:ascii="Calibri" w:eastAsia="Times New Roman" w:hAnsi="Calibri" w:cs="Arial"/>
          <w:snapToGrid w:val="0"/>
          <w:sz w:val="24"/>
          <w:szCs w:val="20"/>
        </w:rPr>
        <w:t xml:space="preserve"> via the </w:t>
      </w:r>
      <w:proofErr w:type="spellStart"/>
      <w:r w:rsidRPr="0039280E">
        <w:rPr>
          <w:rFonts w:ascii="Calibri" w:eastAsia="Times New Roman" w:hAnsi="Calibri" w:cs="Arial"/>
          <w:snapToGrid w:val="0"/>
          <w:sz w:val="24"/>
          <w:szCs w:val="20"/>
        </w:rPr>
        <w:t>mySTC</w:t>
      </w:r>
      <w:proofErr w:type="spellEnd"/>
      <w:r w:rsidRPr="0039280E">
        <w:rPr>
          <w:rFonts w:ascii="Calibri" w:eastAsia="Times New Roman" w:hAnsi="Calibri" w:cs="Arial"/>
          <w:snapToGrid w:val="0"/>
          <w:sz w:val="24"/>
          <w:szCs w:val="20"/>
        </w:rPr>
        <w:t xml:space="preserve"> portal or by clicking the Current Students link on the </w:t>
      </w:r>
      <w:hyperlink r:id="rId27" w:tooltip="www.southeasterntech.edu" w:history="1">
        <w:r w:rsidRPr="0039280E">
          <w:rPr>
            <w:rFonts w:ascii="Calibri" w:eastAsia="Times New Roman" w:hAnsi="Calibri" w:cs="Arial"/>
            <w:snapToGrid w:val="0"/>
            <w:color w:val="0000FF"/>
            <w:sz w:val="24"/>
            <w:szCs w:val="20"/>
            <w:u w:val="single"/>
          </w:rPr>
          <w:t>Southeastern Technical College (STC) Website</w:t>
        </w:r>
      </w:hyperlink>
      <w:r w:rsidRPr="0039280E">
        <w:rPr>
          <w:rFonts w:ascii="Calibri" w:eastAsia="Times New Roman" w:hAnsi="Calibri" w:cs="Arial"/>
          <w:snapToGrid w:val="0"/>
          <w:color w:val="0000FF"/>
          <w:sz w:val="24"/>
          <w:szCs w:val="20"/>
        </w:rPr>
        <w:t xml:space="preserve"> (</w:t>
      </w:r>
      <w:hyperlink r:id="rId28" w:tooltip="Southeastern Tech's Website" w:history="1">
        <w:r w:rsidRPr="0039280E">
          <w:rPr>
            <w:rFonts w:ascii="Calibri" w:eastAsia="Times New Roman" w:hAnsi="Calibri" w:cs="Arial"/>
            <w:snapToGrid w:val="0"/>
            <w:color w:val="0000FF"/>
            <w:sz w:val="24"/>
            <w:szCs w:val="20"/>
            <w:u w:val="single"/>
          </w:rPr>
          <w:t>www.southeasterntech.edu</w:t>
        </w:r>
      </w:hyperlink>
      <w:r w:rsidRPr="0039280E">
        <w:rPr>
          <w:rFonts w:ascii="Calibri" w:eastAsia="Times New Roman" w:hAnsi="Calibri" w:cs="Arial"/>
          <w:snapToGrid w:val="0"/>
          <w:color w:val="0000FF"/>
          <w:sz w:val="24"/>
          <w:szCs w:val="20"/>
        </w:rPr>
        <w:t>)</w:t>
      </w:r>
      <w:r w:rsidRPr="0039280E">
        <w:rPr>
          <w:rFonts w:ascii="Calibri" w:eastAsia="Times New Roman" w:hAnsi="Calibri" w:cs="Arial"/>
          <w:snapToGrid w:val="0"/>
          <w:sz w:val="24"/>
          <w:szCs w:val="20"/>
        </w:rPr>
        <w:t>.</w:t>
      </w: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Technical college system of georgia (tcsg) GUARANTEE/WARRANTY STATEMENT</w:t>
      </w:r>
    </w:p>
    <w:p w:rsidR="00680060" w:rsidRPr="0039280E" w:rsidRDefault="00680060" w:rsidP="00680060">
      <w:pPr>
        <w:widowControl w:val="0"/>
        <w:spacing w:after="0" w:line="240" w:lineRule="auto"/>
        <w:rPr>
          <w:rFonts w:ascii="Calibri" w:eastAsia="Times New Roman" w:hAnsi="Calibri" w:cs="Times New Roman"/>
          <w:i/>
          <w:snapToGrid w:val="0"/>
          <w:sz w:val="24"/>
          <w:szCs w:val="20"/>
        </w:rPr>
      </w:pPr>
      <w:r w:rsidRPr="0039280E">
        <w:rPr>
          <w:rFonts w:ascii="Calibri" w:eastAsia="Times New Roman" w:hAnsi="Calibri" w:cs="Times New Roman"/>
          <w:i/>
          <w:snapToGrid w:val="0"/>
          <w:sz w:val="24"/>
          <w:szCs w:val="20"/>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GRADING POLICY</w:t>
      </w:r>
    </w:p>
    <w:tbl>
      <w:tblPr>
        <w:tblStyle w:val="TableGrid2"/>
        <w:tblW w:w="4000" w:type="dxa"/>
        <w:tblLook w:val="04A0" w:firstRow="1" w:lastRow="0" w:firstColumn="1" w:lastColumn="0" w:noHBand="0" w:noVBand="1"/>
        <w:tblCaption w:val="GRADING POLICY TABLE"/>
        <w:tblDescription w:val="The first column is a listing of assignments and the second column is the weighted percentage of each assignment."/>
      </w:tblPr>
      <w:tblGrid>
        <w:gridCol w:w="2663"/>
        <w:gridCol w:w="1337"/>
      </w:tblGrid>
      <w:tr w:rsidR="00680060" w:rsidRPr="0039280E" w:rsidTr="00680060">
        <w:trPr>
          <w:cantSplit/>
          <w:trHeight w:val="201"/>
          <w:tblHeader/>
        </w:trPr>
        <w:tc>
          <w:tcPr>
            <w:tcW w:w="0" w:type="auto"/>
          </w:tcPr>
          <w:p w:rsidR="00680060" w:rsidRPr="0039280E" w:rsidRDefault="00680060" w:rsidP="00680060">
            <w:pPr>
              <w:widowControl w:val="0"/>
              <w:rPr>
                <w:rFonts w:ascii="Calibri" w:eastAsia="Times New Roman" w:hAnsi="Calibri" w:cs="Arial"/>
                <w:b/>
                <w:snapToGrid w:val="0"/>
                <w:sz w:val="24"/>
                <w:szCs w:val="20"/>
              </w:rPr>
            </w:pPr>
            <w:r w:rsidRPr="0039280E">
              <w:rPr>
                <w:rFonts w:ascii="Calibri" w:eastAsia="Times New Roman" w:hAnsi="Calibri" w:cs="Arial"/>
                <w:b/>
                <w:snapToGrid w:val="0"/>
                <w:sz w:val="24"/>
                <w:szCs w:val="20"/>
              </w:rPr>
              <w:t>Assessment/Assignment</w:t>
            </w:r>
          </w:p>
        </w:tc>
        <w:tc>
          <w:tcPr>
            <w:tcW w:w="0" w:type="auto"/>
          </w:tcPr>
          <w:p w:rsidR="00680060" w:rsidRPr="0039280E" w:rsidRDefault="00680060" w:rsidP="00680060">
            <w:pPr>
              <w:widowControl w:val="0"/>
              <w:rPr>
                <w:rFonts w:ascii="Calibri" w:eastAsia="Times New Roman" w:hAnsi="Calibri" w:cs="Arial"/>
                <w:b/>
                <w:snapToGrid w:val="0"/>
                <w:sz w:val="24"/>
                <w:szCs w:val="20"/>
              </w:rPr>
            </w:pPr>
            <w:r w:rsidRPr="0039280E">
              <w:rPr>
                <w:rFonts w:ascii="Calibri" w:eastAsia="Times New Roman" w:hAnsi="Calibri" w:cs="Arial"/>
                <w:b/>
                <w:snapToGrid w:val="0"/>
                <w:sz w:val="24"/>
                <w:szCs w:val="20"/>
              </w:rPr>
              <w:t>Percentage</w:t>
            </w:r>
          </w:p>
        </w:tc>
      </w:tr>
      <w:tr w:rsidR="00680060" w:rsidRPr="0039280E" w:rsidTr="00680060">
        <w:trPr>
          <w:trHeight w:val="201"/>
        </w:trPr>
        <w:tc>
          <w:tcPr>
            <w:tcW w:w="0" w:type="auto"/>
          </w:tcPr>
          <w:p w:rsidR="00680060" w:rsidRPr="0039280E" w:rsidRDefault="00680060" w:rsidP="00680060">
            <w:pPr>
              <w:widowControl w:val="0"/>
              <w:rPr>
                <w:rFonts w:ascii="Calibri" w:eastAsia="Times New Roman" w:hAnsi="Calibri" w:cs="Arial"/>
                <w:snapToGrid w:val="0"/>
                <w:sz w:val="24"/>
                <w:szCs w:val="20"/>
              </w:rPr>
            </w:pPr>
            <w:r w:rsidRPr="0039280E">
              <w:rPr>
                <w:rFonts w:ascii="Calibri" w:eastAsia="Times New Roman" w:hAnsi="Calibri" w:cs="Arial"/>
                <w:snapToGrid w:val="0"/>
                <w:sz w:val="24"/>
                <w:szCs w:val="20"/>
              </w:rPr>
              <w:t>Chapter Exams</w:t>
            </w:r>
          </w:p>
        </w:tc>
        <w:tc>
          <w:tcPr>
            <w:tcW w:w="0" w:type="auto"/>
          </w:tcPr>
          <w:p w:rsidR="00680060" w:rsidRPr="0039280E" w:rsidRDefault="00680060" w:rsidP="00680060">
            <w:pPr>
              <w:widowControl w:val="0"/>
              <w:rPr>
                <w:rFonts w:ascii="Calibri" w:eastAsia="Times New Roman" w:hAnsi="Calibri" w:cs="Arial"/>
                <w:snapToGrid w:val="0"/>
                <w:sz w:val="24"/>
                <w:szCs w:val="20"/>
              </w:rPr>
            </w:pPr>
            <w:r w:rsidRPr="0039280E">
              <w:rPr>
                <w:rFonts w:ascii="Calibri" w:eastAsia="Times New Roman" w:hAnsi="Calibri" w:cs="Arial"/>
                <w:snapToGrid w:val="0"/>
                <w:sz w:val="24"/>
                <w:szCs w:val="20"/>
              </w:rPr>
              <w:t xml:space="preserve">70% </w:t>
            </w:r>
          </w:p>
        </w:tc>
      </w:tr>
      <w:tr w:rsidR="00680060" w:rsidRPr="0039280E" w:rsidTr="00680060">
        <w:trPr>
          <w:trHeight w:val="212"/>
        </w:trPr>
        <w:tc>
          <w:tcPr>
            <w:tcW w:w="0" w:type="auto"/>
          </w:tcPr>
          <w:p w:rsidR="00680060" w:rsidRPr="0039280E" w:rsidRDefault="00680060" w:rsidP="00680060">
            <w:pPr>
              <w:widowControl w:val="0"/>
              <w:rPr>
                <w:rFonts w:ascii="Calibri" w:eastAsia="Times New Roman" w:hAnsi="Calibri" w:cs="Arial"/>
                <w:snapToGrid w:val="0"/>
                <w:sz w:val="24"/>
                <w:szCs w:val="20"/>
              </w:rPr>
            </w:pPr>
            <w:r w:rsidRPr="0039280E">
              <w:rPr>
                <w:rFonts w:ascii="Calibri" w:eastAsia="Times New Roman" w:hAnsi="Calibri" w:cs="Arial"/>
                <w:snapToGrid w:val="0"/>
                <w:sz w:val="24"/>
                <w:szCs w:val="20"/>
              </w:rPr>
              <w:t>Menu Assignment</w:t>
            </w:r>
          </w:p>
        </w:tc>
        <w:tc>
          <w:tcPr>
            <w:tcW w:w="0" w:type="auto"/>
          </w:tcPr>
          <w:p w:rsidR="00680060" w:rsidRPr="0039280E" w:rsidRDefault="00680060" w:rsidP="00680060">
            <w:pPr>
              <w:widowControl w:val="0"/>
              <w:rPr>
                <w:rFonts w:ascii="Calibri" w:eastAsia="Times New Roman" w:hAnsi="Calibri" w:cs="Arial"/>
                <w:snapToGrid w:val="0"/>
                <w:sz w:val="24"/>
                <w:szCs w:val="20"/>
              </w:rPr>
            </w:pPr>
            <w:r w:rsidRPr="0039280E">
              <w:rPr>
                <w:rFonts w:ascii="Calibri" w:eastAsia="Times New Roman" w:hAnsi="Calibri" w:cs="Arial"/>
                <w:snapToGrid w:val="0"/>
                <w:sz w:val="24"/>
                <w:szCs w:val="20"/>
              </w:rPr>
              <w:t xml:space="preserve">5% </w:t>
            </w:r>
          </w:p>
        </w:tc>
      </w:tr>
      <w:tr w:rsidR="00680060" w:rsidRPr="0039280E" w:rsidTr="00680060">
        <w:trPr>
          <w:trHeight w:val="201"/>
        </w:trPr>
        <w:tc>
          <w:tcPr>
            <w:tcW w:w="0" w:type="auto"/>
          </w:tcPr>
          <w:p w:rsidR="00680060" w:rsidRPr="0039280E" w:rsidRDefault="00680060" w:rsidP="00680060">
            <w:pPr>
              <w:widowControl w:val="0"/>
              <w:rPr>
                <w:rFonts w:ascii="Calibri" w:eastAsia="Times New Roman" w:hAnsi="Calibri" w:cs="Arial"/>
                <w:snapToGrid w:val="0"/>
                <w:sz w:val="24"/>
                <w:szCs w:val="20"/>
              </w:rPr>
            </w:pPr>
            <w:r w:rsidRPr="0039280E">
              <w:rPr>
                <w:rFonts w:ascii="Calibri" w:eastAsia="Times New Roman" w:hAnsi="Calibri" w:cs="Arial"/>
                <w:snapToGrid w:val="0"/>
                <w:sz w:val="24"/>
                <w:szCs w:val="20"/>
              </w:rPr>
              <w:t>Final Exam</w:t>
            </w:r>
          </w:p>
        </w:tc>
        <w:tc>
          <w:tcPr>
            <w:tcW w:w="0" w:type="auto"/>
          </w:tcPr>
          <w:p w:rsidR="00680060" w:rsidRPr="0039280E" w:rsidRDefault="00680060" w:rsidP="00680060">
            <w:pPr>
              <w:widowControl w:val="0"/>
              <w:rPr>
                <w:rFonts w:ascii="Calibri" w:eastAsia="Times New Roman" w:hAnsi="Calibri" w:cs="Arial"/>
                <w:snapToGrid w:val="0"/>
                <w:sz w:val="24"/>
                <w:szCs w:val="20"/>
              </w:rPr>
            </w:pPr>
            <w:r w:rsidRPr="0039280E">
              <w:rPr>
                <w:rFonts w:ascii="Calibri" w:eastAsia="Times New Roman" w:hAnsi="Calibri" w:cs="Arial"/>
                <w:snapToGrid w:val="0"/>
                <w:sz w:val="24"/>
                <w:szCs w:val="20"/>
              </w:rPr>
              <w:t xml:space="preserve">25% </w:t>
            </w:r>
          </w:p>
        </w:tc>
      </w:tr>
    </w:tbl>
    <w:p w:rsidR="00680060" w:rsidRPr="0039280E" w:rsidRDefault="00680060" w:rsidP="00680060">
      <w:pPr>
        <w:keepNext/>
        <w:keepLines/>
        <w:widowControl w:val="0"/>
        <w:spacing w:before="240" w:after="40" w:line="240" w:lineRule="auto"/>
        <w:outlineLvl w:val="1"/>
        <w:rPr>
          <w:rFonts w:ascii="Calibri" w:eastAsiaTheme="majorEastAsia" w:hAnsi="Calibri" w:cs="Calibri"/>
          <w:b/>
          <w:caps/>
          <w:snapToGrid w:val="0"/>
          <w:sz w:val="24"/>
          <w:szCs w:val="26"/>
        </w:rPr>
      </w:pPr>
      <w:r w:rsidRPr="0039280E">
        <w:rPr>
          <w:rFonts w:ascii="Calibri" w:eastAsiaTheme="majorEastAsia" w:hAnsi="Calibri" w:cs="Calibri"/>
          <w:b/>
          <w:caps/>
          <w:snapToGrid w:val="0"/>
          <w:sz w:val="24"/>
          <w:szCs w:val="26"/>
        </w:rPr>
        <w:t>grading scale</w:t>
      </w:r>
    </w:p>
    <w:tbl>
      <w:tblPr>
        <w:tblStyle w:val="TableGrid11"/>
        <w:tblW w:w="0" w:type="auto"/>
        <w:tblLook w:val="04A0" w:firstRow="1" w:lastRow="0" w:firstColumn="1" w:lastColumn="0" w:noHBand="0" w:noVBand="1"/>
        <w:tblCaption w:val="GRADING SCALE TABLE"/>
        <w:tblDescription w:val="The first column displays the Letter Grade and the Second Column displays the Range of Points.  For example, a letter grade of A will be awarded for grades in the 90-100 range."/>
      </w:tblPr>
      <w:tblGrid>
        <w:gridCol w:w="1615"/>
        <w:gridCol w:w="1103"/>
      </w:tblGrid>
      <w:tr w:rsidR="00680060" w:rsidRPr="0039280E" w:rsidTr="00680060">
        <w:trPr>
          <w:cantSplit/>
          <w:tblHeader/>
        </w:trPr>
        <w:tc>
          <w:tcPr>
            <w:tcW w:w="1615" w:type="dxa"/>
          </w:tcPr>
          <w:p w:rsidR="00680060" w:rsidRPr="0039280E" w:rsidRDefault="00680060" w:rsidP="00680060">
            <w:pPr>
              <w:widowControl w:val="0"/>
              <w:rPr>
                <w:rFonts w:ascii="Calibri" w:eastAsia="Times New Roman" w:hAnsi="Calibri" w:cs="Arial"/>
                <w:b/>
                <w:snapToGrid w:val="0"/>
                <w:sz w:val="24"/>
                <w:szCs w:val="20"/>
              </w:rPr>
            </w:pPr>
            <w:r w:rsidRPr="0039280E">
              <w:rPr>
                <w:rFonts w:ascii="Calibri" w:eastAsia="Times New Roman" w:hAnsi="Calibri" w:cs="Arial"/>
                <w:b/>
                <w:snapToGrid w:val="0"/>
                <w:sz w:val="24"/>
                <w:szCs w:val="20"/>
              </w:rPr>
              <w:t>Letter Grade</w:t>
            </w:r>
          </w:p>
        </w:tc>
        <w:tc>
          <w:tcPr>
            <w:tcW w:w="1103" w:type="dxa"/>
          </w:tcPr>
          <w:p w:rsidR="00680060" w:rsidRPr="0039280E" w:rsidRDefault="00680060" w:rsidP="00680060">
            <w:pPr>
              <w:widowControl w:val="0"/>
              <w:rPr>
                <w:rFonts w:ascii="Calibri" w:eastAsia="Times New Roman" w:hAnsi="Calibri" w:cs="Arial"/>
                <w:b/>
                <w:snapToGrid w:val="0"/>
                <w:sz w:val="24"/>
                <w:szCs w:val="20"/>
              </w:rPr>
            </w:pPr>
            <w:r w:rsidRPr="0039280E">
              <w:rPr>
                <w:rFonts w:ascii="Calibri" w:eastAsia="Times New Roman" w:hAnsi="Calibri" w:cs="Arial"/>
                <w:b/>
                <w:snapToGrid w:val="0"/>
                <w:sz w:val="24"/>
                <w:szCs w:val="20"/>
              </w:rPr>
              <w:t>Range</w:t>
            </w:r>
          </w:p>
        </w:tc>
      </w:tr>
      <w:tr w:rsidR="00680060" w:rsidRPr="0039280E" w:rsidTr="00680060">
        <w:tc>
          <w:tcPr>
            <w:tcW w:w="1615" w:type="dxa"/>
          </w:tcPr>
          <w:p w:rsidR="00680060" w:rsidRPr="0039280E" w:rsidRDefault="00680060" w:rsidP="00680060">
            <w:pPr>
              <w:widowControl w:val="0"/>
              <w:rPr>
                <w:rFonts w:ascii="Calibri" w:eastAsia="Times New Roman" w:hAnsi="Calibri" w:cs="Arial"/>
                <w:snapToGrid w:val="0"/>
                <w:sz w:val="24"/>
                <w:szCs w:val="20"/>
              </w:rPr>
            </w:pPr>
            <w:r w:rsidRPr="0039280E">
              <w:rPr>
                <w:rFonts w:ascii="Calibri" w:eastAsia="Times New Roman" w:hAnsi="Calibri" w:cs="Arial"/>
                <w:snapToGrid w:val="0"/>
                <w:sz w:val="24"/>
                <w:szCs w:val="20"/>
              </w:rPr>
              <w:t>A</w:t>
            </w:r>
          </w:p>
        </w:tc>
        <w:tc>
          <w:tcPr>
            <w:tcW w:w="1103" w:type="dxa"/>
          </w:tcPr>
          <w:p w:rsidR="00680060" w:rsidRPr="0039280E" w:rsidRDefault="00680060" w:rsidP="00680060">
            <w:pPr>
              <w:widowControl w:val="0"/>
              <w:rPr>
                <w:rFonts w:ascii="Calibri" w:eastAsia="Times New Roman" w:hAnsi="Calibri" w:cs="Arial"/>
                <w:snapToGrid w:val="0"/>
                <w:sz w:val="24"/>
                <w:szCs w:val="20"/>
              </w:rPr>
            </w:pPr>
            <w:r w:rsidRPr="0039280E">
              <w:rPr>
                <w:rFonts w:ascii="Calibri" w:eastAsia="Times New Roman" w:hAnsi="Calibri" w:cs="Arial"/>
                <w:snapToGrid w:val="0"/>
                <w:sz w:val="24"/>
                <w:szCs w:val="20"/>
              </w:rPr>
              <w:t>90-100</w:t>
            </w:r>
          </w:p>
        </w:tc>
      </w:tr>
      <w:tr w:rsidR="00680060" w:rsidRPr="0039280E" w:rsidTr="00680060">
        <w:tc>
          <w:tcPr>
            <w:tcW w:w="1615" w:type="dxa"/>
          </w:tcPr>
          <w:p w:rsidR="00680060" w:rsidRPr="0039280E" w:rsidRDefault="00680060" w:rsidP="00680060">
            <w:pPr>
              <w:widowControl w:val="0"/>
              <w:rPr>
                <w:rFonts w:ascii="Calibri" w:eastAsia="Times New Roman" w:hAnsi="Calibri" w:cs="Arial"/>
                <w:snapToGrid w:val="0"/>
                <w:sz w:val="24"/>
                <w:szCs w:val="20"/>
              </w:rPr>
            </w:pPr>
            <w:r w:rsidRPr="0039280E">
              <w:rPr>
                <w:rFonts w:ascii="Calibri" w:eastAsia="Times New Roman" w:hAnsi="Calibri" w:cs="Arial"/>
                <w:snapToGrid w:val="0"/>
                <w:sz w:val="24"/>
                <w:szCs w:val="20"/>
              </w:rPr>
              <w:t>B</w:t>
            </w:r>
          </w:p>
        </w:tc>
        <w:tc>
          <w:tcPr>
            <w:tcW w:w="1103" w:type="dxa"/>
          </w:tcPr>
          <w:p w:rsidR="00680060" w:rsidRPr="0039280E" w:rsidRDefault="00680060" w:rsidP="00680060">
            <w:pPr>
              <w:widowControl w:val="0"/>
              <w:rPr>
                <w:rFonts w:ascii="Calibri" w:eastAsia="Times New Roman" w:hAnsi="Calibri" w:cs="Arial"/>
                <w:snapToGrid w:val="0"/>
                <w:sz w:val="24"/>
                <w:szCs w:val="20"/>
              </w:rPr>
            </w:pPr>
            <w:r w:rsidRPr="0039280E">
              <w:rPr>
                <w:rFonts w:ascii="Calibri" w:eastAsia="Times New Roman" w:hAnsi="Calibri" w:cs="Arial"/>
                <w:snapToGrid w:val="0"/>
                <w:sz w:val="24"/>
                <w:szCs w:val="20"/>
              </w:rPr>
              <w:t>80-89</w:t>
            </w:r>
          </w:p>
        </w:tc>
      </w:tr>
      <w:tr w:rsidR="00680060" w:rsidRPr="0039280E" w:rsidTr="00680060">
        <w:tc>
          <w:tcPr>
            <w:tcW w:w="1615" w:type="dxa"/>
          </w:tcPr>
          <w:p w:rsidR="00680060" w:rsidRPr="0039280E" w:rsidRDefault="00680060" w:rsidP="00680060">
            <w:pPr>
              <w:widowControl w:val="0"/>
              <w:rPr>
                <w:rFonts w:ascii="Calibri" w:eastAsia="Times New Roman" w:hAnsi="Calibri" w:cs="Arial"/>
                <w:snapToGrid w:val="0"/>
                <w:sz w:val="24"/>
                <w:szCs w:val="20"/>
              </w:rPr>
            </w:pPr>
            <w:r w:rsidRPr="0039280E">
              <w:rPr>
                <w:rFonts w:ascii="Calibri" w:eastAsia="Times New Roman" w:hAnsi="Calibri" w:cs="Arial"/>
                <w:snapToGrid w:val="0"/>
                <w:sz w:val="24"/>
                <w:szCs w:val="20"/>
              </w:rPr>
              <w:t>C</w:t>
            </w:r>
          </w:p>
        </w:tc>
        <w:tc>
          <w:tcPr>
            <w:tcW w:w="1103" w:type="dxa"/>
          </w:tcPr>
          <w:p w:rsidR="00680060" w:rsidRPr="0039280E" w:rsidRDefault="00680060" w:rsidP="00680060">
            <w:pPr>
              <w:widowControl w:val="0"/>
              <w:rPr>
                <w:rFonts w:ascii="Calibri" w:eastAsia="Times New Roman" w:hAnsi="Calibri" w:cs="Arial"/>
                <w:snapToGrid w:val="0"/>
                <w:sz w:val="24"/>
                <w:szCs w:val="20"/>
              </w:rPr>
            </w:pPr>
            <w:r w:rsidRPr="0039280E">
              <w:rPr>
                <w:rFonts w:ascii="Calibri" w:eastAsia="Times New Roman" w:hAnsi="Calibri" w:cs="Arial"/>
                <w:snapToGrid w:val="0"/>
                <w:sz w:val="24"/>
                <w:szCs w:val="20"/>
              </w:rPr>
              <w:t>70-79</w:t>
            </w:r>
          </w:p>
        </w:tc>
      </w:tr>
      <w:tr w:rsidR="00680060" w:rsidRPr="0039280E" w:rsidTr="00680060">
        <w:tc>
          <w:tcPr>
            <w:tcW w:w="1615" w:type="dxa"/>
          </w:tcPr>
          <w:p w:rsidR="00680060" w:rsidRPr="0039280E" w:rsidRDefault="00680060" w:rsidP="00680060">
            <w:pPr>
              <w:widowControl w:val="0"/>
              <w:rPr>
                <w:rFonts w:ascii="Calibri" w:eastAsia="Times New Roman" w:hAnsi="Calibri" w:cs="Arial"/>
                <w:snapToGrid w:val="0"/>
                <w:sz w:val="24"/>
                <w:szCs w:val="20"/>
              </w:rPr>
            </w:pPr>
            <w:r w:rsidRPr="0039280E">
              <w:rPr>
                <w:rFonts w:ascii="Calibri" w:eastAsia="Times New Roman" w:hAnsi="Calibri" w:cs="Arial"/>
                <w:snapToGrid w:val="0"/>
                <w:sz w:val="24"/>
                <w:szCs w:val="20"/>
              </w:rPr>
              <w:t>D</w:t>
            </w:r>
          </w:p>
        </w:tc>
        <w:tc>
          <w:tcPr>
            <w:tcW w:w="1103" w:type="dxa"/>
          </w:tcPr>
          <w:p w:rsidR="00680060" w:rsidRPr="0039280E" w:rsidRDefault="00680060" w:rsidP="00680060">
            <w:pPr>
              <w:widowControl w:val="0"/>
              <w:rPr>
                <w:rFonts w:ascii="Calibri" w:eastAsia="Times New Roman" w:hAnsi="Calibri" w:cs="Arial"/>
                <w:snapToGrid w:val="0"/>
                <w:sz w:val="24"/>
                <w:szCs w:val="20"/>
              </w:rPr>
            </w:pPr>
            <w:r w:rsidRPr="0039280E">
              <w:rPr>
                <w:rFonts w:ascii="Calibri" w:eastAsia="Times New Roman" w:hAnsi="Calibri" w:cs="Arial"/>
                <w:snapToGrid w:val="0"/>
                <w:sz w:val="24"/>
                <w:szCs w:val="20"/>
              </w:rPr>
              <w:t>60-69</w:t>
            </w:r>
          </w:p>
        </w:tc>
      </w:tr>
      <w:tr w:rsidR="00680060" w:rsidRPr="0039280E" w:rsidTr="00680060">
        <w:tc>
          <w:tcPr>
            <w:tcW w:w="1615" w:type="dxa"/>
          </w:tcPr>
          <w:p w:rsidR="00680060" w:rsidRPr="0039280E" w:rsidRDefault="00680060" w:rsidP="00680060">
            <w:pPr>
              <w:widowControl w:val="0"/>
              <w:rPr>
                <w:rFonts w:ascii="Calibri" w:eastAsia="Times New Roman" w:hAnsi="Calibri" w:cs="Arial"/>
                <w:snapToGrid w:val="0"/>
                <w:sz w:val="24"/>
                <w:szCs w:val="20"/>
              </w:rPr>
            </w:pPr>
            <w:r w:rsidRPr="0039280E">
              <w:rPr>
                <w:rFonts w:ascii="Calibri" w:eastAsia="Times New Roman" w:hAnsi="Calibri" w:cs="Arial"/>
                <w:snapToGrid w:val="0"/>
                <w:sz w:val="24"/>
                <w:szCs w:val="20"/>
              </w:rPr>
              <w:t>F</w:t>
            </w:r>
          </w:p>
        </w:tc>
        <w:tc>
          <w:tcPr>
            <w:tcW w:w="1103" w:type="dxa"/>
          </w:tcPr>
          <w:p w:rsidR="00680060" w:rsidRPr="0039280E" w:rsidRDefault="00680060" w:rsidP="00680060">
            <w:pPr>
              <w:widowControl w:val="0"/>
              <w:rPr>
                <w:rFonts w:ascii="Calibri" w:eastAsia="Times New Roman" w:hAnsi="Calibri" w:cs="Arial"/>
                <w:snapToGrid w:val="0"/>
                <w:sz w:val="24"/>
                <w:szCs w:val="20"/>
              </w:rPr>
            </w:pPr>
            <w:r w:rsidRPr="0039280E">
              <w:rPr>
                <w:rFonts w:ascii="Calibri" w:eastAsia="Times New Roman" w:hAnsi="Calibri" w:cs="Arial"/>
                <w:snapToGrid w:val="0"/>
                <w:sz w:val="24"/>
                <w:szCs w:val="20"/>
              </w:rPr>
              <w:t>0-59</w:t>
            </w:r>
          </w:p>
        </w:tc>
      </w:tr>
    </w:tbl>
    <w:p w:rsidR="00680060" w:rsidRPr="0039280E" w:rsidRDefault="00680060" w:rsidP="00680060">
      <w:pPr>
        <w:spacing w:after="0" w:line="240" w:lineRule="auto"/>
        <w:rPr>
          <w:rFonts w:ascii="Calibri" w:eastAsia="Times New Roman" w:hAnsi="Calibri" w:cs="Arial"/>
          <w:b/>
          <w:snapToGrid w:val="0"/>
          <w:sz w:val="24"/>
          <w:szCs w:val="20"/>
        </w:rPr>
        <w:sectPr w:rsidR="00680060" w:rsidRPr="0039280E">
          <w:pgSz w:w="12240" w:h="15840"/>
          <w:pgMar w:top="576" w:right="720" w:bottom="576" w:left="720" w:header="720" w:footer="720" w:gutter="0"/>
          <w:cols w:space="720"/>
        </w:sectPr>
      </w:pPr>
    </w:p>
    <w:p w:rsidR="00680060" w:rsidRPr="0039280E" w:rsidRDefault="00680060" w:rsidP="00680060">
      <w:pPr>
        <w:keepNext/>
        <w:keepLines/>
        <w:widowControl w:val="0"/>
        <w:snapToGrid w:val="0"/>
        <w:spacing w:before="120" w:after="0" w:line="240" w:lineRule="auto"/>
        <w:jc w:val="center"/>
        <w:outlineLvl w:val="0"/>
        <w:rPr>
          <w:rFonts w:eastAsiaTheme="majorEastAsia" w:cstheme="minorHAnsi"/>
          <w:b/>
          <w:color w:val="2E74B5" w:themeColor="accent1" w:themeShade="BF"/>
          <w:sz w:val="32"/>
          <w:szCs w:val="32"/>
        </w:rPr>
      </w:pPr>
      <w:r w:rsidRPr="0039280E">
        <w:rPr>
          <w:rFonts w:eastAsiaTheme="majorEastAsia" w:cstheme="minorHAnsi"/>
          <w:b/>
          <w:color w:val="2E74B5" w:themeColor="accent1" w:themeShade="BF"/>
          <w:sz w:val="32"/>
          <w:szCs w:val="32"/>
        </w:rPr>
        <w:lastRenderedPageBreak/>
        <w:t>AHLS 1060 Diet and Nutrition for Allied Health Sciences</w:t>
      </w:r>
    </w:p>
    <w:p w:rsidR="00680060" w:rsidRPr="0039280E" w:rsidRDefault="00680060" w:rsidP="00680060">
      <w:pPr>
        <w:keepNext/>
        <w:keepLines/>
        <w:widowControl w:val="0"/>
        <w:snapToGrid w:val="0"/>
        <w:spacing w:before="120" w:after="0" w:line="240" w:lineRule="auto"/>
        <w:jc w:val="center"/>
        <w:outlineLvl w:val="0"/>
        <w:rPr>
          <w:rFonts w:eastAsiaTheme="majorEastAsia" w:cstheme="minorHAnsi"/>
          <w:b/>
          <w:color w:val="2E74B5" w:themeColor="accent1" w:themeShade="BF"/>
          <w:sz w:val="32"/>
          <w:szCs w:val="32"/>
        </w:rPr>
      </w:pPr>
      <w:r w:rsidRPr="0039280E">
        <w:rPr>
          <w:rFonts w:eastAsiaTheme="majorEastAsia" w:cstheme="minorHAnsi"/>
          <w:b/>
          <w:color w:val="2E74B5" w:themeColor="accent1" w:themeShade="BF"/>
          <w:sz w:val="32"/>
          <w:szCs w:val="32"/>
        </w:rPr>
        <w:t>Fall Semester 2021 Lesson Plan</w:t>
      </w:r>
    </w:p>
    <w:p w:rsidR="00680060" w:rsidRPr="0039280E" w:rsidRDefault="00680060" w:rsidP="00680060">
      <w:pPr>
        <w:widowControl w:val="0"/>
        <w:snapToGrid w:val="0"/>
        <w:spacing w:after="0" w:line="240" w:lineRule="auto"/>
        <w:jc w:val="center"/>
        <w:rPr>
          <w:rFonts w:ascii="Calibri" w:eastAsia="Times New Roman" w:hAnsi="Calibri" w:cs="Times New Roman"/>
          <w:b/>
          <w:sz w:val="24"/>
          <w:szCs w:val="20"/>
          <w:u w:val="single"/>
        </w:rPr>
      </w:pPr>
      <w:r w:rsidRPr="0039280E">
        <w:rPr>
          <w:rFonts w:ascii="Calibri" w:eastAsia="Times New Roman" w:hAnsi="Calibri" w:cs="Times New Roman"/>
          <w:b/>
          <w:sz w:val="24"/>
          <w:szCs w:val="20"/>
          <w:u w:val="single"/>
        </w:rPr>
        <w:t>Syllabus/Lesson Plans are subject to change at the discretion of the instructor.</w:t>
      </w:r>
    </w:p>
    <w:p w:rsidR="00680060" w:rsidRPr="0039280E" w:rsidRDefault="00680060" w:rsidP="00680060">
      <w:pPr>
        <w:widowControl w:val="0"/>
        <w:snapToGrid w:val="0"/>
        <w:spacing w:after="0" w:line="240" w:lineRule="auto"/>
        <w:jc w:val="center"/>
        <w:rPr>
          <w:rFonts w:ascii="Calibri" w:eastAsia="Times New Roman" w:hAnsi="Calibri" w:cs="Times New Roman"/>
          <w:sz w:val="24"/>
          <w:szCs w:val="20"/>
        </w:rPr>
      </w:pPr>
    </w:p>
    <w:tbl>
      <w:tblPr>
        <w:tblStyle w:val="TableGrid"/>
        <w:tblW w:w="0" w:type="auto"/>
        <w:tblInd w:w="-815" w:type="dxa"/>
        <w:tblLook w:val="04A0" w:firstRow="1" w:lastRow="0" w:firstColumn="1" w:lastColumn="0" w:noHBand="0" w:noVBand="1"/>
        <w:tblCaption w:val="Lesson Plan"/>
      </w:tblPr>
      <w:tblGrid>
        <w:gridCol w:w="2190"/>
        <w:gridCol w:w="1784"/>
        <w:gridCol w:w="2611"/>
        <w:gridCol w:w="2116"/>
        <w:gridCol w:w="1464"/>
      </w:tblGrid>
      <w:tr w:rsidR="00680060" w:rsidRPr="0039280E" w:rsidTr="00A52CBF">
        <w:trPr>
          <w:cantSplit/>
          <w:trHeight w:val="432"/>
          <w:tblHeader/>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jc w:val="center"/>
              <w:rPr>
                <w:rFonts w:eastAsia="Times New Roman" w:cstheme="minorHAnsi"/>
                <w:b/>
                <w:bCs/>
                <w:sz w:val="24"/>
                <w:szCs w:val="24"/>
              </w:rPr>
            </w:pPr>
            <w:r w:rsidRPr="0039280E">
              <w:rPr>
                <w:rFonts w:eastAsia="Times New Roman" w:cstheme="minorHAnsi"/>
                <w:b/>
                <w:bCs/>
                <w:sz w:val="24"/>
                <w:szCs w:val="24"/>
              </w:rPr>
              <w:t>Date/Week</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jc w:val="center"/>
              <w:rPr>
                <w:rFonts w:eastAsia="Times New Roman" w:cstheme="minorHAnsi"/>
                <w:b/>
                <w:bCs/>
                <w:sz w:val="24"/>
                <w:szCs w:val="24"/>
              </w:rPr>
            </w:pPr>
            <w:r w:rsidRPr="0039280E">
              <w:rPr>
                <w:rFonts w:eastAsia="Times New Roman" w:cstheme="minorHAnsi"/>
                <w:b/>
                <w:bCs/>
                <w:sz w:val="24"/>
                <w:szCs w:val="24"/>
              </w:rPr>
              <w:t>Chapter/Lesson</w:t>
            </w:r>
          </w:p>
        </w:tc>
        <w:tc>
          <w:tcPr>
            <w:tcW w:w="261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jc w:val="center"/>
              <w:rPr>
                <w:rFonts w:eastAsia="Times New Roman" w:cstheme="minorHAnsi"/>
                <w:b/>
                <w:bCs/>
                <w:sz w:val="24"/>
                <w:szCs w:val="24"/>
              </w:rPr>
            </w:pPr>
            <w:r w:rsidRPr="0039280E">
              <w:rPr>
                <w:rFonts w:eastAsia="Times New Roman" w:cstheme="minorHAnsi"/>
                <w:b/>
                <w:bCs/>
                <w:sz w:val="24"/>
                <w:szCs w:val="24"/>
              </w:rPr>
              <w:t>Content</w:t>
            </w: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jc w:val="center"/>
              <w:rPr>
                <w:rFonts w:eastAsia="Times New Roman" w:cstheme="minorHAnsi"/>
                <w:b/>
                <w:bCs/>
                <w:sz w:val="24"/>
                <w:szCs w:val="24"/>
              </w:rPr>
            </w:pPr>
            <w:r w:rsidRPr="0039280E">
              <w:rPr>
                <w:rFonts w:eastAsia="Times New Roman" w:cstheme="minorHAnsi"/>
                <w:b/>
                <w:bCs/>
                <w:sz w:val="24"/>
                <w:szCs w:val="24"/>
              </w:rPr>
              <w:t>Assignments &amp; Tests Due Dates</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jc w:val="center"/>
              <w:rPr>
                <w:rFonts w:eastAsia="Times New Roman" w:cstheme="minorHAnsi"/>
                <w:b/>
                <w:bCs/>
                <w:sz w:val="24"/>
                <w:szCs w:val="24"/>
              </w:rPr>
            </w:pPr>
            <w:r w:rsidRPr="0039280E">
              <w:rPr>
                <w:rFonts w:eastAsia="Times New Roman" w:cstheme="minorHAnsi"/>
                <w:b/>
                <w:bCs/>
                <w:sz w:val="24"/>
                <w:szCs w:val="24"/>
              </w:rPr>
              <w:t>Competency Area</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rPr>
                <w:rFonts w:eastAsia="Times New Roman" w:cstheme="minorHAnsi"/>
                <w:sz w:val="24"/>
                <w:szCs w:val="24"/>
              </w:rPr>
            </w:pPr>
          </w:p>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t>8/16</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 1-3</w:t>
            </w:r>
          </w:p>
        </w:tc>
        <w:tc>
          <w:tcPr>
            <w:tcW w:w="261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Introduction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 xml:space="preserve"> Menu Assignment Instruction Sheet </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 The Relationship of Nutrition and Health.</w:t>
            </w: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t>8/17</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1-3</w:t>
            </w:r>
          </w:p>
        </w:tc>
        <w:tc>
          <w:tcPr>
            <w:tcW w:w="261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2 Planning a Healthy Diet</w:t>
            </w:r>
          </w:p>
          <w:p w:rsidR="00680060" w:rsidRPr="0039280E" w:rsidRDefault="00680060" w:rsidP="00680060">
            <w:pPr>
              <w:widowControl w:val="0"/>
              <w:snapToGrid w:val="0"/>
              <w:spacing w:line="276" w:lineRule="auto"/>
              <w:rPr>
                <w:rFonts w:eastAsia="Times New Roman" w:cstheme="minorHAnsi"/>
                <w:sz w:val="24"/>
                <w:szCs w:val="24"/>
              </w:rPr>
            </w:pPr>
            <w:r w:rsidRPr="0039280E">
              <w:rPr>
                <w:rFonts w:eastAsia="Times New Roman" w:cstheme="minorHAnsi"/>
                <w:sz w:val="24"/>
                <w:szCs w:val="24"/>
              </w:rPr>
              <w:t xml:space="preserve">Chapter 3 Digestion, Absorption, and Metabolism </w:t>
            </w: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t>8/18</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1-3</w:t>
            </w:r>
          </w:p>
        </w:tc>
        <w:tc>
          <w:tcPr>
            <w:tcW w:w="2611"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2 Planning a Healthy Diet</w:t>
            </w:r>
          </w:p>
          <w:p w:rsidR="00680060" w:rsidRPr="0039280E" w:rsidRDefault="00680060" w:rsidP="00680060">
            <w:pPr>
              <w:widowControl w:val="0"/>
              <w:snapToGrid w:val="0"/>
              <w:spacing w:line="276" w:lineRule="auto"/>
              <w:rPr>
                <w:rFonts w:eastAsia="Times New Roman" w:cstheme="minorHAnsi"/>
                <w:sz w:val="24"/>
                <w:szCs w:val="24"/>
              </w:rPr>
            </w:pPr>
            <w:r w:rsidRPr="0039280E">
              <w:rPr>
                <w:rFonts w:eastAsia="Times New Roman" w:cstheme="minorHAnsi"/>
                <w:sz w:val="24"/>
                <w:szCs w:val="24"/>
              </w:rPr>
              <w:t xml:space="preserve">Chapter 3 Digestion, Absorption, and Metabolism </w:t>
            </w:r>
          </w:p>
          <w:p w:rsidR="00680060" w:rsidRPr="0039280E" w:rsidRDefault="00680060" w:rsidP="00680060">
            <w:pPr>
              <w:widowControl w:val="0"/>
              <w:snapToGrid w:val="0"/>
              <w:spacing w:after="58" w:line="276" w:lineRule="auto"/>
              <w:rPr>
                <w:rFonts w:eastAsia="Times New Roman" w:cstheme="minorHAnsi"/>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Study for test</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t>8/1</w:t>
            </w:r>
            <w:r w:rsidRPr="0039280E">
              <w:rPr>
                <w:rFonts w:eastAsia="Times New Roman" w:cstheme="minorHAnsi"/>
                <w:sz w:val="24"/>
                <w:szCs w:val="24"/>
              </w:rPr>
              <w:t>9/2021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4-6</w:t>
            </w:r>
          </w:p>
        </w:tc>
        <w:tc>
          <w:tcPr>
            <w:tcW w:w="2611"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 xml:space="preserve">Chapter 4 Carbohydrates </w:t>
            </w:r>
          </w:p>
          <w:p w:rsidR="00680060" w:rsidRPr="0039280E" w:rsidRDefault="00680060" w:rsidP="00680060">
            <w:pPr>
              <w:widowControl w:val="0"/>
              <w:snapToGrid w:val="0"/>
              <w:spacing w:line="276" w:lineRule="auto"/>
              <w:rPr>
                <w:rFonts w:eastAsia="Times New Roman" w:cstheme="minorHAnsi"/>
                <w:sz w:val="24"/>
                <w:szCs w:val="24"/>
              </w:rPr>
            </w:pPr>
            <w:r w:rsidRPr="0039280E">
              <w:rPr>
                <w:rFonts w:eastAsia="Times New Roman" w:cstheme="minorHAnsi"/>
                <w:sz w:val="24"/>
                <w:szCs w:val="24"/>
              </w:rPr>
              <w:t>Chapter 5 Lipids or Fats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6 Proteins</w:t>
            </w:r>
          </w:p>
          <w:p w:rsidR="00680060" w:rsidRPr="0039280E" w:rsidRDefault="00680060" w:rsidP="00680060">
            <w:pPr>
              <w:widowControl w:val="0"/>
              <w:snapToGrid w:val="0"/>
              <w:spacing w:after="58" w:line="276" w:lineRule="auto"/>
              <w:rPr>
                <w:rFonts w:eastAsia="Times New Roman" w:cstheme="minorHAnsi"/>
                <w:sz w:val="24"/>
                <w:szCs w:val="24"/>
              </w:rPr>
            </w:pPr>
          </w:p>
        </w:tc>
        <w:tc>
          <w:tcPr>
            <w:tcW w:w="2116"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p w:rsidR="00680060" w:rsidRPr="0039280E" w:rsidRDefault="00680060" w:rsidP="00680060">
            <w:pPr>
              <w:widowControl w:val="0"/>
              <w:snapToGrid w:val="0"/>
              <w:spacing w:after="58" w:line="276" w:lineRule="auto"/>
              <w:rPr>
                <w:rFonts w:eastAsia="Times New Roman" w:cstheme="minorHAnsi"/>
                <w:sz w:val="24"/>
                <w:szCs w:val="24"/>
              </w:rPr>
            </w:pP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b/>
                <w:sz w:val="24"/>
                <w:szCs w:val="24"/>
              </w:rPr>
              <w:t>TEST 1 (CHAPTERS1,2,3)</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lastRenderedPageBreak/>
              <w:t>8/23</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4-6</w:t>
            </w:r>
          </w:p>
        </w:tc>
        <w:tc>
          <w:tcPr>
            <w:tcW w:w="2611"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 xml:space="preserve">Chapter 4 Carbohydrates </w:t>
            </w:r>
          </w:p>
          <w:p w:rsidR="00680060" w:rsidRPr="0039280E" w:rsidRDefault="00680060" w:rsidP="00680060">
            <w:pPr>
              <w:widowControl w:val="0"/>
              <w:snapToGrid w:val="0"/>
              <w:spacing w:line="276" w:lineRule="auto"/>
              <w:rPr>
                <w:rFonts w:eastAsia="Times New Roman" w:cstheme="minorHAnsi"/>
                <w:sz w:val="24"/>
                <w:szCs w:val="24"/>
              </w:rPr>
            </w:pPr>
            <w:r w:rsidRPr="0039280E">
              <w:rPr>
                <w:rFonts w:eastAsia="Times New Roman" w:cstheme="minorHAnsi"/>
                <w:sz w:val="24"/>
                <w:szCs w:val="24"/>
              </w:rPr>
              <w:t>Chapter 5 Lipids or Fats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6 Proteins</w:t>
            </w:r>
          </w:p>
          <w:p w:rsidR="00680060" w:rsidRPr="0039280E" w:rsidRDefault="00680060" w:rsidP="00680060">
            <w:pPr>
              <w:widowControl w:val="0"/>
              <w:snapToGrid w:val="0"/>
              <w:spacing w:line="276" w:lineRule="auto"/>
              <w:rPr>
                <w:rFonts w:eastAsia="Times New Roman" w:cstheme="minorHAnsi"/>
                <w:b/>
                <w:sz w:val="24"/>
                <w:szCs w:val="24"/>
              </w:rPr>
            </w:pPr>
          </w:p>
        </w:tc>
        <w:tc>
          <w:tcPr>
            <w:tcW w:w="2116"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line="276" w:lineRule="auto"/>
              <w:rPr>
                <w:rFonts w:eastAsia="Times New Roman" w:cstheme="minorHAnsi"/>
                <w:b/>
                <w:sz w:val="24"/>
                <w:szCs w:val="24"/>
              </w:rPr>
            </w:pP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t>8/24</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 xml:space="preserve">Chapter </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4-6</w:t>
            </w:r>
          </w:p>
        </w:tc>
        <w:tc>
          <w:tcPr>
            <w:tcW w:w="2611"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 xml:space="preserve">Chapter 4 Carbohydrates </w:t>
            </w:r>
          </w:p>
          <w:p w:rsidR="00680060" w:rsidRPr="0039280E" w:rsidRDefault="00680060" w:rsidP="00680060">
            <w:pPr>
              <w:widowControl w:val="0"/>
              <w:snapToGrid w:val="0"/>
              <w:spacing w:line="276" w:lineRule="auto"/>
              <w:rPr>
                <w:rFonts w:eastAsia="Times New Roman" w:cstheme="minorHAnsi"/>
                <w:sz w:val="24"/>
                <w:szCs w:val="24"/>
              </w:rPr>
            </w:pPr>
            <w:r w:rsidRPr="0039280E">
              <w:rPr>
                <w:rFonts w:eastAsia="Times New Roman" w:cstheme="minorHAnsi"/>
                <w:sz w:val="24"/>
                <w:szCs w:val="24"/>
              </w:rPr>
              <w:t>Chapter 5 Lipids or Fats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6 Proteins</w:t>
            </w:r>
          </w:p>
          <w:p w:rsidR="00680060" w:rsidRPr="0039280E" w:rsidRDefault="00680060" w:rsidP="00680060">
            <w:pPr>
              <w:widowControl w:val="0"/>
              <w:snapToGrid w:val="0"/>
              <w:spacing w:after="58" w:line="276" w:lineRule="auto"/>
              <w:rPr>
                <w:rFonts w:eastAsia="Times New Roman" w:cstheme="minorHAnsi"/>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Study for test</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t>8/25</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7-9</w:t>
            </w:r>
          </w:p>
        </w:tc>
        <w:tc>
          <w:tcPr>
            <w:tcW w:w="2611"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line="276" w:lineRule="auto"/>
              <w:rPr>
                <w:rFonts w:eastAsia="Times New Roman" w:cstheme="minorHAnsi"/>
                <w:sz w:val="24"/>
                <w:szCs w:val="24"/>
              </w:rPr>
            </w:pPr>
            <w:r w:rsidRPr="0039280E">
              <w:rPr>
                <w:rFonts w:eastAsia="Times New Roman" w:cstheme="minorHAnsi"/>
                <w:sz w:val="24"/>
                <w:szCs w:val="24"/>
              </w:rPr>
              <w:t>Chapter 7 Vitamins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 xml:space="preserve">Chapter 8 Minerals </w:t>
            </w:r>
          </w:p>
          <w:p w:rsidR="00680060" w:rsidRPr="0039280E" w:rsidRDefault="00680060" w:rsidP="00680060">
            <w:pPr>
              <w:widowControl w:val="0"/>
              <w:snapToGrid w:val="0"/>
              <w:spacing w:line="276" w:lineRule="auto"/>
              <w:rPr>
                <w:rFonts w:eastAsia="Times New Roman" w:cstheme="minorHAnsi"/>
                <w:sz w:val="24"/>
                <w:szCs w:val="24"/>
              </w:rPr>
            </w:pPr>
            <w:r w:rsidRPr="0039280E">
              <w:rPr>
                <w:rFonts w:eastAsia="Times New Roman" w:cstheme="minorHAnsi"/>
                <w:sz w:val="24"/>
                <w:szCs w:val="24"/>
              </w:rPr>
              <w:t>Chapter 9 Water</w:t>
            </w:r>
          </w:p>
          <w:p w:rsidR="00680060" w:rsidRPr="0039280E" w:rsidRDefault="00680060" w:rsidP="00680060">
            <w:pPr>
              <w:widowControl w:val="0"/>
              <w:snapToGrid w:val="0"/>
              <w:spacing w:after="58" w:line="276" w:lineRule="auto"/>
              <w:rPr>
                <w:rFonts w:eastAsia="Times New Roman" w:cstheme="minorHAnsi"/>
                <w:b/>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b/>
                <w:sz w:val="24"/>
                <w:szCs w:val="24"/>
              </w:rPr>
            </w:pPr>
            <w:r w:rsidRPr="0039280E">
              <w:rPr>
                <w:rFonts w:eastAsia="Times New Roman" w:cstheme="minorHAnsi"/>
                <w:b/>
                <w:sz w:val="24"/>
                <w:szCs w:val="24"/>
              </w:rPr>
              <w:t>TEST 2 (CHAPTERS 4,5,6)</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t>8/2</w:t>
            </w:r>
            <w:r w:rsidRPr="0039280E">
              <w:rPr>
                <w:rFonts w:eastAsia="Times New Roman" w:cstheme="minorHAnsi"/>
                <w:sz w:val="24"/>
                <w:szCs w:val="24"/>
              </w:rPr>
              <w:t>6/2021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 xml:space="preserve">Chapter </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7-9</w:t>
            </w:r>
          </w:p>
        </w:tc>
        <w:tc>
          <w:tcPr>
            <w:tcW w:w="2611"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line="276" w:lineRule="auto"/>
              <w:rPr>
                <w:rFonts w:eastAsia="Times New Roman" w:cstheme="minorHAnsi"/>
                <w:sz w:val="24"/>
                <w:szCs w:val="24"/>
              </w:rPr>
            </w:pPr>
            <w:r w:rsidRPr="0039280E">
              <w:rPr>
                <w:rFonts w:eastAsia="Times New Roman" w:cstheme="minorHAnsi"/>
                <w:sz w:val="24"/>
                <w:szCs w:val="24"/>
              </w:rPr>
              <w:t>Chapter 7 Vitamins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 xml:space="preserve">Chapter 8 Minerals </w:t>
            </w:r>
          </w:p>
          <w:p w:rsidR="00680060" w:rsidRPr="0039280E" w:rsidRDefault="00680060" w:rsidP="00680060">
            <w:pPr>
              <w:widowControl w:val="0"/>
              <w:snapToGrid w:val="0"/>
              <w:spacing w:line="276" w:lineRule="auto"/>
              <w:rPr>
                <w:rFonts w:eastAsia="Times New Roman" w:cstheme="minorHAnsi"/>
                <w:sz w:val="24"/>
                <w:szCs w:val="24"/>
              </w:rPr>
            </w:pPr>
            <w:r w:rsidRPr="0039280E">
              <w:rPr>
                <w:rFonts w:eastAsia="Times New Roman" w:cstheme="minorHAnsi"/>
                <w:sz w:val="24"/>
                <w:szCs w:val="24"/>
              </w:rPr>
              <w:t>Chapter 9 Water</w:t>
            </w:r>
          </w:p>
          <w:p w:rsidR="00680060" w:rsidRPr="0039280E" w:rsidRDefault="00680060" w:rsidP="00680060">
            <w:pPr>
              <w:widowControl w:val="0"/>
              <w:snapToGrid w:val="0"/>
              <w:spacing w:after="58" w:line="276" w:lineRule="auto"/>
              <w:rPr>
                <w:rFonts w:eastAsia="Times New Roman" w:cstheme="minorHAnsi"/>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Study for test</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t>8/30</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10-12</w:t>
            </w:r>
          </w:p>
        </w:tc>
        <w:tc>
          <w:tcPr>
            <w:tcW w:w="2611"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10 Food Related Illnesses and Allergies</w:t>
            </w:r>
          </w:p>
          <w:p w:rsidR="00680060" w:rsidRPr="0039280E" w:rsidRDefault="00680060" w:rsidP="00680060">
            <w:pPr>
              <w:widowControl w:val="0"/>
              <w:snapToGrid w:val="0"/>
              <w:spacing w:line="276" w:lineRule="auto"/>
              <w:rPr>
                <w:rFonts w:eastAsia="Times New Roman" w:cstheme="minorHAnsi"/>
                <w:sz w:val="24"/>
                <w:szCs w:val="24"/>
              </w:rPr>
            </w:pPr>
            <w:r w:rsidRPr="0039280E">
              <w:rPr>
                <w:rFonts w:eastAsia="Times New Roman" w:cstheme="minorHAnsi"/>
                <w:sz w:val="24"/>
                <w:szCs w:val="24"/>
              </w:rPr>
              <w:t>Chapter 11 Diet during Pregnancy and Lactation</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 xml:space="preserve">Chapter 12 Diet during Infancy </w:t>
            </w:r>
          </w:p>
          <w:p w:rsidR="00680060" w:rsidRPr="0039280E" w:rsidRDefault="00680060" w:rsidP="00680060">
            <w:pPr>
              <w:widowControl w:val="0"/>
              <w:snapToGrid w:val="0"/>
              <w:spacing w:line="276" w:lineRule="auto"/>
              <w:rPr>
                <w:rFonts w:eastAsia="Times New Roman" w:cstheme="minorHAnsi"/>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b/>
                <w:sz w:val="24"/>
                <w:szCs w:val="24"/>
              </w:rPr>
            </w:pPr>
            <w:r w:rsidRPr="0039280E">
              <w:rPr>
                <w:rFonts w:eastAsia="Times New Roman" w:cstheme="minorHAnsi"/>
                <w:b/>
                <w:sz w:val="24"/>
                <w:szCs w:val="24"/>
              </w:rPr>
              <w:t>TEST 3 (CHAPTERS 7,8,9)</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lastRenderedPageBreak/>
              <w:t>8/31</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10-12</w:t>
            </w:r>
          </w:p>
        </w:tc>
        <w:tc>
          <w:tcPr>
            <w:tcW w:w="2611"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10 Food Related Illnesses and Allergies</w:t>
            </w:r>
          </w:p>
          <w:p w:rsidR="00680060" w:rsidRPr="0039280E" w:rsidRDefault="00680060" w:rsidP="00680060">
            <w:pPr>
              <w:widowControl w:val="0"/>
              <w:snapToGrid w:val="0"/>
              <w:spacing w:line="276" w:lineRule="auto"/>
              <w:rPr>
                <w:rFonts w:eastAsia="Times New Roman" w:cstheme="minorHAnsi"/>
                <w:sz w:val="24"/>
                <w:szCs w:val="24"/>
              </w:rPr>
            </w:pPr>
            <w:r w:rsidRPr="0039280E">
              <w:rPr>
                <w:rFonts w:eastAsia="Times New Roman" w:cstheme="minorHAnsi"/>
                <w:sz w:val="24"/>
                <w:szCs w:val="24"/>
              </w:rPr>
              <w:t>Chapter 11 Diet during Pregnancy and Lactation</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 xml:space="preserve">Chapter 12 Diet during Infancy </w:t>
            </w:r>
          </w:p>
          <w:p w:rsidR="00680060" w:rsidRPr="0039280E" w:rsidRDefault="00680060" w:rsidP="00680060">
            <w:pPr>
              <w:widowControl w:val="0"/>
              <w:snapToGrid w:val="0"/>
              <w:spacing w:after="58" w:line="276" w:lineRule="auto"/>
              <w:rPr>
                <w:rFonts w:eastAsia="Times New Roman" w:cstheme="minorHAnsi"/>
                <w:b/>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Study for test</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t>9/01</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10-12</w:t>
            </w:r>
          </w:p>
        </w:tc>
        <w:tc>
          <w:tcPr>
            <w:tcW w:w="2611"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10 Food Related Illnesses and Allergies</w:t>
            </w:r>
          </w:p>
          <w:p w:rsidR="00680060" w:rsidRPr="0039280E" w:rsidRDefault="00680060" w:rsidP="00680060">
            <w:pPr>
              <w:widowControl w:val="0"/>
              <w:snapToGrid w:val="0"/>
              <w:spacing w:line="276" w:lineRule="auto"/>
              <w:rPr>
                <w:rFonts w:eastAsia="Times New Roman" w:cstheme="minorHAnsi"/>
                <w:sz w:val="24"/>
                <w:szCs w:val="24"/>
              </w:rPr>
            </w:pPr>
            <w:r w:rsidRPr="0039280E">
              <w:rPr>
                <w:rFonts w:eastAsia="Times New Roman" w:cstheme="minorHAnsi"/>
                <w:sz w:val="24"/>
                <w:szCs w:val="24"/>
              </w:rPr>
              <w:t>Chapter 11 Diet during Pregnancy and Lactation</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 xml:space="preserve">Chapter 12 Diet during Infancy </w:t>
            </w:r>
          </w:p>
          <w:p w:rsidR="00680060" w:rsidRPr="0039280E" w:rsidRDefault="00680060" w:rsidP="00680060">
            <w:pPr>
              <w:widowControl w:val="0"/>
              <w:snapToGrid w:val="0"/>
              <w:spacing w:after="58" w:line="276" w:lineRule="auto"/>
              <w:rPr>
                <w:rFonts w:eastAsia="Times New Roman" w:cstheme="minorHAnsi"/>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Study for test</w:t>
            </w:r>
          </w:p>
          <w:p w:rsidR="00680060" w:rsidRPr="0039280E" w:rsidRDefault="00680060" w:rsidP="00680060">
            <w:pPr>
              <w:widowControl w:val="0"/>
              <w:snapToGrid w:val="0"/>
              <w:spacing w:after="58" w:line="276" w:lineRule="auto"/>
              <w:rPr>
                <w:rFonts w:eastAsia="Times New Roman" w:cstheme="minorHAnsi"/>
                <w:b/>
                <w:sz w:val="24"/>
                <w:szCs w:val="24"/>
              </w:rPr>
            </w:pPr>
            <w:r w:rsidRPr="0039280E">
              <w:rPr>
                <w:rFonts w:eastAsia="Times New Roman" w:cstheme="minorHAnsi"/>
                <w:b/>
                <w:sz w:val="24"/>
                <w:szCs w:val="24"/>
              </w:rPr>
              <w:t>Begin Sample Menu and Food Diary Assignment</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b/>
                <w:sz w:val="24"/>
                <w:szCs w:val="24"/>
              </w:rPr>
              <w:t>It is worth 5% of your grade for the course</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t>9/02</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13-15</w:t>
            </w:r>
          </w:p>
        </w:tc>
        <w:tc>
          <w:tcPr>
            <w:tcW w:w="261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 13 Diet during Childhood and Adolescence</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 14  Diet during Young and Middle Adulthood</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 15 Diet during Late Adulthood</w:t>
            </w:r>
          </w:p>
        </w:tc>
        <w:tc>
          <w:tcPr>
            <w:tcW w:w="2116"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rPr>
                <w:rFonts w:eastAsia="Times New Roman" w:cstheme="minorHAnsi"/>
                <w:b/>
                <w:sz w:val="24"/>
                <w:szCs w:val="24"/>
              </w:rPr>
            </w:pPr>
            <w:r w:rsidRPr="0039280E">
              <w:rPr>
                <w:rFonts w:eastAsia="Times New Roman" w:cstheme="minorHAnsi"/>
                <w:b/>
                <w:sz w:val="24"/>
                <w:szCs w:val="24"/>
              </w:rPr>
              <w:t>TEST 4  (CHAPTERS 10,11,12)</w:t>
            </w:r>
          </w:p>
          <w:p w:rsidR="00680060" w:rsidRPr="0039280E" w:rsidRDefault="00680060" w:rsidP="00680060">
            <w:pPr>
              <w:widowControl w:val="0"/>
              <w:snapToGrid w:val="0"/>
              <w:spacing w:after="58" w:line="276" w:lineRule="auto"/>
              <w:rPr>
                <w:rFonts w:eastAsia="Times New Roman" w:cstheme="minorHAnsi"/>
                <w:sz w:val="24"/>
                <w:szCs w:val="24"/>
              </w:rPr>
            </w:pP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tc>
        <w:tc>
          <w:tcPr>
            <w:tcW w:w="1464"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jc w:val="center"/>
              <w:rPr>
                <w:rFonts w:eastAsia="Times New Roman" w:cstheme="minorHAnsi"/>
                <w:sz w:val="24"/>
                <w:szCs w:val="24"/>
              </w:rPr>
            </w:pPr>
          </w:p>
          <w:p w:rsidR="00680060" w:rsidRPr="0039280E" w:rsidRDefault="00680060" w:rsidP="00680060">
            <w:pPr>
              <w:widowControl w:val="0"/>
              <w:snapToGrid w:val="0"/>
              <w:spacing w:after="58" w:line="276" w:lineRule="auto"/>
              <w:jc w:val="center"/>
              <w:rPr>
                <w:rFonts w:eastAsia="Times New Roman" w:cstheme="minorHAnsi"/>
                <w:sz w:val="24"/>
                <w:szCs w:val="24"/>
              </w:rPr>
            </w:pPr>
          </w:p>
          <w:p w:rsidR="00680060" w:rsidRPr="0039280E" w:rsidRDefault="00680060" w:rsidP="00680060">
            <w:pPr>
              <w:widowControl w:val="0"/>
              <w:snapToGrid w:val="0"/>
              <w:spacing w:after="58" w:line="276" w:lineRule="auto"/>
              <w:jc w:val="center"/>
              <w:rPr>
                <w:rFonts w:eastAsia="Times New Roman" w:cstheme="minorHAnsi"/>
                <w:sz w:val="24"/>
                <w:szCs w:val="24"/>
              </w:rPr>
            </w:pP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lastRenderedPageBreak/>
              <w:t>9/8</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 13-15</w:t>
            </w:r>
          </w:p>
        </w:tc>
        <w:tc>
          <w:tcPr>
            <w:tcW w:w="261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13 Diet during Childhood and Adolescence</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14  Diet during Young and Middle Adulthood</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15 Diet during Late Adulthood</w:t>
            </w:r>
          </w:p>
        </w:tc>
        <w:tc>
          <w:tcPr>
            <w:tcW w:w="2116"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p w:rsidR="00680060" w:rsidRPr="0039280E" w:rsidRDefault="00680060" w:rsidP="00680060">
            <w:pPr>
              <w:widowControl w:val="0"/>
              <w:snapToGrid w:val="0"/>
              <w:spacing w:after="58" w:line="276" w:lineRule="auto"/>
              <w:rPr>
                <w:rFonts w:eastAsia="Times New Roman" w:cstheme="minorHAnsi"/>
                <w:sz w:val="24"/>
                <w:szCs w:val="24"/>
              </w:rPr>
            </w:pPr>
          </w:p>
        </w:tc>
        <w:tc>
          <w:tcPr>
            <w:tcW w:w="1464"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jc w:val="center"/>
              <w:rPr>
                <w:rFonts w:eastAsia="Times New Roman" w:cstheme="minorHAnsi"/>
                <w:sz w:val="24"/>
                <w:szCs w:val="24"/>
              </w:rPr>
            </w:pPr>
          </w:p>
        </w:tc>
      </w:tr>
      <w:tr w:rsidR="00680060" w:rsidRPr="0039280E" w:rsidTr="00A52CBF">
        <w:trPr>
          <w:cantSplit/>
          <w:trHeight w:val="3077"/>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t>9/9</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 13-15</w:t>
            </w:r>
          </w:p>
        </w:tc>
        <w:tc>
          <w:tcPr>
            <w:tcW w:w="261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13 Diet during Childhood and Adolescence</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14  Diet during Young and Middle Adulthood</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15 Diet during Late Adulthood</w:t>
            </w: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Study for test</w:t>
            </w:r>
          </w:p>
        </w:tc>
        <w:tc>
          <w:tcPr>
            <w:tcW w:w="1464"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jc w:val="center"/>
              <w:rPr>
                <w:rFonts w:eastAsia="Times New Roman" w:cstheme="minorHAnsi"/>
                <w:sz w:val="24"/>
                <w:szCs w:val="24"/>
              </w:rPr>
            </w:pP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t>9/13</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 16-18</w:t>
            </w:r>
          </w:p>
        </w:tc>
        <w:tc>
          <w:tcPr>
            <w:tcW w:w="2611"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 xml:space="preserve">Chapter 16 Diet and Weight Control </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17 Diet and Diabetes Mellitus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18 Diet and Cardiovascular Disease</w:t>
            </w:r>
          </w:p>
          <w:p w:rsidR="00680060" w:rsidRPr="0039280E" w:rsidRDefault="00680060" w:rsidP="00680060">
            <w:pPr>
              <w:widowControl w:val="0"/>
              <w:snapToGrid w:val="0"/>
              <w:spacing w:after="58" w:line="276" w:lineRule="auto"/>
              <w:rPr>
                <w:rFonts w:eastAsia="Times New Roman" w:cstheme="minorHAnsi"/>
                <w:b/>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b/>
                <w:sz w:val="24"/>
                <w:szCs w:val="24"/>
              </w:rPr>
            </w:pPr>
            <w:r w:rsidRPr="0039280E">
              <w:rPr>
                <w:rFonts w:eastAsia="Times New Roman" w:cstheme="minorHAnsi"/>
                <w:b/>
                <w:sz w:val="24"/>
                <w:szCs w:val="24"/>
              </w:rPr>
              <w:t>TEST 5 (CHAPTERS 13,14,15)</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Study for test</w:t>
            </w:r>
          </w:p>
          <w:p w:rsidR="00680060" w:rsidRPr="0039280E" w:rsidRDefault="00680060" w:rsidP="00680060">
            <w:pPr>
              <w:widowControl w:val="0"/>
              <w:snapToGrid w:val="0"/>
              <w:spacing w:after="58" w:line="276" w:lineRule="auto"/>
              <w:rPr>
                <w:rFonts w:eastAsia="Times New Roman" w:cstheme="minorHAnsi"/>
                <w:b/>
                <w:sz w:val="24"/>
                <w:szCs w:val="24"/>
              </w:rPr>
            </w:pPr>
            <w:r w:rsidRPr="0039280E">
              <w:rPr>
                <w:rFonts w:eastAsia="Times New Roman" w:cstheme="minorHAnsi"/>
                <w:b/>
                <w:sz w:val="24"/>
                <w:szCs w:val="24"/>
              </w:rPr>
              <w:t>Menu Assignment Due next class!</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lastRenderedPageBreak/>
              <w:t>9/14</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 16-18</w:t>
            </w:r>
          </w:p>
        </w:tc>
        <w:tc>
          <w:tcPr>
            <w:tcW w:w="2611"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 xml:space="preserve">Chapter 16 Diet and Weight Control </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17 Diet and Diabetes Mellitus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18 Diet and Cardiovascular Disease</w:t>
            </w:r>
          </w:p>
          <w:p w:rsidR="00680060" w:rsidRPr="0039280E" w:rsidRDefault="00680060" w:rsidP="00680060">
            <w:pPr>
              <w:widowControl w:val="0"/>
              <w:snapToGrid w:val="0"/>
              <w:spacing w:after="58" w:line="276" w:lineRule="auto"/>
              <w:rPr>
                <w:rFonts w:eastAsia="Times New Roman" w:cstheme="minorHAnsi"/>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Study for test</w:t>
            </w:r>
          </w:p>
          <w:p w:rsidR="00680060" w:rsidRPr="0039280E" w:rsidRDefault="00680060" w:rsidP="00680060">
            <w:pPr>
              <w:widowControl w:val="0"/>
              <w:snapToGrid w:val="0"/>
              <w:spacing w:after="58" w:line="276" w:lineRule="auto"/>
              <w:rPr>
                <w:rFonts w:eastAsia="Times New Roman" w:cstheme="minorHAnsi"/>
                <w:b/>
                <w:sz w:val="24"/>
                <w:szCs w:val="24"/>
              </w:rPr>
            </w:pPr>
            <w:r w:rsidRPr="0039280E">
              <w:rPr>
                <w:rFonts w:eastAsia="Times New Roman" w:cstheme="minorHAnsi"/>
                <w:b/>
                <w:sz w:val="24"/>
                <w:szCs w:val="24"/>
              </w:rPr>
              <w:t>Menu Assignment Due!</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t>9/15</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 16-18</w:t>
            </w:r>
          </w:p>
        </w:tc>
        <w:tc>
          <w:tcPr>
            <w:tcW w:w="261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 xml:space="preserve">Chapter 16 Diet and Weight Control </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17 Diet and Diabetes Mellitus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18 Diet and Cardiovascular Disease</w:t>
            </w: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Study for test</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t>9/16</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 19-21</w:t>
            </w:r>
          </w:p>
        </w:tc>
        <w:tc>
          <w:tcPr>
            <w:tcW w:w="2611"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19 Diet and Renal Disease</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20 Diet and  Gastrointestinal Problems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21 Diet and Cancer</w:t>
            </w:r>
          </w:p>
          <w:p w:rsidR="00680060" w:rsidRPr="0039280E" w:rsidRDefault="00680060" w:rsidP="00680060">
            <w:pPr>
              <w:widowControl w:val="0"/>
              <w:snapToGrid w:val="0"/>
              <w:spacing w:after="58" w:line="276" w:lineRule="auto"/>
              <w:rPr>
                <w:rFonts w:eastAsia="Times New Roman" w:cstheme="minorHAnsi"/>
                <w:b/>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b/>
                <w:sz w:val="24"/>
                <w:szCs w:val="24"/>
              </w:rPr>
            </w:pPr>
            <w:r w:rsidRPr="0039280E">
              <w:rPr>
                <w:rFonts w:eastAsia="Times New Roman" w:cstheme="minorHAnsi"/>
                <w:b/>
                <w:sz w:val="24"/>
                <w:szCs w:val="24"/>
              </w:rPr>
              <w:t>TEST 6   (CHAPTERS 16,17,18)</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Pr>
                <w:rFonts w:eastAsia="Times New Roman" w:cstheme="minorHAnsi"/>
                <w:sz w:val="24"/>
                <w:szCs w:val="24"/>
              </w:rPr>
              <w:t>9/20</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 19-21</w:t>
            </w:r>
          </w:p>
        </w:tc>
        <w:tc>
          <w:tcPr>
            <w:tcW w:w="2611"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19 Diet and Renal Disease</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 20 Diet and Gastrointestinal Problems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Chapter 21 Diet and Cancer</w:t>
            </w:r>
          </w:p>
          <w:p w:rsidR="00680060" w:rsidRPr="0039280E" w:rsidRDefault="00680060" w:rsidP="00680060">
            <w:pPr>
              <w:widowControl w:val="0"/>
              <w:snapToGrid w:val="0"/>
              <w:spacing w:after="58" w:line="276" w:lineRule="auto"/>
              <w:rPr>
                <w:rFonts w:eastAsia="Times New Roman" w:cstheme="minorHAnsi"/>
                <w:sz w:val="24"/>
                <w:szCs w:val="24"/>
              </w:rPr>
            </w:pP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Study for test</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lastRenderedPageBreak/>
              <w:t>9/21</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22-23</w:t>
            </w:r>
          </w:p>
        </w:tc>
        <w:tc>
          <w:tcPr>
            <w:tcW w:w="261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 xml:space="preserve">Chap 22 Diet and Clients with Special Needs </w:t>
            </w:r>
          </w:p>
          <w:p w:rsidR="00680060" w:rsidRPr="0039280E" w:rsidRDefault="00680060" w:rsidP="00680060">
            <w:pPr>
              <w:widowControl w:val="0"/>
              <w:snapToGrid w:val="0"/>
              <w:spacing w:after="58" w:line="276" w:lineRule="auto"/>
              <w:rPr>
                <w:rFonts w:eastAsia="Times New Roman" w:cstheme="minorHAnsi"/>
                <w:b/>
                <w:sz w:val="24"/>
                <w:szCs w:val="24"/>
              </w:rPr>
            </w:pPr>
            <w:r w:rsidRPr="0039280E">
              <w:rPr>
                <w:rFonts w:eastAsia="Times New Roman" w:cstheme="minorHAnsi"/>
                <w:sz w:val="24"/>
                <w:szCs w:val="24"/>
              </w:rPr>
              <w:t>Chapter 23 Nutritional Care of Clients</w:t>
            </w: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b/>
                <w:sz w:val="24"/>
                <w:szCs w:val="24"/>
              </w:rPr>
            </w:pPr>
            <w:r w:rsidRPr="0039280E">
              <w:rPr>
                <w:rFonts w:eastAsia="Times New Roman" w:cstheme="minorHAnsi"/>
                <w:b/>
                <w:sz w:val="24"/>
                <w:szCs w:val="24"/>
              </w:rPr>
              <w:t xml:space="preserve">TEST 7   (CHAPTERS 19,20,21) </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t>9/22</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 22-23</w:t>
            </w:r>
          </w:p>
        </w:tc>
        <w:tc>
          <w:tcPr>
            <w:tcW w:w="261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 xml:space="preserve">Chap 22 Diet and Clients with Special Needs </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 23 Nutritional Care of Clients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PROGRESS REPORTS</w:t>
            </w: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S</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9/</w:t>
            </w:r>
            <w:r>
              <w:rPr>
                <w:rFonts w:eastAsia="Times New Roman" w:cstheme="minorHAnsi"/>
                <w:sz w:val="24"/>
                <w:szCs w:val="24"/>
              </w:rPr>
              <w:t>23</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 22-23</w:t>
            </w:r>
          </w:p>
        </w:tc>
        <w:tc>
          <w:tcPr>
            <w:tcW w:w="261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 xml:space="preserve">Chap 22 Diet and Clients with Special Needs </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Chap 23 Nutritional Care of Clients</w:t>
            </w: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Study for test</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9/</w:t>
            </w:r>
            <w:r>
              <w:rPr>
                <w:rFonts w:eastAsia="Times New Roman" w:cstheme="minorHAnsi"/>
                <w:sz w:val="24"/>
                <w:szCs w:val="24"/>
              </w:rPr>
              <w:t>27</w:t>
            </w:r>
            <w:r w:rsidRPr="0039280E">
              <w:rPr>
                <w:rFonts w:eastAsia="Times New Roman" w:cstheme="minorHAnsi"/>
                <w:sz w:val="24"/>
                <w:szCs w:val="24"/>
              </w:rPr>
              <w:t>/2021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 22-23</w:t>
            </w:r>
          </w:p>
        </w:tc>
        <w:tc>
          <w:tcPr>
            <w:tcW w:w="261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 xml:space="preserve">Chap 22 Diet and Clients with Special Needs </w:t>
            </w:r>
          </w:p>
          <w:p w:rsidR="00680060" w:rsidRPr="0039280E" w:rsidRDefault="00680060" w:rsidP="00680060">
            <w:pPr>
              <w:widowControl w:val="0"/>
              <w:snapToGrid w:val="0"/>
              <w:spacing w:after="58" w:line="276" w:lineRule="auto"/>
              <w:rPr>
                <w:rFonts w:eastAsia="Times New Roman" w:cstheme="minorHAnsi"/>
                <w:b/>
                <w:sz w:val="24"/>
                <w:szCs w:val="24"/>
              </w:rPr>
            </w:pPr>
            <w:r w:rsidRPr="0039280E">
              <w:rPr>
                <w:rFonts w:eastAsia="Times New Roman" w:cstheme="minorHAnsi"/>
                <w:sz w:val="24"/>
                <w:szCs w:val="24"/>
              </w:rPr>
              <w:t>Chap 23 Nutritional Care of Clients</w:t>
            </w: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Read all chapters prior to class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Complete all end of chapter exercises</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Study for test</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tcPr>
          <w:p w:rsidR="00680060" w:rsidRPr="0039280E" w:rsidRDefault="00A52CBF"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t>9/28</w:t>
            </w:r>
            <w:r w:rsidR="00680060" w:rsidRPr="0039280E">
              <w:rPr>
                <w:rFonts w:eastAsia="Times New Roman" w:cstheme="minorHAnsi"/>
                <w:sz w:val="24"/>
                <w:szCs w:val="24"/>
              </w:rPr>
              <w:t>/2021</w:t>
            </w:r>
          </w:p>
          <w:p w:rsidR="00680060" w:rsidRPr="0039280E" w:rsidRDefault="00680060" w:rsidP="00680060">
            <w:pPr>
              <w:widowControl w:val="0"/>
              <w:snapToGrid w:val="0"/>
              <w:spacing w:after="58" w:line="276" w:lineRule="auto"/>
              <w:jc w:val="center"/>
              <w:rPr>
                <w:rFonts w:eastAsia="Times New Roman" w:cstheme="minorHAnsi"/>
                <w:sz w:val="24"/>
                <w:szCs w:val="24"/>
              </w:rPr>
            </w:pPr>
          </w:p>
        </w:tc>
        <w:tc>
          <w:tcPr>
            <w:tcW w:w="1784"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Chapter</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1-23</w:t>
            </w:r>
          </w:p>
          <w:p w:rsidR="00680060" w:rsidRPr="0039280E" w:rsidRDefault="00680060" w:rsidP="00680060">
            <w:pPr>
              <w:widowControl w:val="0"/>
              <w:snapToGrid w:val="0"/>
              <w:spacing w:after="58" w:line="276" w:lineRule="auto"/>
              <w:rPr>
                <w:rFonts w:eastAsia="Times New Roman" w:cstheme="minorHAnsi"/>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Review  Chapters 1-23</w:t>
            </w:r>
          </w:p>
        </w:tc>
        <w:tc>
          <w:tcPr>
            <w:tcW w:w="211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b/>
                <w:sz w:val="24"/>
                <w:szCs w:val="24"/>
              </w:rPr>
              <w:t>TEST 8  (CHAPTERS 22, 23)</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Review</w:t>
            </w:r>
          </w:p>
          <w:p w:rsidR="00680060" w:rsidRPr="0039280E" w:rsidRDefault="00680060" w:rsidP="00680060">
            <w:pPr>
              <w:widowControl w:val="0"/>
              <w:snapToGrid w:val="0"/>
              <w:spacing w:after="58" w:line="276" w:lineRule="auto"/>
              <w:rPr>
                <w:rFonts w:eastAsia="Times New Roman" w:cstheme="minorHAnsi"/>
                <w:sz w:val="24"/>
                <w:szCs w:val="24"/>
              </w:rPr>
            </w:pPr>
            <w:r w:rsidRPr="0039280E">
              <w:rPr>
                <w:rFonts w:eastAsia="Times New Roman" w:cstheme="minorHAnsi"/>
                <w:sz w:val="24"/>
                <w:szCs w:val="24"/>
              </w:rPr>
              <w:t>Study for Final Test</w:t>
            </w: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CC 1,2,3,4</w:t>
            </w:r>
          </w:p>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t>GC 1,2,3</w:t>
            </w:r>
          </w:p>
        </w:tc>
      </w:tr>
      <w:tr w:rsidR="00D70DC2"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tcPr>
          <w:p w:rsidR="00D70DC2" w:rsidRDefault="00D70DC2" w:rsidP="00680060">
            <w:pPr>
              <w:widowControl w:val="0"/>
              <w:snapToGrid w:val="0"/>
              <w:spacing w:after="58" w:line="276" w:lineRule="auto"/>
              <w:jc w:val="center"/>
              <w:rPr>
                <w:rFonts w:eastAsia="Times New Roman" w:cstheme="minorHAnsi"/>
                <w:sz w:val="24"/>
                <w:szCs w:val="24"/>
              </w:rPr>
            </w:pPr>
            <w:r>
              <w:rPr>
                <w:rFonts w:eastAsia="Times New Roman" w:cstheme="minorHAnsi"/>
                <w:sz w:val="24"/>
                <w:szCs w:val="24"/>
              </w:rPr>
              <w:t>9/29/21</w:t>
            </w:r>
          </w:p>
        </w:tc>
        <w:tc>
          <w:tcPr>
            <w:tcW w:w="1784" w:type="dxa"/>
            <w:tcBorders>
              <w:top w:val="single" w:sz="4" w:space="0" w:color="auto"/>
              <w:left w:val="single" w:sz="4" w:space="0" w:color="auto"/>
              <w:bottom w:val="single" w:sz="4" w:space="0" w:color="auto"/>
              <w:right w:val="single" w:sz="4" w:space="0" w:color="auto"/>
            </w:tcBorders>
          </w:tcPr>
          <w:p w:rsidR="00D70DC2" w:rsidRPr="0039280E" w:rsidRDefault="00D70DC2" w:rsidP="00680060">
            <w:pPr>
              <w:widowControl w:val="0"/>
              <w:snapToGrid w:val="0"/>
              <w:spacing w:after="58" w:line="276" w:lineRule="auto"/>
              <w:jc w:val="center"/>
              <w:rPr>
                <w:rFonts w:eastAsia="Times New Roman" w:cstheme="minorHAnsi"/>
                <w:sz w:val="24"/>
                <w:szCs w:val="24"/>
              </w:rPr>
            </w:pPr>
          </w:p>
        </w:tc>
        <w:tc>
          <w:tcPr>
            <w:tcW w:w="2611" w:type="dxa"/>
            <w:tcBorders>
              <w:top w:val="single" w:sz="4" w:space="0" w:color="auto"/>
              <w:left w:val="single" w:sz="4" w:space="0" w:color="auto"/>
              <w:bottom w:val="single" w:sz="4" w:space="0" w:color="auto"/>
              <w:right w:val="single" w:sz="4" w:space="0" w:color="auto"/>
            </w:tcBorders>
          </w:tcPr>
          <w:p w:rsidR="00D70DC2" w:rsidRPr="00D70DC2" w:rsidRDefault="00D70DC2" w:rsidP="00680060">
            <w:pPr>
              <w:widowControl w:val="0"/>
              <w:snapToGrid w:val="0"/>
              <w:spacing w:after="58" w:line="276" w:lineRule="auto"/>
              <w:rPr>
                <w:rFonts w:eastAsia="Times New Roman" w:cstheme="minorHAnsi"/>
                <w:b/>
                <w:sz w:val="24"/>
                <w:szCs w:val="24"/>
              </w:rPr>
            </w:pPr>
            <w:r w:rsidRPr="00D70DC2">
              <w:rPr>
                <w:rFonts w:eastAsia="Times New Roman" w:cstheme="minorHAnsi"/>
                <w:b/>
                <w:sz w:val="24"/>
                <w:szCs w:val="24"/>
              </w:rPr>
              <w:t>Comprehensive Final Exam</w:t>
            </w:r>
          </w:p>
        </w:tc>
        <w:tc>
          <w:tcPr>
            <w:tcW w:w="2116" w:type="dxa"/>
            <w:tcBorders>
              <w:top w:val="single" w:sz="4" w:space="0" w:color="auto"/>
              <w:left w:val="single" w:sz="4" w:space="0" w:color="auto"/>
              <w:bottom w:val="single" w:sz="4" w:space="0" w:color="auto"/>
              <w:right w:val="single" w:sz="4" w:space="0" w:color="auto"/>
            </w:tcBorders>
          </w:tcPr>
          <w:p w:rsidR="00D70DC2" w:rsidRPr="0039280E" w:rsidRDefault="00D70DC2" w:rsidP="00680060">
            <w:pPr>
              <w:widowControl w:val="0"/>
              <w:snapToGrid w:val="0"/>
              <w:spacing w:after="58" w:line="276" w:lineRule="auto"/>
              <w:rPr>
                <w:rFonts w:eastAsia="Times New Roman" w:cstheme="minorHAnsi"/>
                <w:b/>
                <w:sz w:val="24"/>
                <w:szCs w:val="24"/>
              </w:rPr>
            </w:pPr>
          </w:p>
        </w:tc>
        <w:tc>
          <w:tcPr>
            <w:tcW w:w="1464" w:type="dxa"/>
            <w:tcBorders>
              <w:top w:val="single" w:sz="4" w:space="0" w:color="auto"/>
              <w:left w:val="single" w:sz="4" w:space="0" w:color="auto"/>
              <w:bottom w:val="single" w:sz="4" w:space="0" w:color="auto"/>
              <w:right w:val="single" w:sz="4" w:space="0" w:color="auto"/>
            </w:tcBorders>
          </w:tcPr>
          <w:p w:rsidR="00D70DC2" w:rsidRPr="0039280E" w:rsidRDefault="00D70DC2" w:rsidP="00680060">
            <w:pPr>
              <w:widowControl w:val="0"/>
              <w:snapToGrid w:val="0"/>
              <w:spacing w:after="58" w:line="276" w:lineRule="auto"/>
              <w:jc w:val="center"/>
              <w:rPr>
                <w:rFonts w:eastAsia="Times New Roman" w:cstheme="minorHAnsi"/>
                <w:sz w:val="24"/>
                <w:szCs w:val="24"/>
              </w:rPr>
            </w:pPr>
          </w:p>
        </w:tc>
      </w:tr>
      <w:tr w:rsidR="00680060" w:rsidRPr="0039280E" w:rsidTr="00A52CBF">
        <w:trPr>
          <w:cantSplit/>
          <w:trHeight w:val="432"/>
        </w:trPr>
        <w:tc>
          <w:tcPr>
            <w:tcW w:w="2190"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r w:rsidRPr="0039280E">
              <w:rPr>
                <w:rFonts w:eastAsia="Times New Roman" w:cstheme="minorHAnsi"/>
                <w:sz w:val="24"/>
                <w:szCs w:val="24"/>
              </w:rPr>
              <w:lastRenderedPageBreak/>
              <w:t>9/30/2021</w:t>
            </w:r>
          </w:p>
        </w:tc>
        <w:tc>
          <w:tcPr>
            <w:tcW w:w="178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p>
        </w:tc>
        <w:tc>
          <w:tcPr>
            <w:tcW w:w="261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rPr>
                <w:rFonts w:eastAsia="Times New Roman" w:cstheme="minorHAnsi"/>
                <w:b/>
                <w:sz w:val="24"/>
                <w:szCs w:val="24"/>
              </w:rPr>
            </w:pPr>
            <w:r w:rsidRPr="0039280E">
              <w:rPr>
                <w:rFonts w:eastAsia="Times New Roman" w:cstheme="minorHAnsi"/>
                <w:b/>
                <w:sz w:val="24"/>
                <w:szCs w:val="24"/>
              </w:rPr>
              <w:t xml:space="preserve"> May not have any class today due to early release/Parent Conferences</w:t>
            </w:r>
          </w:p>
        </w:tc>
        <w:tc>
          <w:tcPr>
            <w:tcW w:w="2116" w:type="dxa"/>
            <w:tcBorders>
              <w:top w:val="single" w:sz="4" w:space="0" w:color="auto"/>
              <w:left w:val="single" w:sz="4" w:space="0" w:color="auto"/>
              <w:bottom w:val="single" w:sz="4" w:space="0" w:color="auto"/>
              <w:right w:val="single" w:sz="4" w:space="0" w:color="auto"/>
            </w:tcBorders>
          </w:tcPr>
          <w:p w:rsidR="00680060" w:rsidRPr="0039280E" w:rsidRDefault="00680060" w:rsidP="00680060">
            <w:pPr>
              <w:widowControl w:val="0"/>
              <w:snapToGrid w:val="0"/>
              <w:spacing w:after="58" w:line="276" w:lineRule="auto"/>
              <w:rPr>
                <w:rFonts w:eastAsia="Times New Roman" w:cstheme="minorHAnsi"/>
                <w:sz w:val="24"/>
                <w:szCs w:val="24"/>
              </w:rPr>
            </w:pPr>
          </w:p>
        </w:tc>
        <w:tc>
          <w:tcPr>
            <w:tcW w:w="1464"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widowControl w:val="0"/>
              <w:snapToGrid w:val="0"/>
              <w:spacing w:after="58" w:line="276" w:lineRule="auto"/>
              <w:jc w:val="center"/>
              <w:rPr>
                <w:rFonts w:eastAsia="Times New Roman" w:cstheme="minorHAnsi"/>
                <w:sz w:val="24"/>
                <w:szCs w:val="24"/>
              </w:rPr>
            </w:pPr>
          </w:p>
        </w:tc>
      </w:tr>
    </w:tbl>
    <w:p w:rsidR="00680060" w:rsidRPr="0039280E" w:rsidRDefault="00680060" w:rsidP="00680060">
      <w:pPr>
        <w:widowControl w:val="0"/>
        <w:snapToGrid w:val="0"/>
        <w:spacing w:after="0" w:line="240" w:lineRule="auto"/>
        <w:rPr>
          <w:rFonts w:ascii="Calibri" w:eastAsia="Times New Roman" w:hAnsi="Calibri" w:cs="Arial"/>
          <w:b/>
          <w:bCs/>
          <w:sz w:val="18"/>
          <w:szCs w:val="18"/>
        </w:rPr>
      </w:pPr>
    </w:p>
    <w:p w:rsidR="00680060" w:rsidRPr="0039280E" w:rsidRDefault="00680060" w:rsidP="00680060">
      <w:pPr>
        <w:widowControl w:val="0"/>
        <w:snapToGrid w:val="0"/>
        <w:spacing w:after="0" w:line="240" w:lineRule="auto"/>
        <w:rPr>
          <w:rFonts w:ascii="Calibri" w:eastAsia="Times New Roman" w:hAnsi="Calibri" w:cs="Arial"/>
          <w:b/>
          <w:bCs/>
          <w:sz w:val="24"/>
          <w:szCs w:val="24"/>
        </w:rPr>
      </w:pPr>
      <w:r w:rsidRPr="0039280E">
        <w:rPr>
          <w:rFonts w:ascii="Calibri" w:eastAsia="Times New Roman" w:hAnsi="Calibri" w:cs="Arial"/>
          <w:b/>
          <w:bCs/>
          <w:sz w:val="24"/>
          <w:szCs w:val="24"/>
        </w:rPr>
        <w:t>Competency Areas:  (will vary for each course/taken from state standards)</w:t>
      </w:r>
    </w:p>
    <w:p w:rsidR="00680060" w:rsidRPr="0039280E" w:rsidRDefault="00680060" w:rsidP="00680060">
      <w:pPr>
        <w:widowControl w:val="0"/>
        <w:numPr>
          <w:ilvl w:val="0"/>
          <w:numId w:val="5"/>
        </w:numPr>
        <w:snapToGrid w:val="0"/>
        <w:spacing w:after="0" w:line="240" w:lineRule="auto"/>
        <w:contextualSpacing/>
        <w:rPr>
          <w:rFonts w:ascii="Calibri" w:eastAsia="Times New Roman" w:hAnsi="Calibri" w:cs="Arial"/>
          <w:bCs/>
          <w:sz w:val="24"/>
          <w:szCs w:val="24"/>
        </w:rPr>
      </w:pPr>
      <w:r w:rsidRPr="0039280E">
        <w:rPr>
          <w:rFonts w:ascii="Calibri" w:eastAsia="Times New Roman" w:hAnsi="Calibri" w:cs="Arial"/>
          <w:bCs/>
          <w:sz w:val="24"/>
          <w:szCs w:val="24"/>
        </w:rPr>
        <w:t>Nutrients</w:t>
      </w:r>
    </w:p>
    <w:p w:rsidR="00680060" w:rsidRPr="0039280E" w:rsidRDefault="00680060" w:rsidP="00680060">
      <w:pPr>
        <w:widowControl w:val="0"/>
        <w:numPr>
          <w:ilvl w:val="0"/>
          <w:numId w:val="5"/>
        </w:numPr>
        <w:snapToGrid w:val="0"/>
        <w:spacing w:after="0" w:line="240" w:lineRule="auto"/>
        <w:contextualSpacing/>
        <w:rPr>
          <w:rFonts w:ascii="Calibri" w:eastAsia="Times New Roman" w:hAnsi="Calibri" w:cs="Arial"/>
          <w:bCs/>
          <w:sz w:val="24"/>
          <w:szCs w:val="24"/>
        </w:rPr>
      </w:pPr>
      <w:r w:rsidRPr="0039280E">
        <w:rPr>
          <w:rFonts w:ascii="Calibri" w:eastAsia="Times New Roman" w:hAnsi="Calibri" w:cs="Arial"/>
          <w:bCs/>
          <w:sz w:val="24"/>
          <w:szCs w:val="24"/>
        </w:rPr>
        <w:t>Nutrition throughout the Lifespan</w:t>
      </w:r>
    </w:p>
    <w:p w:rsidR="00680060" w:rsidRPr="0039280E" w:rsidRDefault="00680060" w:rsidP="00680060">
      <w:pPr>
        <w:widowControl w:val="0"/>
        <w:numPr>
          <w:ilvl w:val="0"/>
          <w:numId w:val="5"/>
        </w:numPr>
        <w:snapToGrid w:val="0"/>
        <w:spacing w:after="0" w:line="240" w:lineRule="auto"/>
        <w:contextualSpacing/>
        <w:rPr>
          <w:rFonts w:ascii="Calibri" w:eastAsia="Times New Roman" w:hAnsi="Calibri" w:cs="Arial"/>
          <w:bCs/>
          <w:sz w:val="24"/>
          <w:szCs w:val="24"/>
        </w:rPr>
      </w:pPr>
      <w:r w:rsidRPr="0039280E">
        <w:rPr>
          <w:rFonts w:ascii="Calibri" w:eastAsia="Times New Roman" w:hAnsi="Calibri" w:cs="Arial"/>
          <w:bCs/>
          <w:sz w:val="24"/>
          <w:szCs w:val="24"/>
        </w:rPr>
        <w:t>Client Education</w:t>
      </w:r>
    </w:p>
    <w:p w:rsidR="00680060" w:rsidRPr="0039280E" w:rsidRDefault="00680060" w:rsidP="00680060">
      <w:pPr>
        <w:widowControl w:val="0"/>
        <w:numPr>
          <w:ilvl w:val="0"/>
          <w:numId w:val="5"/>
        </w:numPr>
        <w:snapToGrid w:val="0"/>
        <w:spacing w:after="0" w:line="240" w:lineRule="auto"/>
        <w:contextualSpacing/>
        <w:rPr>
          <w:rFonts w:ascii="Calibri" w:eastAsia="Times New Roman" w:hAnsi="Calibri" w:cs="Arial"/>
          <w:bCs/>
          <w:sz w:val="24"/>
          <w:szCs w:val="24"/>
        </w:rPr>
      </w:pPr>
      <w:r w:rsidRPr="0039280E">
        <w:rPr>
          <w:rFonts w:ascii="Calibri" w:eastAsia="Times New Roman" w:hAnsi="Calibri" w:cs="Arial"/>
          <w:bCs/>
          <w:sz w:val="24"/>
          <w:szCs w:val="24"/>
        </w:rPr>
        <w:t>Standard and Modified Diets</w:t>
      </w:r>
    </w:p>
    <w:p w:rsidR="00680060" w:rsidRPr="0039280E" w:rsidRDefault="00680060" w:rsidP="00680060">
      <w:pPr>
        <w:widowControl w:val="0"/>
        <w:snapToGrid w:val="0"/>
        <w:spacing w:after="0" w:line="240" w:lineRule="auto"/>
        <w:rPr>
          <w:rFonts w:ascii="Calibri" w:eastAsia="Times New Roman" w:hAnsi="Calibri" w:cs="Arial"/>
          <w:b/>
          <w:bCs/>
          <w:sz w:val="24"/>
          <w:szCs w:val="24"/>
        </w:rPr>
      </w:pPr>
    </w:p>
    <w:p w:rsidR="00680060" w:rsidRPr="0039280E" w:rsidRDefault="00680060" w:rsidP="00680060">
      <w:pPr>
        <w:widowControl w:val="0"/>
        <w:snapToGrid w:val="0"/>
        <w:spacing w:after="0" w:line="240" w:lineRule="auto"/>
        <w:rPr>
          <w:rFonts w:ascii="Calibri" w:eastAsia="Times New Roman" w:hAnsi="Calibri" w:cs="Arial"/>
          <w:sz w:val="24"/>
          <w:szCs w:val="24"/>
        </w:rPr>
      </w:pPr>
      <w:r w:rsidRPr="0039280E">
        <w:rPr>
          <w:rFonts w:ascii="Calibri" w:eastAsia="Times New Roman" w:hAnsi="Calibri" w:cs="Arial"/>
          <w:b/>
          <w:bCs/>
          <w:sz w:val="24"/>
          <w:szCs w:val="24"/>
        </w:rPr>
        <w:t xml:space="preserve">General Core Educational Competencies  </w:t>
      </w:r>
    </w:p>
    <w:p w:rsidR="00680060" w:rsidRPr="0039280E" w:rsidRDefault="00680060" w:rsidP="00680060">
      <w:pPr>
        <w:widowControl w:val="0"/>
        <w:numPr>
          <w:ilvl w:val="0"/>
          <w:numId w:val="6"/>
        </w:numPr>
        <w:snapToGrid w:val="0"/>
        <w:spacing w:after="0" w:line="240" w:lineRule="auto"/>
        <w:contextualSpacing/>
        <w:rPr>
          <w:rFonts w:ascii="Calibri" w:eastAsia="Times New Roman" w:hAnsi="Calibri" w:cs="Arial"/>
          <w:bCs/>
          <w:sz w:val="24"/>
          <w:szCs w:val="24"/>
        </w:rPr>
      </w:pPr>
      <w:r w:rsidRPr="0039280E">
        <w:rPr>
          <w:rFonts w:ascii="Calibri" w:eastAsia="Times New Roman" w:hAnsi="Calibri" w:cs="Arial"/>
          <w:bCs/>
          <w:sz w:val="24"/>
          <w:szCs w:val="24"/>
        </w:rPr>
        <w:t>The ability to utilize standard written English.</w:t>
      </w:r>
    </w:p>
    <w:p w:rsidR="00680060" w:rsidRPr="0039280E" w:rsidRDefault="00680060" w:rsidP="00680060">
      <w:pPr>
        <w:widowControl w:val="0"/>
        <w:numPr>
          <w:ilvl w:val="0"/>
          <w:numId w:val="6"/>
        </w:numPr>
        <w:snapToGrid w:val="0"/>
        <w:spacing w:after="0" w:line="240" w:lineRule="auto"/>
        <w:contextualSpacing/>
        <w:rPr>
          <w:rFonts w:ascii="Calibri" w:eastAsia="Times New Roman" w:hAnsi="Calibri" w:cs="Arial"/>
          <w:bCs/>
          <w:sz w:val="24"/>
          <w:szCs w:val="24"/>
        </w:rPr>
      </w:pPr>
      <w:r w:rsidRPr="0039280E">
        <w:rPr>
          <w:rFonts w:ascii="Calibri" w:eastAsia="Times New Roman" w:hAnsi="Calibri" w:cs="Arial"/>
          <w:bCs/>
          <w:sz w:val="24"/>
          <w:szCs w:val="24"/>
        </w:rPr>
        <w:t>The ability to solve practical mathematical problems.</w:t>
      </w:r>
    </w:p>
    <w:p w:rsidR="00680060" w:rsidRPr="0039280E" w:rsidRDefault="00680060" w:rsidP="00680060">
      <w:pPr>
        <w:widowControl w:val="0"/>
        <w:numPr>
          <w:ilvl w:val="0"/>
          <w:numId w:val="6"/>
        </w:numPr>
        <w:snapToGrid w:val="0"/>
        <w:spacing w:after="0" w:line="240" w:lineRule="auto"/>
        <w:contextualSpacing/>
        <w:rPr>
          <w:rFonts w:ascii="Calibri" w:eastAsia="Times New Roman" w:hAnsi="Calibri" w:cs="Arial"/>
          <w:sz w:val="24"/>
          <w:szCs w:val="20"/>
        </w:rPr>
      </w:pPr>
      <w:r w:rsidRPr="0039280E">
        <w:rPr>
          <w:rFonts w:ascii="Calibri" w:eastAsia="Times New Roman" w:hAnsi="Calibri" w:cs="Arial"/>
          <w:bCs/>
          <w:sz w:val="24"/>
          <w:szCs w:val="24"/>
        </w:rPr>
        <w:t>The ability to read, analyze, and interpret information.</w:t>
      </w:r>
      <w:r w:rsidRPr="0039280E">
        <w:rPr>
          <w:rFonts w:ascii="Calibri" w:eastAsia="Times New Roman" w:hAnsi="Calibri" w:cs="Arial"/>
          <w:sz w:val="24"/>
          <w:szCs w:val="20"/>
        </w:rPr>
        <w:t xml:space="preserve"> </w:t>
      </w:r>
    </w:p>
    <w:p w:rsidR="00680060" w:rsidRPr="0039280E" w:rsidRDefault="00680060" w:rsidP="00680060">
      <w:pPr>
        <w:keepNext/>
        <w:keepLines/>
        <w:widowControl w:val="0"/>
        <w:snapToGrid w:val="0"/>
        <w:spacing w:before="40" w:after="40" w:line="240" w:lineRule="auto"/>
        <w:outlineLvl w:val="1"/>
        <w:rPr>
          <w:rFonts w:ascii="Calibri" w:eastAsiaTheme="majorEastAsia" w:hAnsi="Calibri" w:cs="Calibri"/>
          <w:b/>
          <w:caps/>
          <w:color w:val="2E74B5" w:themeColor="accent1" w:themeShade="BF"/>
          <w:sz w:val="24"/>
          <w:szCs w:val="26"/>
        </w:rPr>
      </w:pPr>
      <w:r w:rsidRPr="0039280E">
        <w:rPr>
          <w:rFonts w:ascii="Calibri" w:eastAsiaTheme="majorEastAsia" w:hAnsi="Calibri" w:cs="Calibri"/>
          <w:b/>
          <w:caps/>
          <w:color w:val="2E74B5" w:themeColor="accent1" w:themeShade="BF"/>
          <w:sz w:val="24"/>
          <w:szCs w:val="26"/>
        </w:rPr>
        <w:t>Instructions for a Sample Menu Assignment</w:t>
      </w:r>
    </w:p>
    <w:p w:rsidR="00680060" w:rsidRPr="0039280E" w:rsidRDefault="00680060" w:rsidP="00680060">
      <w:pPr>
        <w:snapToGrid w:val="0"/>
        <w:spacing w:after="0" w:line="240" w:lineRule="auto"/>
        <w:rPr>
          <w:rFonts w:ascii="Calibri" w:eastAsia="Times New Roman" w:hAnsi="Calibri" w:cs="Arial"/>
          <w:sz w:val="24"/>
          <w:szCs w:val="20"/>
        </w:rPr>
      </w:pPr>
      <w:r w:rsidRPr="0039280E">
        <w:rPr>
          <w:rFonts w:ascii="Calibri" w:eastAsia="Times New Roman" w:hAnsi="Calibri" w:cs="Arial"/>
          <w:sz w:val="24"/>
          <w:szCs w:val="20"/>
        </w:rPr>
        <w:t>(See lesson plan for due date.)</w:t>
      </w:r>
    </w:p>
    <w:p w:rsidR="00680060" w:rsidRPr="0039280E" w:rsidRDefault="00680060" w:rsidP="00680060">
      <w:pPr>
        <w:snapToGrid w:val="0"/>
        <w:spacing w:after="0" w:line="240" w:lineRule="auto"/>
        <w:rPr>
          <w:rFonts w:ascii="Calibri" w:eastAsia="Times New Roman" w:hAnsi="Calibri" w:cs="Times New Roman"/>
          <w:sz w:val="24"/>
          <w:szCs w:val="20"/>
        </w:rPr>
      </w:pPr>
      <w:r w:rsidRPr="0039280E">
        <w:rPr>
          <w:rFonts w:ascii="Calibri" w:eastAsia="Times New Roman" w:hAnsi="Calibri" w:cs="Arial"/>
          <w:sz w:val="24"/>
          <w:szCs w:val="20"/>
        </w:rPr>
        <w:t xml:space="preserve">Choose a diet from the Diet and Nutrition Textbook. For example, Low Fat Diet, Low Sodium Diet, etc. </w:t>
      </w:r>
      <w:r w:rsidRPr="0039280E">
        <w:rPr>
          <w:rFonts w:ascii="Calibri" w:eastAsia="Times New Roman" w:hAnsi="Calibri" w:cs="Times New Roman"/>
          <w:sz w:val="24"/>
          <w:szCs w:val="20"/>
        </w:rPr>
        <w:t>Then make out a menu including a sample breakfast, lunch, snack and a dinner meal for one day.</w:t>
      </w:r>
    </w:p>
    <w:p w:rsidR="00680060" w:rsidRPr="0039280E" w:rsidRDefault="00680060" w:rsidP="00680060">
      <w:pPr>
        <w:snapToGrid w:val="0"/>
        <w:spacing w:after="0" w:line="240" w:lineRule="auto"/>
        <w:rPr>
          <w:rFonts w:ascii="Calibri" w:eastAsia="Times New Roman" w:hAnsi="Calibri" w:cs="Arial"/>
          <w:sz w:val="24"/>
          <w:szCs w:val="20"/>
        </w:rPr>
      </w:pPr>
    </w:p>
    <w:p w:rsidR="00680060" w:rsidRPr="0039280E" w:rsidRDefault="00680060" w:rsidP="00680060">
      <w:pPr>
        <w:widowControl w:val="0"/>
        <w:numPr>
          <w:ilvl w:val="0"/>
          <w:numId w:val="7"/>
        </w:numPr>
        <w:snapToGrid w:val="0"/>
        <w:spacing w:after="0" w:line="240" w:lineRule="auto"/>
        <w:contextualSpacing/>
        <w:rPr>
          <w:rFonts w:ascii="Calibri" w:eastAsia="Times New Roman" w:hAnsi="Calibri" w:cs="Arial"/>
          <w:sz w:val="24"/>
          <w:szCs w:val="20"/>
        </w:rPr>
      </w:pPr>
      <w:r w:rsidRPr="0039280E">
        <w:rPr>
          <w:rFonts w:ascii="Calibri" w:eastAsia="Times New Roman" w:hAnsi="Calibri" w:cs="Arial"/>
          <w:sz w:val="24"/>
          <w:szCs w:val="20"/>
        </w:rPr>
        <w:t>The meals should be well balanced and not be below 1200 calories for any sample menu.</w:t>
      </w:r>
    </w:p>
    <w:p w:rsidR="00680060" w:rsidRPr="0039280E" w:rsidRDefault="00680060" w:rsidP="00680060">
      <w:pPr>
        <w:widowControl w:val="0"/>
        <w:numPr>
          <w:ilvl w:val="0"/>
          <w:numId w:val="7"/>
        </w:numPr>
        <w:snapToGrid w:val="0"/>
        <w:spacing w:after="0" w:line="240" w:lineRule="auto"/>
        <w:contextualSpacing/>
        <w:rPr>
          <w:rFonts w:ascii="Calibri" w:eastAsia="Times New Roman" w:hAnsi="Calibri" w:cs="Arial"/>
          <w:sz w:val="24"/>
          <w:szCs w:val="20"/>
          <w:u w:val="single"/>
        </w:rPr>
      </w:pPr>
      <w:r w:rsidRPr="0039280E">
        <w:rPr>
          <w:rFonts w:ascii="Calibri" w:eastAsia="Times New Roman" w:hAnsi="Calibri" w:cs="Arial"/>
          <w:sz w:val="24"/>
          <w:szCs w:val="20"/>
        </w:rPr>
        <w:t xml:space="preserve">You can use your textbook or search the web for foods allowed on your chosen sample menu. Then use the myfitnesspal.com app to key in your diet. This is free on the web, or </w:t>
      </w:r>
      <w:proofErr w:type="gramStart"/>
      <w:r w:rsidRPr="0039280E">
        <w:rPr>
          <w:rFonts w:ascii="Calibri" w:eastAsia="Times New Roman" w:hAnsi="Calibri" w:cs="Arial"/>
          <w:sz w:val="24"/>
          <w:szCs w:val="20"/>
        </w:rPr>
        <w:t>your</w:t>
      </w:r>
      <w:proofErr w:type="gramEnd"/>
      <w:r w:rsidRPr="0039280E">
        <w:rPr>
          <w:rFonts w:ascii="Calibri" w:eastAsia="Times New Roman" w:hAnsi="Calibri" w:cs="Arial"/>
          <w:sz w:val="24"/>
          <w:szCs w:val="20"/>
        </w:rPr>
        <w:t xml:space="preserve"> Smartphone. Create your account and you can enter your diet for the day, don’t forget to add beverages, and then print it off. Make sure you label it as to what diet you have chosen ex. low sodium, low cholesterol, diabetic diets, etc.  You will do the same for your 7 day food diary. I have attached an example below of what you should be turning in.</w:t>
      </w:r>
    </w:p>
    <w:p w:rsidR="00680060" w:rsidRPr="0039280E" w:rsidRDefault="00680060" w:rsidP="00680060">
      <w:pPr>
        <w:snapToGrid w:val="0"/>
        <w:spacing w:after="0" w:line="240" w:lineRule="auto"/>
        <w:rPr>
          <w:rFonts w:ascii="Calibri" w:eastAsia="Times New Roman" w:hAnsi="Calibri" w:cs="Arial"/>
          <w:sz w:val="24"/>
          <w:szCs w:val="20"/>
          <w:u w:val="single"/>
        </w:rPr>
      </w:pPr>
    </w:p>
    <w:p w:rsidR="00680060" w:rsidRPr="0039280E" w:rsidRDefault="00680060" w:rsidP="00680060">
      <w:pPr>
        <w:keepNext/>
        <w:keepLines/>
        <w:widowControl w:val="0"/>
        <w:snapToGrid w:val="0"/>
        <w:spacing w:before="40" w:after="40" w:line="240" w:lineRule="auto"/>
        <w:outlineLvl w:val="1"/>
        <w:rPr>
          <w:rFonts w:ascii="Calibri" w:eastAsiaTheme="majorEastAsia" w:hAnsi="Calibri" w:cs="Calibri"/>
          <w:b/>
          <w:caps/>
          <w:color w:val="2E74B5" w:themeColor="accent1" w:themeShade="BF"/>
          <w:sz w:val="24"/>
          <w:szCs w:val="26"/>
        </w:rPr>
      </w:pPr>
      <w:r w:rsidRPr="0039280E">
        <w:rPr>
          <w:rFonts w:ascii="Calibri" w:eastAsiaTheme="majorEastAsia" w:hAnsi="Calibri" w:cs="Calibri"/>
          <w:b/>
          <w:caps/>
          <w:color w:val="2E74B5" w:themeColor="accent1" w:themeShade="BF"/>
          <w:sz w:val="24"/>
          <w:szCs w:val="26"/>
        </w:rPr>
        <w:t>Instructions for 7-day Food Diary</w:t>
      </w:r>
    </w:p>
    <w:p w:rsidR="00680060" w:rsidRPr="0039280E" w:rsidRDefault="00680060" w:rsidP="00680060">
      <w:pPr>
        <w:snapToGrid w:val="0"/>
        <w:spacing w:after="0" w:line="240" w:lineRule="auto"/>
        <w:rPr>
          <w:rFonts w:ascii="Calibri" w:eastAsia="Times New Roman" w:hAnsi="Calibri" w:cs="Arial"/>
          <w:sz w:val="24"/>
          <w:szCs w:val="20"/>
        </w:rPr>
      </w:pPr>
      <w:r w:rsidRPr="0039280E">
        <w:rPr>
          <w:rFonts w:ascii="Calibri" w:eastAsia="Times New Roman" w:hAnsi="Calibri" w:cs="Arial"/>
          <w:sz w:val="24"/>
          <w:szCs w:val="20"/>
        </w:rPr>
        <w:t>Keep a food diary for 7 days and write down everything you have to eat and drink. Enter your daily intake into myfitnesspal.com for 7 days and print off each day. This way you will have a breakdown of carbs, cholesterol, protein, fiber, sugar, etc. so you will be able to see if you are meeting the daily recommendations in your diet or if you are exceeding them. You can also keep track of any exercise you complete as well.  What did you learn? 10 points will be deducted for diaries that are turned in after class time on date due.</w:t>
      </w:r>
    </w:p>
    <w:p w:rsidR="00680060" w:rsidRPr="0039280E" w:rsidRDefault="00680060" w:rsidP="00680060">
      <w:pPr>
        <w:snapToGrid w:val="0"/>
        <w:spacing w:after="0" w:line="240" w:lineRule="auto"/>
        <w:ind w:left="360"/>
        <w:rPr>
          <w:rFonts w:ascii="Calibri" w:eastAsia="Times New Roman" w:hAnsi="Calibri" w:cs="Arial"/>
          <w:b/>
          <w:sz w:val="20"/>
          <w:szCs w:val="20"/>
        </w:rPr>
      </w:pPr>
    </w:p>
    <w:p w:rsidR="00680060" w:rsidRPr="0039280E" w:rsidRDefault="00680060" w:rsidP="00680060">
      <w:pPr>
        <w:keepNext/>
        <w:keepLines/>
        <w:widowControl w:val="0"/>
        <w:snapToGrid w:val="0"/>
        <w:spacing w:before="40" w:after="40" w:line="240" w:lineRule="auto"/>
        <w:outlineLvl w:val="1"/>
        <w:rPr>
          <w:rFonts w:ascii="Calibri" w:eastAsiaTheme="majorEastAsia" w:hAnsi="Calibri" w:cs="Calibri"/>
          <w:b/>
          <w:caps/>
          <w:color w:val="2E74B5" w:themeColor="accent1" w:themeShade="BF"/>
          <w:sz w:val="24"/>
          <w:szCs w:val="26"/>
        </w:rPr>
      </w:pPr>
      <w:r w:rsidRPr="0039280E">
        <w:rPr>
          <w:rFonts w:ascii="Calibri" w:eastAsiaTheme="majorEastAsia" w:hAnsi="Calibri" w:cs="Calibri"/>
          <w:b/>
          <w:caps/>
          <w:color w:val="2E74B5" w:themeColor="accent1" w:themeShade="BF"/>
          <w:sz w:val="24"/>
          <w:szCs w:val="26"/>
        </w:rPr>
        <w:lastRenderedPageBreak/>
        <w:t>Grading Rubrics</w:t>
      </w:r>
    </w:p>
    <w:p w:rsidR="00680060" w:rsidRPr="0039280E" w:rsidRDefault="00680060" w:rsidP="00680060">
      <w:pPr>
        <w:snapToGrid w:val="0"/>
        <w:spacing w:after="0" w:line="240" w:lineRule="auto"/>
        <w:rPr>
          <w:rFonts w:ascii="Calibri" w:eastAsia="Times New Roman" w:hAnsi="Calibri" w:cs="Arial"/>
          <w:sz w:val="24"/>
          <w:szCs w:val="20"/>
        </w:rPr>
      </w:pPr>
      <w:r w:rsidRPr="0039280E">
        <w:rPr>
          <w:rFonts w:ascii="Calibri" w:eastAsia="Times New Roman" w:hAnsi="Calibri" w:cs="Arial"/>
          <w:sz w:val="24"/>
          <w:szCs w:val="20"/>
        </w:rPr>
        <w:t>Sample menu breakfast/lunch/snack/dinner – each worth a maximum of 7.5 points for a maximum grand total of 30 points.</w:t>
      </w:r>
    </w:p>
    <w:p w:rsidR="00680060" w:rsidRPr="0039280E" w:rsidRDefault="00680060" w:rsidP="00680060">
      <w:pPr>
        <w:snapToGrid w:val="0"/>
        <w:spacing w:after="0" w:line="240" w:lineRule="auto"/>
        <w:rPr>
          <w:rFonts w:ascii="Calibri" w:eastAsia="Times New Roman" w:hAnsi="Calibri" w:cs="Arial"/>
          <w:sz w:val="24"/>
          <w:szCs w:val="20"/>
        </w:rPr>
      </w:pPr>
    </w:p>
    <w:p w:rsidR="00680060" w:rsidRPr="0039280E" w:rsidRDefault="00680060" w:rsidP="00680060">
      <w:pPr>
        <w:snapToGrid w:val="0"/>
        <w:spacing w:after="0" w:line="240" w:lineRule="auto"/>
        <w:rPr>
          <w:rFonts w:ascii="Calibri" w:eastAsia="Times New Roman" w:hAnsi="Calibri" w:cs="Arial"/>
          <w:sz w:val="24"/>
          <w:szCs w:val="20"/>
        </w:rPr>
      </w:pPr>
      <w:r w:rsidRPr="0039280E">
        <w:rPr>
          <w:rFonts w:ascii="Calibri" w:eastAsia="Times New Roman" w:hAnsi="Calibri" w:cs="Arial"/>
          <w:sz w:val="24"/>
          <w:szCs w:val="20"/>
        </w:rPr>
        <w:t>Food Diary - each day is worth a maximum of 10 points for a maximum grand total of 70 points.</w:t>
      </w:r>
    </w:p>
    <w:p w:rsidR="00680060" w:rsidRPr="0039280E" w:rsidRDefault="00680060" w:rsidP="00680060">
      <w:pPr>
        <w:snapToGrid w:val="0"/>
        <w:spacing w:after="0" w:line="240" w:lineRule="auto"/>
        <w:rPr>
          <w:rFonts w:ascii="Calibri" w:eastAsia="Times New Roman" w:hAnsi="Calibri" w:cs="Arial"/>
          <w:sz w:val="24"/>
          <w:szCs w:val="20"/>
        </w:rPr>
      </w:pPr>
    </w:p>
    <w:p w:rsidR="00680060" w:rsidRPr="0039280E" w:rsidRDefault="00680060" w:rsidP="00680060">
      <w:pPr>
        <w:snapToGrid w:val="0"/>
        <w:spacing w:after="0" w:line="240" w:lineRule="auto"/>
        <w:rPr>
          <w:rFonts w:ascii="Calibri" w:eastAsia="Times New Roman" w:hAnsi="Calibri" w:cs="Arial"/>
          <w:sz w:val="24"/>
          <w:szCs w:val="20"/>
        </w:rPr>
      </w:pPr>
      <w:r w:rsidRPr="0039280E">
        <w:rPr>
          <w:rFonts w:ascii="Calibri" w:eastAsia="Times New Roman" w:hAnsi="Calibri" w:cs="Arial"/>
          <w:sz w:val="24"/>
          <w:szCs w:val="20"/>
        </w:rPr>
        <w:t>***Points will be deducted if instructions are not followed or if it is turned in late.</w:t>
      </w:r>
    </w:p>
    <w:p w:rsidR="00680060" w:rsidRPr="0039280E" w:rsidRDefault="00680060" w:rsidP="00680060">
      <w:pPr>
        <w:snapToGrid w:val="0"/>
        <w:spacing w:after="0" w:line="240" w:lineRule="auto"/>
        <w:rPr>
          <w:rFonts w:ascii="Calibri" w:eastAsia="Times New Roman" w:hAnsi="Calibri" w:cs="Arial"/>
          <w:sz w:val="24"/>
          <w:szCs w:val="20"/>
        </w:rPr>
      </w:pPr>
    </w:p>
    <w:p w:rsidR="00680060" w:rsidRPr="0039280E" w:rsidRDefault="00680060" w:rsidP="00680060">
      <w:pPr>
        <w:snapToGrid w:val="0"/>
        <w:spacing w:after="0" w:line="240" w:lineRule="auto"/>
        <w:rPr>
          <w:rFonts w:ascii="Calibri" w:eastAsia="Times New Roman" w:hAnsi="Calibri" w:cs="Arial"/>
          <w:sz w:val="24"/>
          <w:szCs w:val="20"/>
        </w:rPr>
      </w:pPr>
      <w:r w:rsidRPr="0039280E">
        <w:rPr>
          <w:rFonts w:ascii="Calibri" w:eastAsia="Times New Roman" w:hAnsi="Calibri" w:cs="Arial"/>
          <w:sz w:val="24"/>
          <w:szCs w:val="20"/>
        </w:rPr>
        <w:t>Combined total maximum grade= 100 points (worth 5% of final ALHS 1060 grade).</w:t>
      </w:r>
    </w:p>
    <w:p w:rsidR="00680060" w:rsidRPr="0039280E" w:rsidRDefault="00680060" w:rsidP="00680060">
      <w:pPr>
        <w:snapToGrid w:val="0"/>
        <w:spacing w:after="0" w:line="240" w:lineRule="auto"/>
        <w:rPr>
          <w:rFonts w:ascii="Calibri" w:eastAsia="Times New Roman" w:hAnsi="Calibri" w:cs="Arial"/>
          <w:sz w:val="24"/>
          <w:szCs w:val="20"/>
        </w:rPr>
      </w:pPr>
    </w:p>
    <w:p w:rsidR="00680060" w:rsidRPr="0039280E" w:rsidRDefault="00680060" w:rsidP="00680060">
      <w:pPr>
        <w:snapToGrid w:val="0"/>
        <w:spacing w:after="0" w:line="240" w:lineRule="auto"/>
        <w:rPr>
          <w:rFonts w:ascii="Calibri" w:eastAsia="Times New Roman" w:hAnsi="Calibri" w:cs="Arial"/>
          <w:b/>
          <w:sz w:val="24"/>
          <w:szCs w:val="20"/>
        </w:rPr>
      </w:pPr>
      <w:r w:rsidRPr="0039280E">
        <w:rPr>
          <w:rFonts w:ascii="Calibri" w:eastAsia="Times New Roman" w:hAnsi="Calibri" w:cs="Arial"/>
          <w:b/>
          <w:sz w:val="24"/>
          <w:szCs w:val="20"/>
        </w:rPr>
        <w:t>Sample Menu Maximum points for each</w:t>
      </w:r>
    </w:p>
    <w:tbl>
      <w:tblPr>
        <w:tblStyle w:val="TableGrid"/>
        <w:tblW w:w="0" w:type="auto"/>
        <w:tblInd w:w="0" w:type="dxa"/>
        <w:tblLook w:val="04A0" w:firstRow="1" w:lastRow="0" w:firstColumn="1" w:lastColumn="0" w:noHBand="0" w:noVBand="1"/>
        <w:tblCaption w:val="Sample Menu Maximum Points"/>
        <w:tblDescription w:val="Sample Menu"/>
      </w:tblPr>
      <w:tblGrid>
        <w:gridCol w:w="1256"/>
        <w:gridCol w:w="942"/>
      </w:tblGrid>
      <w:tr w:rsidR="00680060" w:rsidRPr="0039280E" w:rsidTr="00680060">
        <w:trPr>
          <w:cantSplit/>
          <w:tblHeader/>
        </w:trPr>
        <w:tc>
          <w:tcPr>
            <w:tcW w:w="125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b/>
                <w:sz w:val="24"/>
                <w:szCs w:val="20"/>
              </w:rPr>
            </w:pPr>
            <w:r w:rsidRPr="0039280E">
              <w:rPr>
                <w:rFonts w:ascii="Calibri" w:eastAsia="Times New Roman" w:hAnsi="Calibri" w:cs="Arial"/>
                <w:b/>
                <w:sz w:val="24"/>
                <w:szCs w:val="20"/>
              </w:rPr>
              <w:t>Meals</w:t>
            </w:r>
          </w:p>
        </w:tc>
        <w:tc>
          <w:tcPr>
            <w:tcW w:w="942"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b/>
                <w:sz w:val="24"/>
                <w:szCs w:val="20"/>
              </w:rPr>
            </w:pPr>
            <w:r w:rsidRPr="0039280E">
              <w:rPr>
                <w:rFonts w:ascii="Calibri" w:eastAsia="Times New Roman" w:hAnsi="Calibri" w:cs="Arial"/>
                <w:b/>
                <w:sz w:val="24"/>
                <w:szCs w:val="20"/>
              </w:rPr>
              <w:t>Points</w:t>
            </w:r>
          </w:p>
        </w:tc>
      </w:tr>
      <w:tr w:rsidR="00680060" w:rsidRPr="0039280E" w:rsidTr="00680060">
        <w:tc>
          <w:tcPr>
            <w:tcW w:w="125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Breakfast</w:t>
            </w:r>
          </w:p>
        </w:tc>
        <w:tc>
          <w:tcPr>
            <w:tcW w:w="942"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7.5</w:t>
            </w:r>
          </w:p>
        </w:tc>
      </w:tr>
      <w:tr w:rsidR="00680060" w:rsidRPr="0039280E" w:rsidTr="00680060">
        <w:tc>
          <w:tcPr>
            <w:tcW w:w="125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Lunch</w:t>
            </w:r>
          </w:p>
        </w:tc>
        <w:tc>
          <w:tcPr>
            <w:tcW w:w="942"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7.5</w:t>
            </w:r>
          </w:p>
        </w:tc>
      </w:tr>
      <w:tr w:rsidR="00680060" w:rsidRPr="0039280E" w:rsidTr="00680060">
        <w:tc>
          <w:tcPr>
            <w:tcW w:w="125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Snack</w:t>
            </w:r>
          </w:p>
        </w:tc>
        <w:tc>
          <w:tcPr>
            <w:tcW w:w="942"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7.5</w:t>
            </w:r>
          </w:p>
        </w:tc>
      </w:tr>
      <w:tr w:rsidR="00680060" w:rsidRPr="0039280E" w:rsidTr="00680060">
        <w:tc>
          <w:tcPr>
            <w:tcW w:w="1256"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Dinner</w:t>
            </w:r>
          </w:p>
        </w:tc>
        <w:tc>
          <w:tcPr>
            <w:tcW w:w="942"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7.5</w:t>
            </w:r>
          </w:p>
        </w:tc>
      </w:tr>
    </w:tbl>
    <w:p w:rsidR="00680060" w:rsidRPr="0039280E" w:rsidRDefault="00680060" w:rsidP="00680060">
      <w:pPr>
        <w:snapToGrid w:val="0"/>
        <w:spacing w:after="0" w:line="240" w:lineRule="auto"/>
        <w:rPr>
          <w:rFonts w:ascii="Calibri" w:eastAsia="Times New Roman" w:hAnsi="Calibri" w:cs="Arial"/>
          <w:b/>
          <w:sz w:val="24"/>
          <w:szCs w:val="20"/>
        </w:rPr>
      </w:pPr>
      <w:r w:rsidRPr="0039280E">
        <w:rPr>
          <w:rFonts w:ascii="Calibri" w:eastAsia="Times New Roman" w:hAnsi="Calibri" w:cs="Arial"/>
          <w:b/>
          <w:sz w:val="24"/>
          <w:szCs w:val="20"/>
        </w:rPr>
        <w:t>Maximum Total:  30</w:t>
      </w:r>
    </w:p>
    <w:p w:rsidR="00680060" w:rsidRPr="0039280E" w:rsidRDefault="00680060" w:rsidP="00680060">
      <w:pPr>
        <w:snapToGrid w:val="0"/>
        <w:spacing w:after="0" w:line="240" w:lineRule="auto"/>
        <w:ind w:left="360" w:firstLine="360"/>
        <w:rPr>
          <w:rFonts w:ascii="Calibri" w:eastAsia="Times New Roman" w:hAnsi="Calibri" w:cs="Arial"/>
          <w:b/>
          <w:sz w:val="24"/>
          <w:szCs w:val="20"/>
        </w:rPr>
      </w:pPr>
    </w:p>
    <w:p w:rsidR="00680060" w:rsidRPr="0039280E" w:rsidRDefault="00680060" w:rsidP="00680060">
      <w:pPr>
        <w:snapToGrid w:val="0"/>
        <w:spacing w:after="0" w:line="240" w:lineRule="auto"/>
        <w:rPr>
          <w:rFonts w:ascii="Calibri" w:eastAsia="Times New Roman" w:hAnsi="Calibri" w:cs="Arial"/>
          <w:b/>
          <w:sz w:val="24"/>
          <w:szCs w:val="20"/>
        </w:rPr>
      </w:pPr>
      <w:r w:rsidRPr="0039280E">
        <w:rPr>
          <w:rFonts w:ascii="Calibri" w:eastAsia="Times New Roman" w:hAnsi="Calibri" w:cs="Arial"/>
          <w:b/>
          <w:sz w:val="24"/>
          <w:szCs w:val="20"/>
        </w:rPr>
        <w:t>Food Diary Maximum points for each day</w:t>
      </w:r>
    </w:p>
    <w:tbl>
      <w:tblPr>
        <w:tblStyle w:val="TableGrid"/>
        <w:tblW w:w="0" w:type="auto"/>
        <w:tblInd w:w="0" w:type="dxa"/>
        <w:tblLook w:val="04A0" w:firstRow="1" w:lastRow="0" w:firstColumn="1" w:lastColumn="0" w:noHBand="0" w:noVBand="1"/>
        <w:tblCaption w:val="Food Diary Maximum Points"/>
      </w:tblPr>
      <w:tblGrid>
        <w:gridCol w:w="883"/>
        <w:gridCol w:w="2261"/>
      </w:tblGrid>
      <w:tr w:rsidR="00680060" w:rsidRPr="0039280E" w:rsidTr="00680060">
        <w:trPr>
          <w:cantSplit/>
          <w:tblHeader/>
        </w:trPr>
        <w:tc>
          <w:tcPr>
            <w:tcW w:w="883"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jc w:val="center"/>
              <w:rPr>
                <w:rFonts w:ascii="Calibri" w:eastAsia="Times New Roman" w:hAnsi="Calibri" w:cs="Arial"/>
                <w:b/>
                <w:sz w:val="24"/>
                <w:szCs w:val="20"/>
              </w:rPr>
            </w:pPr>
            <w:r w:rsidRPr="0039280E">
              <w:rPr>
                <w:rFonts w:ascii="Calibri" w:eastAsia="Times New Roman" w:hAnsi="Calibri" w:cs="Arial"/>
                <w:b/>
                <w:sz w:val="24"/>
                <w:szCs w:val="20"/>
              </w:rPr>
              <w:t>Day</w:t>
            </w:r>
          </w:p>
        </w:tc>
        <w:tc>
          <w:tcPr>
            <w:tcW w:w="226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jc w:val="center"/>
              <w:rPr>
                <w:rFonts w:ascii="Calibri" w:eastAsia="Times New Roman" w:hAnsi="Calibri" w:cs="Arial"/>
                <w:b/>
                <w:sz w:val="24"/>
                <w:szCs w:val="20"/>
              </w:rPr>
            </w:pPr>
            <w:r w:rsidRPr="0039280E">
              <w:rPr>
                <w:rFonts w:ascii="Calibri" w:eastAsia="Times New Roman" w:hAnsi="Calibri" w:cs="Arial"/>
                <w:b/>
                <w:sz w:val="24"/>
                <w:szCs w:val="20"/>
              </w:rPr>
              <w:t>Points for Each Day</w:t>
            </w:r>
          </w:p>
        </w:tc>
      </w:tr>
      <w:tr w:rsidR="00680060" w:rsidRPr="0039280E" w:rsidTr="00680060">
        <w:trPr>
          <w:cantSplit/>
          <w:tblHeader/>
        </w:trPr>
        <w:tc>
          <w:tcPr>
            <w:tcW w:w="883"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Day 1</w:t>
            </w:r>
          </w:p>
        </w:tc>
        <w:tc>
          <w:tcPr>
            <w:tcW w:w="226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10</w:t>
            </w:r>
          </w:p>
        </w:tc>
      </w:tr>
      <w:tr w:rsidR="00680060" w:rsidRPr="0039280E" w:rsidTr="00680060">
        <w:tc>
          <w:tcPr>
            <w:tcW w:w="883"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Day 2</w:t>
            </w:r>
          </w:p>
        </w:tc>
        <w:tc>
          <w:tcPr>
            <w:tcW w:w="226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10</w:t>
            </w:r>
          </w:p>
        </w:tc>
      </w:tr>
      <w:tr w:rsidR="00680060" w:rsidRPr="0039280E" w:rsidTr="00680060">
        <w:tc>
          <w:tcPr>
            <w:tcW w:w="883"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Day 3</w:t>
            </w:r>
          </w:p>
        </w:tc>
        <w:tc>
          <w:tcPr>
            <w:tcW w:w="226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10</w:t>
            </w:r>
          </w:p>
        </w:tc>
      </w:tr>
      <w:tr w:rsidR="00680060" w:rsidRPr="0039280E" w:rsidTr="00680060">
        <w:tc>
          <w:tcPr>
            <w:tcW w:w="883"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Day 4</w:t>
            </w:r>
          </w:p>
        </w:tc>
        <w:tc>
          <w:tcPr>
            <w:tcW w:w="226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10</w:t>
            </w:r>
          </w:p>
        </w:tc>
      </w:tr>
      <w:tr w:rsidR="00680060" w:rsidRPr="0039280E" w:rsidTr="00680060">
        <w:tc>
          <w:tcPr>
            <w:tcW w:w="883"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Day 5</w:t>
            </w:r>
          </w:p>
        </w:tc>
        <w:tc>
          <w:tcPr>
            <w:tcW w:w="226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10</w:t>
            </w:r>
          </w:p>
        </w:tc>
      </w:tr>
      <w:tr w:rsidR="00680060" w:rsidRPr="0039280E" w:rsidTr="00680060">
        <w:tc>
          <w:tcPr>
            <w:tcW w:w="883"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Day 6</w:t>
            </w:r>
          </w:p>
        </w:tc>
        <w:tc>
          <w:tcPr>
            <w:tcW w:w="226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10</w:t>
            </w:r>
          </w:p>
        </w:tc>
      </w:tr>
      <w:tr w:rsidR="00680060" w:rsidRPr="0039280E" w:rsidTr="00680060">
        <w:tc>
          <w:tcPr>
            <w:tcW w:w="883"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Day 7</w:t>
            </w:r>
          </w:p>
        </w:tc>
        <w:tc>
          <w:tcPr>
            <w:tcW w:w="2261" w:type="dxa"/>
            <w:tcBorders>
              <w:top w:val="single" w:sz="4" w:space="0" w:color="auto"/>
              <w:left w:val="single" w:sz="4" w:space="0" w:color="auto"/>
              <w:bottom w:val="single" w:sz="4" w:space="0" w:color="auto"/>
              <w:right w:val="single" w:sz="4" w:space="0" w:color="auto"/>
            </w:tcBorders>
            <w:hideMark/>
          </w:tcPr>
          <w:p w:rsidR="00680060" w:rsidRPr="0039280E" w:rsidRDefault="00680060" w:rsidP="00680060">
            <w:pPr>
              <w:snapToGrid w:val="0"/>
              <w:rPr>
                <w:rFonts w:ascii="Calibri" w:eastAsia="Times New Roman" w:hAnsi="Calibri" w:cs="Arial"/>
                <w:sz w:val="24"/>
                <w:szCs w:val="20"/>
              </w:rPr>
            </w:pPr>
            <w:r w:rsidRPr="0039280E">
              <w:rPr>
                <w:rFonts w:ascii="Calibri" w:eastAsia="Times New Roman" w:hAnsi="Calibri" w:cs="Arial"/>
                <w:sz w:val="24"/>
                <w:szCs w:val="20"/>
              </w:rPr>
              <w:t>10</w:t>
            </w:r>
          </w:p>
        </w:tc>
      </w:tr>
    </w:tbl>
    <w:p w:rsidR="00680060" w:rsidRPr="0039280E" w:rsidRDefault="00680060" w:rsidP="00680060">
      <w:pPr>
        <w:snapToGrid w:val="0"/>
        <w:spacing w:after="0" w:line="240" w:lineRule="auto"/>
        <w:rPr>
          <w:rFonts w:ascii="Calibri" w:eastAsia="Times New Roman" w:hAnsi="Calibri" w:cs="Arial"/>
          <w:b/>
          <w:sz w:val="24"/>
          <w:szCs w:val="20"/>
        </w:rPr>
      </w:pPr>
      <w:r w:rsidRPr="0039280E">
        <w:rPr>
          <w:rFonts w:ascii="Calibri" w:eastAsia="Times New Roman" w:hAnsi="Calibri" w:cs="Arial"/>
          <w:b/>
          <w:sz w:val="24"/>
          <w:szCs w:val="20"/>
        </w:rPr>
        <w:t>Maximum Total:  70</w:t>
      </w:r>
    </w:p>
    <w:p w:rsidR="00680060" w:rsidRDefault="00680060" w:rsidP="00680060"/>
    <w:p w:rsidR="005429D1" w:rsidRDefault="005429D1"/>
    <w:sectPr w:rsidR="00542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4E5"/>
    <w:multiLevelType w:val="hybridMultilevel"/>
    <w:tmpl w:val="D0141B50"/>
    <w:lvl w:ilvl="0" w:tplc="39B8C2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417EB1"/>
    <w:multiLevelType w:val="hybridMultilevel"/>
    <w:tmpl w:val="000AF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9E2E42"/>
    <w:multiLevelType w:val="hybridMultilevel"/>
    <w:tmpl w:val="AC0CC33A"/>
    <w:lvl w:ilvl="0" w:tplc="39B8C2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CBB3288"/>
    <w:multiLevelType w:val="hybridMultilevel"/>
    <w:tmpl w:val="8774F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C781326"/>
    <w:multiLevelType w:val="hybridMultilevel"/>
    <w:tmpl w:val="33CA51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5350A1A"/>
    <w:multiLevelType w:val="hybridMultilevel"/>
    <w:tmpl w:val="7C22CA72"/>
    <w:lvl w:ilvl="0" w:tplc="39B8C2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E951953"/>
    <w:multiLevelType w:val="hybridMultilevel"/>
    <w:tmpl w:val="1D4C370C"/>
    <w:lvl w:ilvl="0" w:tplc="B72CBD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2BE3122"/>
    <w:multiLevelType w:val="hybridMultilevel"/>
    <w:tmpl w:val="3140D6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74DA2CF6"/>
    <w:multiLevelType w:val="hybridMultilevel"/>
    <w:tmpl w:val="B0148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060"/>
    <w:rsid w:val="000F1C67"/>
    <w:rsid w:val="00241FB8"/>
    <w:rsid w:val="0052134E"/>
    <w:rsid w:val="005429D1"/>
    <w:rsid w:val="00680060"/>
    <w:rsid w:val="0071073D"/>
    <w:rsid w:val="00755E7A"/>
    <w:rsid w:val="00A52CBF"/>
    <w:rsid w:val="00D15A70"/>
    <w:rsid w:val="00D70DC2"/>
    <w:rsid w:val="00E84A6C"/>
    <w:rsid w:val="00F60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B99C0-D27B-4800-B280-7B38215E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060"/>
  </w:style>
  <w:style w:type="paragraph" w:styleId="Heading1">
    <w:name w:val="heading 1"/>
    <w:basedOn w:val="Normal"/>
    <w:next w:val="Normal"/>
    <w:link w:val="Heading1Char"/>
    <w:uiPriority w:val="9"/>
    <w:qFormat/>
    <w:rsid w:val="00755E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1FB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0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80060"/>
    <w:pPr>
      <w:spacing w:after="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80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55E7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1FB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recttextbook.com/large/1133960502.jpg" TargetMode="External"/><Relationship Id="rId13" Type="http://schemas.openxmlformats.org/officeDocument/2006/relationships/hyperlink" Target="mailto:swaters@southeasterntech.edu" TargetMode="External"/><Relationship Id="rId18" Type="http://schemas.openxmlformats.org/officeDocument/2006/relationships/hyperlink" Target="mailto:mgay@southeasterntech.edu" TargetMode="External"/><Relationship Id="rId26" Type="http://schemas.openxmlformats.org/officeDocument/2006/relationships/hyperlink" Target="mailto:ljonas@southeasterntech.edu" TargetMode="External"/><Relationship Id="rId3" Type="http://schemas.openxmlformats.org/officeDocument/2006/relationships/settings" Target="settings.xml"/><Relationship Id="rId21" Type="http://schemas.openxmlformats.org/officeDocument/2006/relationships/hyperlink" Target="mailto:hthomas@southeasterntech.edu" TargetMode="External"/><Relationship Id="rId7" Type="http://schemas.openxmlformats.org/officeDocument/2006/relationships/hyperlink" Target="https://catalog.southeasterntech.edu/college-catalog/downloads/current.pdf" TargetMode="External"/><Relationship Id="rId12" Type="http://schemas.openxmlformats.org/officeDocument/2006/relationships/hyperlink" Target="mailto:swaters@southeasterntech.edu" TargetMode="External"/><Relationship Id="rId17" Type="http://schemas.openxmlformats.org/officeDocument/2006/relationships/hyperlink" Target="mailto:hthomas@southeasterntech.edu" TargetMode="External"/><Relationship Id="rId25" Type="http://schemas.openxmlformats.org/officeDocument/2006/relationships/hyperlink" Target="mailto:bwilcox@southeasterntech.edu" TargetMode="External"/><Relationship Id="rId2" Type="http://schemas.openxmlformats.org/officeDocument/2006/relationships/styles" Target="styles.xml"/><Relationship Id="rId16" Type="http://schemas.openxmlformats.org/officeDocument/2006/relationships/hyperlink" Target="mailto:hthomas@southeasterntech.edu" TargetMode="External"/><Relationship Id="rId20" Type="http://schemas.openxmlformats.org/officeDocument/2006/relationships/hyperlink" Target="mailto:hthomas@southeasterntech.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atalog.southeasterntech.edu/college-catalog/downloads/current.pdf" TargetMode="External"/><Relationship Id="rId11" Type="http://schemas.openxmlformats.org/officeDocument/2006/relationships/hyperlink" Target="https://bit.ly/2Xq4g0f" TargetMode="External"/><Relationship Id="rId24" Type="http://schemas.openxmlformats.org/officeDocument/2006/relationships/hyperlink" Target="mailto:ljonas@southeasterntech.edu" TargetMode="External"/><Relationship Id="rId5" Type="http://schemas.openxmlformats.org/officeDocument/2006/relationships/image" Target="media/image1.jpeg"/><Relationship Id="rId15" Type="http://schemas.openxmlformats.org/officeDocument/2006/relationships/hyperlink" Target="mailto:mgay@southeasterntech.edu" TargetMode="External"/><Relationship Id="rId23" Type="http://schemas.openxmlformats.org/officeDocument/2006/relationships/hyperlink" Target="mailto:hthomas@southeasterntech.edu" TargetMode="External"/><Relationship Id="rId28" Type="http://schemas.openxmlformats.org/officeDocument/2006/relationships/hyperlink" Target="http://www.southeasterntech.edu/" TargetMode="External"/><Relationship Id="rId10" Type="http://schemas.openxmlformats.org/officeDocument/2006/relationships/hyperlink" Target="https://bit.ly/2Xq4g0f" TargetMode="External"/><Relationship Id="rId19" Type="http://schemas.openxmlformats.org/officeDocument/2006/relationships/hyperlink" Target="mailto:mgay@southeasterntech.ed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mgay@southeasterntech.edu" TargetMode="External"/><Relationship Id="rId22" Type="http://schemas.openxmlformats.org/officeDocument/2006/relationships/hyperlink" Target="mailto:hthomas@southeasterntech.edu" TargetMode="External"/><Relationship Id="rId27" Type="http://schemas.openxmlformats.org/officeDocument/2006/relationships/hyperlink" Target="http://www.southeasterntech.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15</Pages>
  <Words>4162</Words>
  <Characters>23729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Murray</dc:creator>
  <cp:keywords/>
  <dc:description/>
  <cp:lastModifiedBy>Leann Murray</cp:lastModifiedBy>
  <cp:revision>7</cp:revision>
  <dcterms:created xsi:type="dcterms:W3CDTF">2021-08-02T20:02:00Z</dcterms:created>
  <dcterms:modified xsi:type="dcterms:W3CDTF">2021-08-02T20:17:00Z</dcterms:modified>
</cp:coreProperties>
</file>