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21"/>
        <w:gridCol w:w="4855"/>
      </w:tblGrid>
      <w:tr w:rsidR="00E60A4E" w:rsidRPr="00947BF8" w:rsidTr="00B504B9">
        <w:tc>
          <w:tcPr>
            <w:tcW w:w="5058" w:type="dxa"/>
            <w:hideMark/>
          </w:tcPr>
          <w:p w:rsidR="00E60A4E" w:rsidRPr="00947BF8" w:rsidRDefault="001A3082" w:rsidP="00B504B9">
            <w:pPr>
              <w:widowControl/>
              <w:tabs>
                <w:tab w:val="center" w:pos="5040"/>
              </w:tabs>
              <w:snapToGrid w:val="0"/>
              <w:rPr>
                <w:sz w:val="18"/>
                <w:szCs w:val="18"/>
              </w:rPr>
            </w:pPr>
            <w:r w:rsidRPr="00947BF8">
              <w:rPr>
                <w:noProof/>
                <w:snapToGrid/>
                <w:sz w:val="18"/>
                <w:szCs w:val="18"/>
              </w:rPr>
              <w:drawing>
                <wp:inline distT="0" distB="0" distL="0" distR="0" wp14:anchorId="73EDACED" wp14:editId="000FE3AE">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bookmarkStart w:id="0" w:name="_GoBack"/>
            <w:bookmarkEnd w:id="0"/>
          </w:p>
        </w:tc>
        <w:tc>
          <w:tcPr>
            <w:tcW w:w="5958" w:type="dxa"/>
          </w:tcPr>
          <w:p w:rsidR="00E60A4E" w:rsidRPr="00947BF8" w:rsidRDefault="00E60A4E" w:rsidP="00B504B9">
            <w:pPr>
              <w:widowControl/>
              <w:tabs>
                <w:tab w:val="center" w:pos="5040"/>
              </w:tabs>
              <w:jc w:val="center"/>
              <w:rPr>
                <w:sz w:val="32"/>
                <w:szCs w:val="32"/>
              </w:rPr>
            </w:pPr>
          </w:p>
          <w:p w:rsidR="00016DFD" w:rsidRPr="00636D97" w:rsidRDefault="00016DFD" w:rsidP="00016DFD">
            <w:pPr>
              <w:widowControl/>
              <w:tabs>
                <w:tab w:val="center" w:pos="5040"/>
              </w:tabs>
              <w:jc w:val="center"/>
              <w:rPr>
                <w:rFonts w:ascii="Arial" w:hAnsi="Arial" w:cs="Arial"/>
                <w:b/>
                <w:sz w:val="32"/>
                <w:szCs w:val="32"/>
              </w:rPr>
            </w:pPr>
            <w:r w:rsidRPr="00636D97">
              <w:rPr>
                <w:rFonts w:ascii="Arial" w:hAnsi="Arial" w:cs="Arial"/>
                <w:b/>
                <w:sz w:val="32"/>
                <w:szCs w:val="32"/>
              </w:rPr>
              <w:t>MAST 1010 Legal and Ethical Concerns in the Medical Office</w:t>
            </w:r>
          </w:p>
          <w:p w:rsidR="00016DFD" w:rsidRPr="00636D97" w:rsidRDefault="00016DFD" w:rsidP="00016DFD">
            <w:pPr>
              <w:widowControl/>
              <w:tabs>
                <w:tab w:val="center" w:pos="5040"/>
              </w:tabs>
              <w:jc w:val="center"/>
              <w:rPr>
                <w:rFonts w:ascii="Arial" w:hAnsi="Arial" w:cs="Arial"/>
                <w:b/>
                <w:sz w:val="32"/>
                <w:szCs w:val="32"/>
              </w:rPr>
            </w:pPr>
            <w:r w:rsidRPr="00636D97">
              <w:rPr>
                <w:rFonts w:ascii="Arial" w:hAnsi="Arial" w:cs="Arial"/>
                <w:b/>
                <w:sz w:val="32"/>
                <w:szCs w:val="32"/>
              </w:rPr>
              <w:t>COURSE SYLLABUS</w:t>
            </w:r>
          </w:p>
          <w:p w:rsidR="00016DFD" w:rsidRPr="00636D97" w:rsidRDefault="00016DFD" w:rsidP="00016DFD">
            <w:pPr>
              <w:widowControl/>
              <w:tabs>
                <w:tab w:val="center" w:pos="5040"/>
              </w:tabs>
              <w:snapToGrid w:val="0"/>
              <w:jc w:val="center"/>
              <w:rPr>
                <w:rFonts w:ascii="Arial" w:hAnsi="Arial" w:cs="Arial"/>
                <w:b/>
                <w:sz w:val="32"/>
                <w:szCs w:val="32"/>
              </w:rPr>
            </w:pPr>
            <w:r w:rsidRPr="00636D97">
              <w:rPr>
                <w:rFonts w:ascii="Arial" w:hAnsi="Arial" w:cs="Arial"/>
                <w:b/>
                <w:sz w:val="32"/>
                <w:szCs w:val="32"/>
              </w:rPr>
              <w:t>Online</w:t>
            </w:r>
          </w:p>
          <w:p w:rsidR="00E60A4E" w:rsidRPr="00947BF8" w:rsidRDefault="00016DFD" w:rsidP="00016DFD">
            <w:pPr>
              <w:widowControl/>
              <w:tabs>
                <w:tab w:val="center" w:pos="5040"/>
              </w:tabs>
              <w:snapToGrid w:val="0"/>
              <w:jc w:val="center"/>
              <w:rPr>
                <w:rFonts w:ascii="Arial" w:hAnsi="Arial" w:cs="Arial"/>
                <w:b/>
                <w:sz w:val="32"/>
                <w:szCs w:val="32"/>
              </w:rPr>
            </w:pPr>
            <w:r w:rsidRPr="00636D97">
              <w:rPr>
                <w:rFonts w:ascii="Arial" w:hAnsi="Arial" w:cs="Arial"/>
                <w:b/>
                <w:sz w:val="32"/>
                <w:szCs w:val="32"/>
              </w:rPr>
              <w:t>Summer Semester 2015</w:t>
            </w:r>
          </w:p>
        </w:tc>
      </w:tr>
    </w:tbl>
    <w:p w:rsidR="00FA12B1" w:rsidRPr="00947BF8" w:rsidRDefault="00FA12B1">
      <w:pPr>
        <w:rPr>
          <w:rFonts w:ascii="Arial" w:hAnsi="Arial" w:cs="Arial"/>
          <w:sz w:val="20"/>
        </w:rPr>
      </w:pPr>
    </w:p>
    <w:tbl>
      <w:tblPr>
        <w:tblW w:w="10368" w:type="dxa"/>
        <w:tblLook w:val="04A0" w:firstRow="1" w:lastRow="0" w:firstColumn="1" w:lastColumn="0" w:noHBand="0" w:noVBand="1"/>
      </w:tblPr>
      <w:tblGrid>
        <w:gridCol w:w="4518"/>
        <w:gridCol w:w="5850"/>
      </w:tblGrid>
      <w:tr w:rsidR="00947BF8" w:rsidRPr="00947BF8" w:rsidTr="00B504B9">
        <w:tc>
          <w:tcPr>
            <w:tcW w:w="4518" w:type="dxa"/>
            <w:hideMark/>
          </w:tcPr>
          <w:p w:rsidR="00E60A4E" w:rsidRPr="00947BF8" w:rsidRDefault="00FA12B1" w:rsidP="00FA12B1">
            <w:pPr>
              <w:snapToGrid w:val="0"/>
              <w:rPr>
                <w:rFonts w:ascii="Arial Narrow" w:hAnsi="Arial Narrow"/>
                <w:b/>
                <w:bCs/>
                <w:sz w:val="20"/>
              </w:rPr>
            </w:pPr>
            <w:r w:rsidRPr="00947BF8">
              <w:rPr>
                <w:rFonts w:ascii="Arial Narrow" w:hAnsi="Arial Narrow"/>
                <w:b/>
                <w:bCs/>
                <w:sz w:val="20"/>
              </w:rPr>
              <w:t>Semester:</w:t>
            </w:r>
            <w:r w:rsidR="00016DFD">
              <w:rPr>
                <w:rFonts w:ascii="Arial Narrow" w:hAnsi="Arial Narrow"/>
                <w:b/>
                <w:bCs/>
                <w:sz w:val="20"/>
              </w:rPr>
              <w:t xml:space="preserve"> Summer 2015</w:t>
            </w:r>
          </w:p>
        </w:tc>
        <w:tc>
          <w:tcPr>
            <w:tcW w:w="5850" w:type="dxa"/>
            <w:hideMark/>
          </w:tcPr>
          <w:p w:rsidR="00E60A4E" w:rsidRPr="00947BF8" w:rsidRDefault="00E60A4E" w:rsidP="00841305">
            <w:pPr>
              <w:snapToGrid w:val="0"/>
              <w:rPr>
                <w:rFonts w:ascii="Arial Narrow" w:hAnsi="Arial Narrow"/>
                <w:b/>
                <w:sz w:val="20"/>
              </w:rPr>
            </w:pPr>
            <w:r w:rsidRPr="00947BF8">
              <w:rPr>
                <w:rFonts w:ascii="Arial Narrow" w:hAnsi="Arial Narrow"/>
                <w:b/>
                <w:sz w:val="20"/>
              </w:rPr>
              <w:t xml:space="preserve">Instructor:  </w:t>
            </w:r>
            <w:r w:rsidR="00016DFD">
              <w:rPr>
                <w:rFonts w:ascii="Arial Narrow" w:hAnsi="Arial Narrow"/>
                <w:b/>
                <w:sz w:val="20"/>
              </w:rPr>
              <w:t>Stephannie Waters, AAS, CMA (AAMA)</w:t>
            </w:r>
          </w:p>
        </w:tc>
      </w:tr>
      <w:tr w:rsidR="00947BF8" w:rsidRPr="00947BF8" w:rsidTr="00B504B9">
        <w:tc>
          <w:tcPr>
            <w:tcW w:w="4518" w:type="dxa"/>
            <w:hideMark/>
          </w:tcPr>
          <w:p w:rsidR="00E60A4E" w:rsidRPr="00947BF8" w:rsidRDefault="00E60A4E" w:rsidP="00984C09">
            <w:pPr>
              <w:snapToGrid w:val="0"/>
              <w:rPr>
                <w:rFonts w:ascii="Arial Narrow" w:hAnsi="Arial Narrow"/>
                <w:b/>
                <w:bCs/>
                <w:sz w:val="20"/>
              </w:rPr>
            </w:pPr>
            <w:r w:rsidRPr="00947BF8">
              <w:rPr>
                <w:rFonts w:ascii="Arial Narrow" w:hAnsi="Arial Narrow"/>
                <w:b/>
                <w:bCs/>
                <w:sz w:val="20"/>
              </w:rPr>
              <w:t xml:space="preserve">Course Title:  </w:t>
            </w:r>
            <w:r w:rsidR="00016DFD" w:rsidRPr="00016DFD">
              <w:rPr>
                <w:rFonts w:ascii="Arial Narrow" w:hAnsi="Arial Narrow"/>
                <w:b/>
                <w:bCs/>
                <w:sz w:val="20"/>
              </w:rPr>
              <w:t>Legal &amp; Ethical Concerns in the Medical Office</w:t>
            </w:r>
          </w:p>
        </w:tc>
        <w:tc>
          <w:tcPr>
            <w:tcW w:w="5850" w:type="dxa"/>
            <w:hideMark/>
          </w:tcPr>
          <w:p w:rsidR="00E60A4E" w:rsidRPr="00947BF8" w:rsidRDefault="00E60A4E" w:rsidP="00E60A4E">
            <w:pPr>
              <w:snapToGrid w:val="0"/>
              <w:rPr>
                <w:rFonts w:ascii="Arial Narrow" w:hAnsi="Arial Narrow"/>
                <w:b/>
                <w:sz w:val="20"/>
              </w:rPr>
            </w:pPr>
            <w:r w:rsidRPr="00947BF8">
              <w:rPr>
                <w:rFonts w:ascii="Arial Narrow" w:hAnsi="Arial Narrow"/>
                <w:b/>
                <w:sz w:val="20"/>
              </w:rPr>
              <w:t xml:space="preserve">Office Hours:  </w:t>
            </w:r>
            <w:r w:rsidR="00016DFD">
              <w:rPr>
                <w:rFonts w:ascii="Arial Narrow" w:hAnsi="Arial Narrow"/>
                <w:b/>
                <w:sz w:val="20"/>
              </w:rPr>
              <w:t>M-TH  2:00 – 5:00</w:t>
            </w:r>
            <w:r w:rsidRPr="00947BF8">
              <w:rPr>
                <w:rFonts w:ascii="Arial Narrow" w:hAnsi="Arial Narrow"/>
                <w:b/>
                <w:sz w:val="20"/>
              </w:rPr>
              <w:t xml:space="preserve"> </w:t>
            </w:r>
          </w:p>
        </w:tc>
      </w:tr>
      <w:tr w:rsidR="00947BF8" w:rsidRPr="00947BF8" w:rsidTr="00B504B9">
        <w:tc>
          <w:tcPr>
            <w:tcW w:w="4518" w:type="dxa"/>
            <w:hideMark/>
          </w:tcPr>
          <w:p w:rsidR="00E60A4E" w:rsidRPr="00947BF8" w:rsidRDefault="00FA12B1" w:rsidP="00FA12B1">
            <w:pPr>
              <w:snapToGrid w:val="0"/>
              <w:rPr>
                <w:rFonts w:ascii="Arial Narrow" w:hAnsi="Arial Narrow"/>
                <w:b/>
                <w:bCs/>
                <w:sz w:val="20"/>
              </w:rPr>
            </w:pPr>
            <w:r w:rsidRPr="00947BF8">
              <w:rPr>
                <w:rFonts w:ascii="Arial Narrow" w:hAnsi="Arial Narrow"/>
                <w:b/>
                <w:bCs/>
                <w:sz w:val="20"/>
              </w:rPr>
              <w:t xml:space="preserve">Course Number: </w:t>
            </w:r>
            <w:r w:rsidR="00016DFD">
              <w:rPr>
                <w:rFonts w:ascii="Arial Narrow" w:hAnsi="Arial Narrow"/>
                <w:b/>
                <w:bCs/>
                <w:sz w:val="20"/>
              </w:rPr>
              <w:t>MAST 1010</w:t>
            </w:r>
          </w:p>
        </w:tc>
        <w:tc>
          <w:tcPr>
            <w:tcW w:w="5850" w:type="dxa"/>
            <w:hideMark/>
          </w:tcPr>
          <w:p w:rsidR="00E60A4E" w:rsidRPr="00947BF8" w:rsidRDefault="00E60A4E" w:rsidP="00AA2FDF">
            <w:pPr>
              <w:snapToGrid w:val="0"/>
              <w:rPr>
                <w:rFonts w:ascii="Arial Narrow" w:hAnsi="Arial Narrow"/>
                <w:b/>
                <w:sz w:val="20"/>
              </w:rPr>
            </w:pPr>
            <w:r w:rsidRPr="00947BF8">
              <w:rPr>
                <w:rFonts w:ascii="Arial Narrow" w:hAnsi="Arial Narrow"/>
                <w:b/>
                <w:sz w:val="20"/>
              </w:rPr>
              <w:t xml:space="preserve">Office Location: </w:t>
            </w:r>
            <w:r w:rsidR="00016DFD">
              <w:rPr>
                <w:rFonts w:ascii="Arial Narrow" w:hAnsi="Arial Narrow"/>
                <w:b/>
                <w:sz w:val="20"/>
              </w:rPr>
              <w:t>Room 731, Gillis Building</w:t>
            </w:r>
          </w:p>
        </w:tc>
      </w:tr>
      <w:tr w:rsidR="00947BF8" w:rsidRPr="00947BF8" w:rsidTr="00B504B9">
        <w:tc>
          <w:tcPr>
            <w:tcW w:w="4518" w:type="dxa"/>
            <w:hideMark/>
          </w:tcPr>
          <w:p w:rsidR="00E60A4E" w:rsidRPr="00947BF8" w:rsidRDefault="00E60A4E" w:rsidP="00FA12B1">
            <w:pPr>
              <w:snapToGrid w:val="0"/>
              <w:rPr>
                <w:rFonts w:ascii="Arial Narrow" w:hAnsi="Arial Narrow"/>
                <w:b/>
                <w:bCs/>
                <w:sz w:val="20"/>
              </w:rPr>
            </w:pPr>
            <w:r w:rsidRPr="00947BF8">
              <w:rPr>
                <w:rFonts w:ascii="Arial Narrow" w:hAnsi="Arial Narrow"/>
                <w:b/>
                <w:bCs/>
                <w:sz w:val="20"/>
              </w:rPr>
              <w:t xml:space="preserve">Credit Hours/ Minutes:  </w:t>
            </w:r>
            <w:r w:rsidR="00016DFD">
              <w:rPr>
                <w:rFonts w:ascii="Arial Narrow" w:hAnsi="Arial Narrow"/>
                <w:b/>
                <w:bCs/>
                <w:sz w:val="20"/>
              </w:rPr>
              <w:t>2/1500</w:t>
            </w:r>
          </w:p>
        </w:tc>
        <w:tc>
          <w:tcPr>
            <w:tcW w:w="5850" w:type="dxa"/>
            <w:hideMark/>
          </w:tcPr>
          <w:p w:rsidR="00E60A4E" w:rsidRPr="00947BF8" w:rsidRDefault="00E60A4E" w:rsidP="00E60A4E">
            <w:pPr>
              <w:snapToGrid w:val="0"/>
              <w:rPr>
                <w:rFonts w:ascii="Arial Narrow" w:hAnsi="Arial Narrow"/>
                <w:b/>
                <w:sz w:val="20"/>
              </w:rPr>
            </w:pPr>
            <w:r w:rsidRPr="00947BF8">
              <w:rPr>
                <w:rFonts w:ascii="Arial Narrow" w:hAnsi="Arial Narrow"/>
                <w:b/>
                <w:sz w:val="20"/>
              </w:rPr>
              <w:t xml:space="preserve">Email Address:  </w:t>
            </w:r>
            <w:hyperlink r:id="rId7" w:history="1">
              <w:r w:rsidR="00016DFD" w:rsidRPr="00112A4D">
                <w:rPr>
                  <w:rStyle w:val="Hyperlink"/>
                  <w:rFonts w:ascii="Arial Narrow" w:hAnsi="Arial Narrow"/>
                  <w:b/>
                  <w:sz w:val="20"/>
                </w:rPr>
                <w:t>swaters@southeasterntech.edu</w:t>
              </w:r>
            </w:hyperlink>
          </w:p>
        </w:tc>
      </w:tr>
      <w:tr w:rsidR="00947BF8" w:rsidRPr="00947BF8" w:rsidTr="00B504B9">
        <w:tc>
          <w:tcPr>
            <w:tcW w:w="4518" w:type="dxa"/>
            <w:hideMark/>
          </w:tcPr>
          <w:p w:rsidR="00E60A4E" w:rsidRPr="00947BF8" w:rsidRDefault="00E60A4E" w:rsidP="00B504B9">
            <w:pPr>
              <w:snapToGrid w:val="0"/>
              <w:rPr>
                <w:rFonts w:ascii="Arial Narrow" w:hAnsi="Arial Narrow"/>
                <w:b/>
                <w:bCs/>
                <w:sz w:val="20"/>
              </w:rPr>
            </w:pPr>
            <w:r w:rsidRPr="00947BF8">
              <w:rPr>
                <w:rFonts w:ascii="Arial Narrow" w:hAnsi="Arial Narrow"/>
                <w:b/>
                <w:bCs/>
                <w:sz w:val="20"/>
              </w:rPr>
              <w:t>Class Location:  GVTC/Angel</w:t>
            </w:r>
          </w:p>
        </w:tc>
        <w:tc>
          <w:tcPr>
            <w:tcW w:w="5850" w:type="dxa"/>
            <w:hideMark/>
          </w:tcPr>
          <w:p w:rsidR="00E60A4E" w:rsidRPr="00947BF8" w:rsidRDefault="00E60A4E" w:rsidP="00E60A4E">
            <w:pPr>
              <w:snapToGrid w:val="0"/>
              <w:rPr>
                <w:rFonts w:ascii="Arial Narrow" w:hAnsi="Arial Narrow"/>
                <w:b/>
                <w:sz w:val="20"/>
              </w:rPr>
            </w:pPr>
            <w:r w:rsidRPr="00947BF8">
              <w:rPr>
                <w:rFonts w:ascii="Arial Narrow" w:hAnsi="Arial Narrow"/>
                <w:b/>
                <w:sz w:val="20"/>
              </w:rPr>
              <w:t xml:space="preserve">Phone:  </w:t>
            </w:r>
            <w:r w:rsidR="00016DFD">
              <w:rPr>
                <w:rFonts w:ascii="Arial Narrow" w:hAnsi="Arial Narrow"/>
                <w:b/>
                <w:sz w:val="20"/>
              </w:rPr>
              <w:t>(912) 538-3195</w:t>
            </w:r>
          </w:p>
        </w:tc>
      </w:tr>
      <w:tr w:rsidR="00947BF8" w:rsidRPr="00947BF8" w:rsidTr="00B504B9">
        <w:tc>
          <w:tcPr>
            <w:tcW w:w="4518" w:type="dxa"/>
            <w:hideMark/>
          </w:tcPr>
          <w:p w:rsidR="00E60A4E" w:rsidRPr="00947BF8" w:rsidRDefault="00E60A4E" w:rsidP="00615BC9">
            <w:pPr>
              <w:snapToGrid w:val="0"/>
              <w:rPr>
                <w:rFonts w:ascii="Arial Narrow" w:hAnsi="Arial Narrow"/>
                <w:b/>
                <w:bCs/>
                <w:sz w:val="20"/>
              </w:rPr>
            </w:pPr>
            <w:r w:rsidRPr="00947BF8">
              <w:rPr>
                <w:rFonts w:ascii="Arial Narrow" w:hAnsi="Arial Narrow"/>
                <w:b/>
                <w:bCs/>
                <w:sz w:val="20"/>
              </w:rPr>
              <w:t xml:space="preserve">Class </w:t>
            </w:r>
            <w:r w:rsidR="000C0F73" w:rsidRPr="00947BF8">
              <w:rPr>
                <w:rFonts w:ascii="Arial Narrow" w:hAnsi="Arial Narrow"/>
                <w:b/>
                <w:bCs/>
                <w:sz w:val="20"/>
              </w:rPr>
              <w:t>Meets</w:t>
            </w:r>
            <w:r w:rsidRPr="00947BF8">
              <w:rPr>
                <w:rFonts w:ascii="Arial Narrow" w:hAnsi="Arial Narrow"/>
                <w:b/>
                <w:bCs/>
                <w:sz w:val="20"/>
              </w:rPr>
              <w:t xml:space="preserve">:  </w:t>
            </w:r>
            <w:r w:rsidR="000C0F73" w:rsidRPr="00947BF8">
              <w:rPr>
                <w:rFonts w:ascii="Arial Narrow" w:hAnsi="Arial Narrow"/>
                <w:b/>
                <w:bCs/>
                <w:sz w:val="20"/>
              </w:rPr>
              <w:t xml:space="preserve">Via Internet / </w:t>
            </w:r>
            <w:r w:rsidR="00016DFD">
              <w:rPr>
                <w:rFonts w:ascii="Arial Narrow" w:hAnsi="Arial Narrow"/>
                <w:b/>
                <w:bCs/>
                <w:sz w:val="20"/>
              </w:rPr>
              <w:t xml:space="preserve"> 9 </w:t>
            </w:r>
            <w:proofErr w:type="spellStart"/>
            <w:r w:rsidR="000C0F73" w:rsidRPr="00947BF8">
              <w:rPr>
                <w:rFonts w:ascii="Arial Narrow" w:hAnsi="Arial Narrow"/>
                <w:b/>
                <w:bCs/>
                <w:sz w:val="20"/>
              </w:rPr>
              <w:t>wks</w:t>
            </w:r>
            <w:proofErr w:type="spellEnd"/>
          </w:p>
        </w:tc>
        <w:tc>
          <w:tcPr>
            <w:tcW w:w="5850" w:type="dxa"/>
            <w:hideMark/>
          </w:tcPr>
          <w:p w:rsidR="00E60A4E" w:rsidRPr="00947BF8" w:rsidRDefault="00E60A4E" w:rsidP="00B504B9">
            <w:pPr>
              <w:snapToGrid w:val="0"/>
              <w:rPr>
                <w:rFonts w:ascii="Arial Narrow" w:hAnsi="Arial Narrow"/>
                <w:b/>
                <w:sz w:val="20"/>
              </w:rPr>
            </w:pPr>
            <w:r w:rsidRPr="00947BF8">
              <w:rPr>
                <w:rFonts w:ascii="Arial Narrow" w:hAnsi="Arial Narrow"/>
                <w:b/>
                <w:sz w:val="20"/>
              </w:rPr>
              <w:t xml:space="preserve">Fax Number: </w:t>
            </w:r>
            <w:r w:rsidR="00016DFD">
              <w:rPr>
                <w:rFonts w:ascii="Arial Narrow" w:hAnsi="Arial Narrow"/>
                <w:b/>
                <w:sz w:val="20"/>
              </w:rPr>
              <w:t>(912) 538-3106</w:t>
            </w:r>
          </w:p>
        </w:tc>
      </w:tr>
      <w:tr w:rsidR="00E60A4E" w:rsidRPr="00984C09" w:rsidTr="00B504B9">
        <w:tc>
          <w:tcPr>
            <w:tcW w:w="4518" w:type="dxa"/>
            <w:hideMark/>
          </w:tcPr>
          <w:p w:rsidR="00E60A4E" w:rsidRPr="00984C09" w:rsidRDefault="00E60A4E" w:rsidP="00FA12B1">
            <w:pPr>
              <w:snapToGrid w:val="0"/>
              <w:rPr>
                <w:rFonts w:ascii="Arial Narrow" w:hAnsi="Arial Narrow"/>
                <w:b/>
                <w:bCs/>
                <w:sz w:val="20"/>
              </w:rPr>
            </w:pPr>
            <w:r w:rsidRPr="00984C09">
              <w:rPr>
                <w:rFonts w:ascii="Arial Narrow" w:hAnsi="Arial Narrow"/>
                <w:b/>
                <w:bCs/>
                <w:sz w:val="20"/>
              </w:rPr>
              <w:t xml:space="preserve">CRN:  </w:t>
            </w:r>
            <w:r w:rsidR="00016DFD">
              <w:rPr>
                <w:rFonts w:ascii="Arial Narrow" w:hAnsi="Arial Narrow"/>
                <w:b/>
                <w:bCs/>
                <w:sz w:val="20"/>
              </w:rPr>
              <w:t>60183</w:t>
            </w:r>
          </w:p>
        </w:tc>
        <w:tc>
          <w:tcPr>
            <w:tcW w:w="5850" w:type="dxa"/>
            <w:hideMark/>
          </w:tcPr>
          <w:p w:rsidR="00E60A4E" w:rsidRPr="00947BF8" w:rsidRDefault="00E60A4E" w:rsidP="00AA2FDF">
            <w:pPr>
              <w:snapToGrid w:val="0"/>
              <w:rPr>
                <w:rFonts w:ascii="Arial Narrow" w:hAnsi="Arial Narrow"/>
                <w:b/>
                <w:sz w:val="20"/>
              </w:rPr>
            </w:pPr>
            <w:r w:rsidRPr="00947BF8">
              <w:rPr>
                <w:rFonts w:ascii="Arial Narrow" w:hAnsi="Arial Narrow"/>
                <w:b/>
                <w:sz w:val="20"/>
              </w:rPr>
              <w:t xml:space="preserve">Tutoring Hours: </w:t>
            </w:r>
            <w:r w:rsidR="00016DFD">
              <w:rPr>
                <w:rFonts w:ascii="Arial Narrow" w:hAnsi="Arial Narrow"/>
                <w:b/>
                <w:sz w:val="20"/>
              </w:rPr>
              <w:t xml:space="preserve"> By appointment</w:t>
            </w:r>
          </w:p>
        </w:tc>
      </w:tr>
    </w:tbl>
    <w:p w:rsidR="00E60A4E" w:rsidRPr="00984C09" w:rsidRDefault="00E60A4E">
      <w:pPr>
        <w:rPr>
          <w:rFonts w:ascii="Arial" w:hAnsi="Arial" w:cs="Arial"/>
          <w:sz w:val="20"/>
        </w:rPr>
      </w:pPr>
    </w:p>
    <w:p w:rsidR="00984C09" w:rsidRPr="00984C09" w:rsidRDefault="00984C09">
      <w:pPr>
        <w:rPr>
          <w:rFonts w:ascii="Arial" w:hAnsi="Arial" w:cs="Arial"/>
          <w:sz w:val="20"/>
        </w:rPr>
      </w:pPr>
    </w:p>
    <w:p w:rsidR="00016DFD" w:rsidRDefault="00984C09" w:rsidP="00016DFD">
      <w:pPr>
        <w:rPr>
          <w:rStyle w:val="SIDEHEADER"/>
          <w:rFonts w:ascii="Arial" w:hAnsi="Arial"/>
          <w:b w:val="0"/>
          <w:sz w:val="20"/>
        </w:rPr>
      </w:pPr>
      <w:r w:rsidRPr="00984C09">
        <w:rPr>
          <w:rStyle w:val="SIDEHEADER"/>
          <w:rFonts w:ascii="Arial" w:hAnsi="Arial"/>
          <w:sz w:val="20"/>
        </w:rPr>
        <w:t xml:space="preserve">REQUIRED TEXT:  </w:t>
      </w:r>
      <w:r w:rsidR="00016DFD" w:rsidRPr="00265564">
        <w:rPr>
          <w:rStyle w:val="SIDEHEADER"/>
          <w:rFonts w:ascii="Arial" w:hAnsi="Arial"/>
          <w:b w:val="0"/>
          <w:sz w:val="20"/>
          <w:u w:val="single"/>
        </w:rPr>
        <w:t xml:space="preserve">Law &amp; Ethics </w:t>
      </w:r>
      <w:proofErr w:type="gramStart"/>
      <w:r w:rsidR="00016DFD" w:rsidRPr="00265564">
        <w:rPr>
          <w:rStyle w:val="SIDEHEADER"/>
          <w:rFonts w:ascii="Arial" w:hAnsi="Arial"/>
          <w:b w:val="0"/>
          <w:sz w:val="20"/>
          <w:u w:val="single"/>
        </w:rPr>
        <w:t>For</w:t>
      </w:r>
      <w:proofErr w:type="gramEnd"/>
      <w:r w:rsidR="00016DFD" w:rsidRPr="00265564">
        <w:rPr>
          <w:rStyle w:val="SIDEHEADER"/>
          <w:rFonts w:ascii="Arial" w:hAnsi="Arial"/>
          <w:b w:val="0"/>
          <w:sz w:val="20"/>
          <w:u w:val="single"/>
        </w:rPr>
        <w:t xml:space="preserve"> The Health Professions</w:t>
      </w:r>
      <w:r w:rsidR="00016DFD" w:rsidRPr="00265564">
        <w:rPr>
          <w:rStyle w:val="SIDEHEADER"/>
          <w:rFonts w:ascii="Arial" w:hAnsi="Arial"/>
          <w:b w:val="0"/>
          <w:sz w:val="20"/>
        </w:rPr>
        <w:t>, 6</w:t>
      </w:r>
      <w:r w:rsidR="00016DFD" w:rsidRPr="00265564">
        <w:rPr>
          <w:rStyle w:val="SIDEHEADER"/>
          <w:rFonts w:ascii="Arial" w:hAnsi="Arial"/>
          <w:b w:val="0"/>
          <w:sz w:val="20"/>
          <w:vertAlign w:val="superscript"/>
        </w:rPr>
        <w:t>th</w:t>
      </w:r>
      <w:r w:rsidR="00016DFD" w:rsidRPr="00265564">
        <w:rPr>
          <w:rStyle w:val="SIDEHEADER"/>
          <w:rFonts w:ascii="Arial" w:hAnsi="Arial"/>
          <w:b w:val="0"/>
          <w:sz w:val="20"/>
        </w:rPr>
        <w:t xml:space="preserve"> ed. by McGraw Hill</w:t>
      </w:r>
    </w:p>
    <w:p w:rsidR="00016DFD" w:rsidRDefault="00016DFD" w:rsidP="00016DFD">
      <w:pPr>
        <w:rPr>
          <w:rStyle w:val="SIDEHEADER"/>
          <w:rFonts w:ascii="Arial" w:hAnsi="Arial"/>
          <w:b w:val="0"/>
          <w:sz w:val="20"/>
        </w:rPr>
      </w:pPr>
      <w:r>
        <w:rPr>
          <w:rStyle w:val="SIDEHEADER"/>
          <w:rFonts w:ascii="Arial" w:hAnsi="Arial"/>
          <w:b w:val="0"/>
          <w:sz w:val="20"/>
        </w:rPr>
        <w:t>ISBN# 9780073374710</w:t>
      </w:r>
    </w:p>
    <w:p w:rsidR="00984C09" w:rsidRDefault="00984C09">
      <w:pPr>
        <w:rPr>
          <w:rStyle w:val="SIDEHEADER"/>
          <w:rFonts w:ascii="Arial" w:hAnsi="Arial"/>
          <w:sz w:val="20"/>
        </w:rPr>
      </w:pPr>
    </w:p>
    <w:p w:rsidR="00016DFD" w:rsidRPr="00984C09" w:rsidRDefault="00016DFD">
      <w:pPr>
        <w:rPr>
          <w:rStyle w:val="SIDEHEADER"/>
          <w:rFonts w:ascii="Arial" w:hAnsi="Arial"/>
          <w:sz w:val="20"/>
        </w:rPr>
      </w:pPr>
      <w:r w:rsidRPr="00D242C2">
        <w:rPr>
          <w:rFonts w:ascii="Verdana" w:hAnsi="Verdana"/>
          <w:noProof/>
          <w:snapToGrid/>
          <w:color w:val="000000"/>
          <w:sz w:val="20"/>
        </w:rPr>
        <w:drawing>
          <wp:inline distT="0" distB="0" distL="0" distR="0" wp14:anchorId="01B9205A" wp14:editId="361ADA5D">
            <wp:extent cx="1009291" cy="1132491"/>
            <wp:effectExtent l="0" t="0" r="0" b="0"/>
            <wp:docPr id="2" name="prodImage" descr="http://ecx.images-amazon.com/images/I/41pJZWWt0TL._SS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http://ecx.images-amazon.com/images/I/41pJZWWt0TL._SS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615" cy="1138464"/>
                    </a:xfrm>
                    <a:prstGeom prst="rect">
                      <a:avLst/>
                    </a:prstGeom>
                    <a:noFill/>
                    <a:ln>
                      <a:noFill/>
                    </a:ln>
                  </pic:spPr>
                </pic:pic>
              </a:graphicData>
            </a:graphic>
          </wp:inline>
        </w:drawing>
      </w:r>
    </w:p>
    <w:p w:rsidR="00407579" w:rsidRDefault="00407579">
      <w:pPr>
        <w:rPr>
          <w:rStyle w:val="SIDEHEADER"/>
          <w:rFonts w:ascii="Arial" w:hAnsi="Arial"/>
          <w:sz w:val="20"/>
        </w:rPr>
      </w:pPr>
    </w:p>
    <w:p w:rsidR="00016DFD" w:rsidRDefault="00984C09" w:rsidP="00016DFD">
      <w:pPr>
        <w:tabs>
          <w:tab w:val="left" w:pos="2730"/>
        </w:tabs>
        <w:rPr>
          <w:rStyle w:val="SIDEHEADER"/>
          <w:rFonts w:ascii="Arial" w:hAnsi="Arial"/>
          <w:sz w:val="20"/>
        </w:rPr>
      </w:pPr>
      <w:r w:rsidRPr="00984C09">
        <w:rPr>
          <w:rStyle w:val="SIDEHEADER"/>
          <w:rFonts w:ascii="Arial" w:hAnsi="Arial"/>
          <w:sz w:val="20"/>
        </w:rPr>
        <w:t>REQUIRED SUPPLIES &amp; SOFTWARE:</w:t>
      </w:r>
      <w:r w:rsidR="00016DFD">
        <w:rPr>
          <w:rStyle w:val="SIDEHEADER"/>
          <w:rFonts w:ascii="Arial" w:hAnsi="Arial"/>
          <w:sz w:val="20"/>
        </w:rPr>
        <w:t xml:space="preserve"> </w:t>
      </w:r>
    </w:p>
    <w:p w:rsidR="00016DFD" w:rsidRPr="00265564" w:rsidRDefault="00016DFD" w:rsidP="00016DFD">
      <w:pPr>
        <w:tabs>
          <w:tab w:val="left" w:pos="2730"/>
        </w:tabs>
        <w:rPr>
          <w:rFonts w:ascii="Arial" w:hAnsi="Arial"/>
          <w:b/>
          <w:sz w:val="20"/>
        </w:rPr>
      </w:pPr>
      <w:r w:rsidRPr="00265564">
        <w:rPr>
          <w:rFonts w:ascii="Arial" w:hAnsi="Arial" w:cs="Arial"/>
          <w:bCs/>
          <w:sz w:val="20"/>
        </w:rPr>
        <w:t>Computer/Software/Hardware Requirements: </w:t>
      </w:r>
    </w:p>
    <w:p w:rsidR="00016DFD" w:rsidRPr="00265564" w:rsidRDefault="00016DFD" w:rsidP="00016DFD">
      <w:pPr>
        <w:tabs>
          <w:tab w:val="left" w:pos="2730"/>
        </w:tabs>
        <w:rPr>
          <w:rFonts w:ascii="Arial" w:hAnsi="Arial" w:cs="Arial"/>
          <w:bCs/>
          <w:sz w:val="20"/>
        </w:rPr>
      </w:pPr>
      <w:r w:rsidRPr="00265564">
        <w:rPr>
          <w:rFonts w:ascii="Arial" w:hAnsi="Arial" w:cs="Arial"/>
          <w:bCs/>
          <w:sz w:val="20"/>
        </w:rPr>
        <w:t>A.   Internet access- Internet Explorer 7 or higher or Mozilla Firefox 2.0 or higher</w:t>
      </w:r>
    </w:p>
    <w:p w:rsidR="00016DFD" w:rsidRPr="00265564" w:rsidRDefault="00016DFD" w:rsidP="00016DFD">
      <w:pPr>
        <w:tabs>
          <w:tab w:val="left" w:pos="2730"/>
        </w:tabs>
        <w:rPr>
          <w:rFonts w:ascii="Arial" w:hAnsi="Arial" w:cs="Arial"/>
          <w:bCs/>
          <w:sz w:val="20"/>
        </w:rPr>
      </w:pPr>
      <w:r w:rsidRPr="00265564">
        <w:rPr>
          <w:rFonts w:ascii="Arial" w:hAnsi="Arial" w:cs="Arial"/>
          <w:bCs/>
          <w:sz w:val="20"/>
        </w:rPr>
        <w:t>B.   Microsoft Word</w:t>
      </w:r>
    </w:p>
    <w:p w:rsidR="00016DFD" w:rsidRPr="00265564" w:rsidRDefault="00016DFD" w:rsidP="00016DFD">
      <w:pPr>
        <w:tabs>
          <w:tab w:val="left" w:pos="2730"/>
        </w:tabs>
        <w:rPr>
          <w:rFonts w:ascii="Arial" w:hAnsi="Arial" w:cs="Arial"/>
          <w:bCs/>
          <w:sz w:val="20"/>
        </w:rPr>
      </w:pPr>
      <w:r w:rsidRPr="00265564">
        <w:rPr>
          <w:rFonts w:ascii="Arial" w:hAnsi="Arial" w:cs="Arial"/>
          <w:bCs/>
          <w:sz w:val="20"/>
        </w:rPr>
        <w:t>C.   Adobe Acrobat Reader</w:t>
      </w:r>
    </w:p>
    <w:p w:rsidR="00016DFD" w:rsidRPr="00265564" w:rsidRDefault="00016DFD" w:rsidP="00016DFD">
      <w:pPr>
        <w:tabs>
          <w:tab w:val="left" w:pos="2730"/>
        </w:tabs>
        <w:rPr>
          <w:rFonts w:ascii="Arial" w:hAnsi="Arial" w:cs="Arial"/>
          <w:bCs/>
        </w:rPr>
      </w:pPr>
      <w:r w:rsidRPr="00265564">
        <w:rPr>
          <w:rFonts w:ascii="Arial" w:hAnsi="Arial" w:cs="Arial"/>
          <w:bCs/>
          <w:sz w:val="20"/>
        </w:rPr>
        <w:t>D.   Printing capabilities</w:t>
      </w:r>
    </w:p>
    <w:p w:rsidR="00984C09" w:rsidRDefault="00984C09">
      <w:pPr>
        <w:rPr>
          <w:rStyle w:val="SIDEHEADER"/>
          <w:rFonts w:ascii="Arial" w:hAnsi="Arial"/>
          <w:sz w:val="20"/>
        </w:rPr>
      </w:pPr>
    </w:p>
    <w:p w:rsidR="00407579" w:rsidRPr="007609E8" w:rsidRDefault="00407579" w:rsidP="00407579">
      <w:pPr>
        <w:pStyle w:val="BodyText3"/>
        <w:rPr>
          <w:sz w:val="20"/>
          <w:szCs w:val="20"/>
        </w:rPr>
      </w:pPr>
      <w:r w:rsidRPr="007609E8">
        <w:rPr>
          <w:sz w:val="20"/>
          <w:szCs w:val="20"/>
        </w:rPr>
        <w:t xml:space="preserve">Note:  Although students can use their smart phones and tablets to access their online course(s), exams, discussions, assignments, and other graded activities should be performed on a personal computer.  Neither ANGEL nor GVTC provide technical support for issues relating to the use of a smart phone or tablet so students are advised to not rely on these devices to take an online course.  </w:t>
      </w:r>
    </w:p>
    <w:p w:rsidR="00984C09" w:rsidRPr="00984C09" w:rsidRDefault="00984C09">
      <w:pPr>
        <w:rPr>
          <w:rStyle w:val="SIDEHEADER"/>
          <w:rFonts w:ascii="Arial" w:hAnsi="Arial"/>
          <w:sz w:val="20"/>
        </w:rPr>
      </w:pPr>
    </w:p>
    <w:p w:rsidR="00016DFD" w:rsidRPr="00A848E6" w:rsidRDefault="00984C09" w:rsidP="00016DFD">
      <w:pPr>
        <w:rPr>
          <w:rStyle w:val="SIDEHEADER"/>
          <w:rFonts w:ascii="Arial" w:hAnsi="Arial"/>
          <w:b w:val="0"/>
          <w:sz w:val="20"/>
        </w:rPr>
      </w:pPr>
      <w:r w:rsidRPr="00984C09">
        <w:rPr>
          <w:rStyle w:val="SIDEHEADER"/>
          <w:rFonts w:ascii="Arial" w:hAnsi="Arial"/>
          <w:sz w:val="20"/>
        </w:rPr>
        <w:t xml:space="preserve">COURSE DESCRIPTION:  </w:t>
      </w:r>
      <w:r w:rsidR="00016DFD" w:rsidRPr="00A848E6">
        <w:rPr>
          <w:rFonts w:ascii="Arial" w:hAnsi="Arial" w:cs="Arial"/>
          <w:sz w:val="20"/>
        </w:rPr>
        <w:t xml:space="preserve">Introduces the basic concept of medical assisting and its relationship to the other health fields. </w:t>
      </w:r>
      <w:proofErr w:type="gramStart"/>
      <w:r w:rsidR="00016DFD" w:rsidRPr="00A848E6">
        <w:rPr>
          <w:rFonts w:ascii="Arial" w:hAnsi="Arial" w:cs="Arial"/>
          <w:sz w:val="20"/>
        </w:rPr>
        <w:t>Emphasizes medical ethics, legal aspects of medicine, and the medical assistant's role as an agent of the physician.</w:t>
      </w:r>
      <w:proofErr w:type="gramEnd"/>
      <w:r w:rsidR="00016DFD" w:rsidRPr="00A848E6">
        <w:rPr>
          <w:rFonts w:ascii="Arial" w:hAnsi="Arial" w:cs="Arial"/>
          <w:sz w:val="20"/>
        </w:rPr>
        <w:t xml:space="preserve"> </w:t>
      </w:r>
      <w:r w:rsidR="00016DFD">
        <w:rPr>
          <w:rFonts w:ascii="Arial" w:hAnsi="Arial" w:cs="Arial"/>
          <w:sz w:val="20"/>
        </w:rPr>
        <w:t xml:space="preserve"> </w:t>
      </w:r>
      <w:proofErr w:type="gramStart"/>
      <w:r w:rsidR="00016DFD" w:rsidRPr="00A848E6">
        <w:rPr>
          <w:rFonts w:ascii="Arial" w:hAnsi="Arial" w:cs="Arial"/>
          <w:sz w:val="20"/>
        </w:rPr>
        <w:t>Provides the student with knowledge of medical jurisprudence and the essentials of professional behavior.</w:t>
      </w:r>
      <w:proofErr w:type="gramEnd"/>
      <w:r w:rsidR="00016DFD" w:rsidRPr="00A848E6">
        <w:rPr>
          <w:rFonts w:ascii="Arial" w:hAnsi="Arial" w:cs="Arial"/>
          <w:sz w:val="20"/>
        </w:rPr>
        <w:t xml:space="preserve"> Topics include: introduction to medical assisting; introduction to medical law; physician/patient/assistant relationship; medical office in litigation; as well as ethics, bioethical issues and HIPAA.</w:t>
      </w:r>
    </w:p>
    <w:p w:rsidR="00984C09" w:rsidRPr="00947BF8" w:rsidRDefault="00984C09">
      <w:pPr>
        <w:rPr>
          <w:rStyle w:val="SIDEHEADER"/>
          <w:rFonts w:ascii="Arial" w:hAnsi="Arial"/>
          <w:b w:val="0"/>
          <w:sz w:val="20"/>
        </w:rPr>
      </w:pPr>
    </w:p>
    <w:p w:rsidR="00984C09" w:rsidRPr="00947BF8" w:rsidRDefault="00984C09">
      <w:pPr>
        <w:rPr>
          <w:rStyle w:val="SIDEHEADER"/>
          <w:rFonts w:ascii="Arial" w:hAnsi="Arial"/>
          <w:sz w:val="20"/>
        </w:rPr>
      </w:pPr>
      <w:r w:rsidRPr="00947BF8">
        <w:rPr>
          <w:rStyle w:val="SIDEHEADER"/>
          <w:rFonts w:ascii="Arial" w:hAnsi="Arial"/>
          <w:sz w:val="20"/>
        </w:rPr>
        <w:t xml:space="preserve">MAJOR COURSE COMPETENCIES:  </w:t>
      </w:r>
      <w:r w:rsidR="00016DFD" w:rsidRPr="001B7A3B">
        <w:rPr>
          <w:rStyle w:val="SIDEHEADER"/>
          <w:rFonts w:ascii="Arial" w:hAnsi="Arial"/>
          <w:b w:val="0"/>
          <w:sz w:val="20"/>
        </w:rPr>
        <w:t>Introduction to Medical Law for the Medical Assistant, Physician/Patient/Assistant Relationship, Ethical Considerations, Bio-Ethical Issues</w:t>
      </w:r>
    </w:p>
    <w:p w:rsidR="00984C09" w:rsidRPr="00947BF8" w:rsidRDefault="00984C09">
      <w:pPr>
        <w:rPr>
          <w:rStyle w:val="SIDEHEADER"/>
          <w:rFonts w:ascii="Arial" w:hAnsi="Arial"/>
          <w:sz w:val="20"/>
        </w:rPr>
      </w:pPr>
    </w:p>
    <w:p w:rsidR="00984C09" w:rsidRPr="00947BF8" w:rsidRDefault="00984C09">
      <w:pPr>
        <w:rPr>
          <w:rStyle w:val="SIDEHEADER"/>
          <w:rFonts w:ascii="Arial" w:hAnsi="Arial"/>
          <w:sz w:val="20"/>
        </w:rPr>
      </w:pPr>
      <w:r w:rsidRPr="00947BF8">
        <w:rPr>
          <w:rStyle w:val="SIDEHEADER"/>
          <w:rFonts w:ascii="Arial" w:hAnsi="Arial"/>
          <w:sz w:val="20"/>
        </w:rPr>
        <w:lastRenderedPageBreak/>
        <w:t xml:space="preserve">PREREQUISITE(S): </w:t>
      </w:r>
      <w:r w:rsidR="00016DFD">
        <w:rPr>
          <w:rStyle w:val="SIDEHEADER"/>
          <w:rFonts w:ascii="Arial" w:hAnsi="Arial"/>
          <w:b w:val="0"/>
          <w:sz w:val="20"/>
        </w:rPr>
        <w:t>Program admission.</w:t>
      </w:r>
    </w:p>
    <w:p w:rsidR="00984C09" w:rsidRPr="00947BF8" w:rsidRDefault="00984C09">
      <w:pPr>
        <w:rPr>
          <w:rStyle w:val="SIDEHEADER"/>
          <w:rFonts w:ascii="Arial" w:hAnsi="Arial"/>
          <w:sz w:val="20"/>
        </w:rPr>
      </w:pPr>
    </w:p>
    <w:p w:rsidR="00984C09" w:rsidRDefault="00984C09">
      <w:pPr>
        <w:rPr>
          <w:rStyle w:val="SIDEHEADER"/>
          <w:rFonts w:ascii="Arial" w:hAnsi="Arial"/>
          <w:sz w:val="20"/>
        </w:rPr>
      </w:pPr>
      <w:r w:rsidRPr="00947BF8">
        <w:rPr>
          <w:rStyle w:val="SIDEHEADER"/>
          <w:rFonts w:ascii="Arial" w:hAnsi="Arial"/>
          <w:sz w:val="20"/>
        </w:rPr>
        <w:t xml:space="preserve">COURSE OUTLINE:  </w:t>
      </w:r>
    </w:p>
    <w:p w:rsidR="00016DFD" w:rsidRPr="001B7A3B" w:rsidRDefault="00016DFD" w:rsidP="00016DFD">
      <w:pPr>
        <w:pStyle w:val="ListParagraph"/>
        <w:numPr>
          <w:ilvl w:val="0"/>
          <w:numId w:val="4"/>
        </w:numPr>
        <w:tabs>
          <w:tab w:val="left" w:pos="8463"/>
        </w:tabs>
        <w:rPr>
          <w:rStyle w:val="SIDEHEADER"/>
          <w:rFonts w:ascii="Arial" w:hAnsi="Arial"/>
          <w:b w:val="0"/>
          <w:sz w:val="20"/>
        </w:rPr>
      </w:pPr>
      <w:r w:rsidRPr="001B7A3B">
        <w:rPr>
          <w:rStyle w:val="SIDEHEADER"/>
          <w:rFonts w:ascii="Arial" w:hAnsi="Arial"/>
          <w:b w:val="0"/>
          <w:sz w:val="20"/>
        </w:rPr>
        <w:t>Introduction to Medical Law for the Medical Assistant</w:t>
      </w:r>
    </w:p>
    <w:p w:rsidR="00016DFD" w:rsidRPr="001B7A3B" w:rsidRDefault="00016DFD" w:rsidP="00016DFD">
      <w:pPr>
        <w:pStyle w:val="ListParagraph"/>
        <w:numPr>
          <w:ilvl w:val="0"/>
          <w:numId w:val="4"/>
        </w:numPr>
        <w:tabs>
          <w:tab w:val="left" w:pos="8463"/>
        </w:tabs>
        <w:rPr>
          <w:rStyle w:val="SIDEHEADER"/>
          <w:rFonts w:ascii="Arial" w:hAnsi="Arial"/>
          <w:b w:val="0"/>
          <w:sz w:val="20"/>
        </w:rPr>
      </w:pPr>
      <w:r w:rsidRPr="001B7A3B">
        <w:rPr>
          <w:rStyle w:val="SIDEHEADER"/>
          <w:rFonts w:ascii="Arial" w:hAnsi="Arial"/>
          <w:b w:val="0"/>
          <w:sz w:val="20"/>
        </w:rPr>
        <w:t>Physician/Patient/Assistant Relationship</w:t>
      </w:r>
    </w:p>
    <w:p w:rsidR="00016DFD" w:rsidRPr="001B7A3B" w:rsidRDefault="00016DFD" w:rsidP="00016DFD">
      <w:pPr>
        <w:pStyle w:val="ListParagraph"/>
        <w:numPr>
          <w:ilvl w:val="0"/>
          <w:numId w:val="4"/>
        </w:numPr>
        <w:tabs>
          <w:tab w:val="left" w:pos="8463"/>
        </w:tabs>
        <w:rPr>
          <w:rStyle w:val="SIDEHEADER"/>
          <w:rFonts w:ascii="Arial" w:hAnsi="Arial"/>
          <w:b w:val="0"/>
          <w:sz w:val="20"/>
        </w:rPr>
      </w:pPr>
      <w:r w:rsidRPr="001B7A3B">
        <w:rPr>
          <w:rStyle w:val="SIDEHEADER"/>
          <w:rFonts w:ascii="Arial" w:hAnsi="Arial"/>
          <w:b w:val="0"/>
          <w:sz w:val="20"/>
        </w:rPr>
        <w:t>Ethical considerations</w:t>
      </w:r>
    </w:p>
    <w:p w:rsidR="00016DFD" w:rsidRPr="00016DFD" w:rsidRDefault="00016DFD" w:rsidP="00016DFD">
      <w:pPr>
        <w:pStyle w:val="ListParagraph"/>
        <w:numPr>
          <w:ilvl w:val="0"/>
          <w:numId w:val="4"/>
        </w:numPr>
        <w:tabs>
          <w:tab w:val="left" w:pos="8463"/>
        </w:tabs>
        <w:rPr>
          <w:rStyle w:val="SIDEHEADER"/>
          <w:rFonts w:ascii="Arial" w:hAnsi="Arial"/>
          <w:b w:val="0"/>
          <w:color w:val="0070C0"/>
          <w:sz w:val="20"/>
        </w:rPr>
      </w:pPr>
      <w:r w:rsidRPr="001B7A3B">
        <w:rPr>
          <w:rStyle w:val="SIDEHEADER"/>
          <w:rFonts w:ascii="Arial" w:hAnsi="Arial"/>
          <w:b w:val="0"/>
          <w:sz w:val="20"/>
        </w:rPr>
        <w:t>Bio-Ethical Issues</w:t>
      </w:r>
    </w:p>
    <w:p w:rsidR="00016DFD" w:rsidRPr="007609E8" w:rsidRDefault="00016DFD">
      <w:pPr>
        <w:rPr>
          <w:rStyle w:val="SIDEHEADER"/>
          <w:rFonts w:ascii="Arial" w:hAnsi="Arial"/>
          <w:sz w:val="20"/>
        </w:rPr>
      </w:pPr>
    </w:p>
    <w:p w:rsidR="00984C09" w:rsidRPr="00984C09" w:rsidRDefault="00984C09" w:rsidP="00984C09">
      <w:pPr>
        <w:widowControl/>
        <w:rPr>
          <w:rFonts w:ascii="Arial" w:hAnsi="Arial" w:cs="Arial"/>
          <w:sz w:val="20"/>
        </w:rPr>
      </w:pPr>
      <w:r w:rsidRPr="00984C09">
        <w:rPr>
          <w:rStyle w:val="SIDEHEADER"/>
          <w:rFonts w:ascii="Arial" w:hAnsi="Arial" w:cs="Arial"/>
          <w:sz w:val="20"/>
        </w:rPr>
        <w:t xml:space="preserve">GENERAL EDUCATION CORE COMPETENCIES: </w:t>
      </w:r>
      <w:r w:rsidRPr="00984C09">
        <w:rPr>
          <w:rFonts w:ascii="Arial" w:hAnsi="Arial" w:cs="Arial"/>
          <w:sz w:val="20"/>
        </w:rPr>
        <w:t xml:space="preserve">STC has identified the following general education core competencies that graduates will attain:  </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utilize standard written English.</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solve practical mathematical problems.</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read, analyze, and interpret information.</w:t>
      </w:r>
    </w:p>
    <w:p w:rsidR="00984C09" w:rsidRPr="00984C09" w:rsidRDefault="00984C09">
      <w:pPr>
        <w:rPr>
          <w:rStyle w:val="SIDEHEADER"/>
          <w:rFonts w:ascii="Arial" w:hAnsi="Arial" w:cs="Arial"/>
          <w:sz w:val="20"/>
        </w:rPr>
      </w:pPr>
    </w:p>
    <w:p w:rsidR="00984C09" w:rsidRPr="00984C09" w:rsidRDefault="00984C09" w:rsidP="00984C09">
      <w:pPr>
        <w:rPr>
          <w:rFonts w:ascii="Arial" w:hAnsi="Arial" w:cs="Arial"/>
          <w:sz w:val="20"/>
        </w:rPr>
      </w:pPr>
      <w:r w:rsidRPr="00984C09">
        <w:rPr>
          <w:rFonts w:ascii="Arial" w:hAnsi="Arial" w:cs="Arial"/>
          <w:sz w:val="20"/>
        </w:rPr>
        <w:t>All students pursuing a degree, a diploma, or a Technical Certificate of Credit with a General Education component will be required to pass the General Education Competency Exams prior to graduation.</w:t>
      </w:r>
    </w:p>
    <w:p w:rsidR="00984C09" w:rsidRPr="00070E28" w:rsidRDefault="00984C09">
      <w:pPr>
        <w:rPr>
          <w:rStyle w:val="SIDEHEADER"/>
          <w:rFonts w:ascii="Arial" w:hAnsi="Arial"/>
          <w:sz w:val="20"/>
        </w:rPr>
      </w:pPr>
    </w:p>
    <w:p w:rsidR="00016DFD" w:rsidRDefault="00984C09" w:rsidP="00016DFD">
      <w:pPr>
        <w:spacing w:after="240"/>
        <w:rPr>
          <w:rFonts w:ascii="Arial" w:hAnsi="Arial"/>
          <w:sz w:val="20"/>
        </w:rPr>
      </w:pPr>
      <w:r w:rsidRPr="00070E28">
        <w:rPr>
          <w:rStyle w:val="SIDEHEADER"/>
          <w:rFonts w:ascii="Arial" w:hAnsi="Arial"/>
          <w:sz w:val="20"/>
        </w:rPr>
        <w:t>STUDENT REQUIREMENTS (Online</w:t>
      </w:r>
      <w:r w:rsidRPr="00947BF8">
        <w:rPr>
          <w:rStyle w:val="SIDEHEADER"/>
          <w:rFonts w:ascii="Arial" w:hAnsi="Arial"/>
          <w:sz w:val="20"/>
        </w:rPr>
        <w:t xml:space="preserve">): </w:t>
      </w:r>
      <w:r w:rsidR="00016DFD" w:rsidRPr="001B7A3B">
        <w:rPr>
          <w:rFonts w:ascii="Arial" w:hAnsi="Arial"/>
          <w:sz w:val="20"/>
        </w:rPr>
        <w:t>Students are required to post an introduction of him/her</w:t>
      </w:r>
      <w:r w:rsidR="00016DFD">
        <w:rPr>
          <w:rFonts w:ascii="Arial" w:hAnsi="Arial"/>
          <w:sz w:val="20"/>
        </w:rPr>
        <w:t>-</w:t>
      </w:r>
      <w:r w:rsidR="00016DFD" w:rsidRPr="001B7A3B">
        <w:rPr>
          <w:rFonts w:ascii="Arial" w:hAnsi="Arial"/>
          <w:sz w:val="20"/>
        </w:rPr>
        <w:t>self within the</w:t>
      </w:r>
      <w:r w:rsidR="00016DFD" w:rsidRPr="00147E19">
        <w:rPr>
          <w:rFonts w:ascii="Arial" w:hAnsi="Arial"/>
          <w:sz w:val="20"/>
        </w:rPr>
        <w:t xml:space="preserve"> first </w:t>
      </w:r>
      <w:r w:rsidR="00016DFD">
        <w:rPr>
          <w:rFonts w:ascii="Arial" w:hAnsi="Arial"/>
          <w:sz w:val="20"/>
        </w:rPr>
        <w:t>three</w:t>
      </w:r>
      <w:r w:rsidR="00016DFD" w:rsidRPr="00147E19">
        <w:rPr>
          <w:rFonts w:ascii="Arial" w:hAnsi="Arial"/>
          <w:sz w:val="20"/>
        </w:rPr>
        <w:t xml:space="preserve"> days of class.</w:t>
      </w:r>
    </w:p>
    <w:p w:rsidR="00016DFD" w:rsidRDefault="00016DFD" w:rsidP="00016DFD">
      <w:pPr>
        <w:spacing w:after="240"/>
        <w:rPr>
          <w:rFonts w:ascii="Arial" w:hAnsi="Arial"/>
          <w:sz w:val="20"/>
        </w:rPr>
      </w:pPr>
      <w:r>
        <w:rPr>
          <w:rFonts w:ascii="Arial" w:hAnsi="Arial"/>
          <w:sz w:val="20"/>
        </w:rPr>
        <w:t>Students are required to submit article summaries as assigned according to the syllabus.  The requirements for these summaries can be found under the Course Work/Article Summary link.  These articles can come from internet sources, magazines, or newspapers.  All article summaries are required to be submitted in the designated drop box. Failure to submit article summary by the assigned date will result in a grade of zero. No late assignments will be accepted.</w:t>
      </w:r>
    </w:p>
    <w:p w:rsidR="00016DFD" w:rsidRDefault="00016DFD" w:rsidP="00016DFD">
      <w:pPr>
        <w:spacing w:after="240"/>
        <w:rPr>
          <w:rFonts w:ascii="Arial" w:hAnsi="Arial"/>
          <w:sz w:val="20"/>
        </w:rPr>
      </w:pPr>
      <w:r>
        <w:rPr>
          <w:rFonts w:ascii="Arial" w:hAnsi="Arial"/>
          <w:sz w:val="20"/>
        </w:rPr>
        <w:t xml:space="preserve">Students are required to complete a short research paper consisting of 300 words that includes a cover page as well as a work cited page.  The available topics are listed under the “Medical Ethical Issues Research Project” link in Angel, under the Course Work tab. </w:t>
      </w:r>
    </w:p>
    <w:p w:rsidR="00016DFD" w:rsidRDefault="00016DFD" w:rsidP="00016DFD">
      <w:pPr>
        <w:spacing w:after="240"/>
        <w:rPr>
          <w:rFonts w:ascii="Arial" w:hAnsi="Arial"/>
          <w:sz w:val="20"/>
        </w:rPr>
      </w:pPr>
      <w:r>
        <w:rPr>
          <w:rFonts w:ascii="Arial" w:hAnsi="Arial"/>
          <w:sz w:val="20"/>
        </w:rPr>
        <w:t>Students are required to take weekly chapter tests. Chapter tests are posted in the weekly folders located in the “Weekly Assignment Schedule” link.  Chapter tests must be taken by the due date posted in the lesson plan part of the syllabus.  Students are allowed to take chapter tests early so no make ups will be given for missed tests.  Any student who does not take a test by the due date will be given a zero.</w:t>
      </w:r>
    </w:p>
    <w:p w:rsidR="00016DFD" w:rsidRDefault="00016DFD" w:rsidP="00016DFD">
      <w:pPr>
        <w:spacing w:after="240"/>
        <w:rPr>
          <w:rFonts w:ascii="Arial" w:hAnsi="Arial"/>
          <w:sz w:val="20"/>
        </w:rPr>
      </w:pPr>
      <w:r>
        <w:rPr>
          <w:rFonts w:ascii="Arial" w:hAnsi="Arial"/>
          <w:sz w:val="20"/>
        </w:rPr>
        <w:t>Students are required to take a proctored test. The proctored test will take place after mid-term and must be taken at STC on either of the two designated dates.  Failure to take this proctored test will result in a grade of F for this course and the student will be dropped from the course.  See the “Proctored” section of this syllabus below for more detailed information.</w:t>
      </w:r>
    </w:p>
    <w:p w:rsidR="00016DFD" w:rsidRPr="00016DFD" w:rsidRDefault="00016DFD" w:rsidP="00016DFD">
      <w:pPr>
        <w:spacing w:after="240"/>
        <w:rPr>
          <w:rFonts w:ascii="Arial" w:hAnsi="Arial"/>
          <w:color w:val="FF0000"/>
          <w:sz w:val="20"/>
        </w:rPr>
      </w:pPr>
      <w:r w:rsidRPr="00016DFD">
        <w:rPr>
          <w:rFonts w:ascii="Arial" w:hAnsi="Arial"/>
          <w:color w:val="FF0000"/>
          <w:sz w:val="20"/>
        </w:rPr>
        <w:t xml:space="preserve">A final unit test average of 75 or above is required to sit for the final exam. </w:t>
      </w:r>
      <w:r w:rsidRPr="00016DFD">
        <w:rPr>
          <w:rFonts w:ascii="Arial" w:hAnsi="Arial"/>
          <w:color w:val="FF0000"/>
          <w:sz w:val="20"/>
        </w:rPr>
        <w:t>Students</w:t>
      </w:r>
      <w:r w:rsidRPr="00016DFD">
        <w:rPr>
          <w:rFonts w:ascii="Arial" w:hAnsi="Arial"/>
          <w:color w:val="FF0000"/>
          <w:sz w:val="20"/>
        </w:rPr>
        <w:t xml:space="preserve"> who meet this requirement must take the final exam.  Failure to do so will result in a grade of zero for the exam.  </w:t>
      </w:r>
      <w:r w:rsidRPr="00016DFD">
        <w:rPr>
          <w:rFonts w:ascii="Arial" w:hAnsi="Arial"/>
          <w:color w:val="FF0000"/>
          <w:sz w:val="20"/>
        </w:rPr>
        <w:t>Due date for the final exam are located in the lesson plan portion of this syllabus.  No make ups will be allowed.</w:t>
      </w:r>
    </w:p>
    <w:p w:rsidR="00016DFD" w:rsidRPr="00016DFD" w:rsidRDefault="00016DFD" w:rsidP="00016DFD">
      <w:pPr>
        <w:rPr>
          <w:rStyle w:val="SIDEHEADER"/>
          <w:rFonts w:ascii="Arial" w:hAnsi="Arial"/>
          <w:b w:val="0"/>
          <w:color w:val="FF0000"/>
          <w:sz w:val="20"/>
        </w:rPr>
      </w:pPr>
      <w:r w:rsidRPr="00016DFD">
        <w:rPr>
          <w:rStyle w:val="SIDEHEADER"/>
          <w:rFonts w:ascii="Arial" w:hAnsi="Arial"/>
          <w:b w:val="0"/>
          <w:color w:val="FF0000"/>
          <w:sz w:val="20"/>
        </w:rPr>
        <w:t>No assignment opportunities will be given for extra credit.  Any test grade will be entered is to the nearest 10</w:t>
      </w:r>
      <w:r w:rsidRPr="00016DFD">
        <w:rPr>
          <w:rStyle w:val="SIDEHEADER"/>
          <w:rFonts w:ascii="Arial" w:hAnsi="Arial"/>
          <w:b w:val="0"/>
          <w:color w:val="FF0000"/>
          <w:sz w:val="20"/>
          <w:vertAlign w:val="superscript"/>
        </w:rPr>
        <w:t>th</w:t>
      </w:r>
      <w:r w:rsidRPr="00016DFD">
        <w:rPr>
          <w:rStyle w:val="SIDEHEADER"/>
          <w:rFonts w:ascii="Arial" w:hAnsi="Arial"/>
          <w:b w:val="0"/>
          <w:color w:val="FF0000"/>
          <w:sz w:val="20"/>
        </w:rPr>
        <w:t>.  No scores will be rounded up or down.  This rule applies to every grade issued during the semester.</w:t>
      </w:r>
    </w:p>
    <w:p w:rsidR="00016DFD" w:rsidRDefault="00016DFD" w:rsidP="00016DFD">
      <w:pPr>
        <w:rPr>
          <w:rFonts w:ascii="Arial" w:hAnsi="Arial"/>
          <w:sz w:val="20"/>
        </w:rPr>
      </w:pPr>
    </w:p>
    <w:p w:rsidR="00016DFD" w:rsidRDefault="00016DFD" w:rsidP="00016DFD">
      <w:pPr>
        <w:rPr>
          <w:rFonts w:ascii="Arial" w:hAnsi="Arial"/>
          <w:sz w:val="20"/>
        </w:rPr>
      </w:pPr>
      <w:r>
        <w:rPr>
          <w:rFonts w:ascii="Arial" w:hAnsi="Arial"/>
          <w:sz w:val="20"/>
        </w:rPr>
        <w:t>Students are required to participate in discussion board assignments. Students must respond to the discussion topic and are also required to reply to one other student’s posts in order to get full credit for the assignments (See Discussion Board Grading Rubric below).  Failure to post your response and reply by the week’s due date will result in a grade of zero.  No late posts/replies will be accepted.  Discussion board responses and replies must be at least 4-5 sentences.  Comments must be written in complete sentences using correct spelling, punctuation, and grammar.  Simply stating “yes” or “no” or “agree” or “disagree” is not sufficient and will not be accepted.  Proofread your comments before submitting.</w:t>
      </w:r>
    </w:p>
    <w:p w:rsidR="007609E8" w:rsidRDefault="007609E8" w:rsidP="00E33985">
      <w:pPr>
        <w:rPr>
          <w:rStyle w:val="SIDEHEADER"/>
          <w:rFonts w:ascii="Arial" w:hAnsi="Arial"/>
          <w:b w:val="0"/>
          <w:sz w:val="20"/>
        </w:rPr>
      </w:pPr>
    </w:p>
    <w:p w:rsidR="007609E8" w:rsidRDefault="007609E8" w:rsidP="00E33985">
      <w:pPr>
        <w:rPr>
          <w:rStyle w:val="SIDEHEADER"/>
          <w:rFonts w:ascii="Arial" w:hAnsi="Arial"/>
          <w:b w:val="0"/>
          <w:sz w:val="20"/>
        </w:rPr>
      </w:pPr>
    </w:p>
    <w:p w:rsidR="007609E8" w:rsidRDefault="007609E8" w:rsidP="00E33985">
      <w:pPr>
        <w:rPr>
          <w:rFonts w:ascii="Arial" w:hAnsi="Arial" w:cs="Arial"/>
          <w:sz w:val="20"/>
        </w:rPr>
      </w:pPr>
      <w:r>
        <w:rPr>
          <w:rStyle w:val="SIDEHEADER"/>
          <w:rFonts w:ascii="Arial" w:hAnsi="Arial"/>
          <w:sz w:val="20"/>
        </w:rPr>
        <w:t xml:space="preserve">ONLINE ATTENDANCE:  </w:t>
      </w:r>
      <w:r w:rsidR="005A5276">
        <w:rPr>
          <w:rStyle w:val="SIDEHEADER"/>
          <w:rFonts w:ascii="Arial" w:hAnsi="Arial"/>
          <w:b w:val="0"/>
          <w:sz w:val="20"/>
        </w:rPr>
        <w:t xml:space="preserve">It is the student’s responsibility to be </w:t>
      </w:r>
      <w:r w:rsidR="008B6ECA" w:rsidRPr="008B6ECA">
        <w:rPr>
          <w:rFonts w:ascii="Tahoma" w:hAnsi="Tahoma" w:cs="Tahoma"/>
          <w:sz w:val="20"/>
        </w:rPr>
        <w:t xml:space="preserve">academically engaged each week doing course related activities.  </w:t>
      </w:r>
      <w:r w:rsidRPr="008B6ECA">
        <w:rPr>
          <w:rFonts w:ascii="Arial" w:hAnsi="Arial" w:cs="Arial"/>
          <w:sz w:val="20"/>
        </w:rPr>
        <w:t>T</w:t>
      </w:r>
      <w:r w:rsidRPr="007609E8">
        <w:rPr>
          <w:rFonts w:ascii="Arial" w:hAnsi="Arial" w:cs="Arial"/>
          <w:sz w:val="20"/>
        </w:rPr>
        <w:t xml:space="preserve">he completion dates of these activities will be used to determine a student’s last date of attendance in the event a student </w:t>
      </w:r>
      <w:r w:rsidR="005A5276">
        <w:rPr>
          <w:rFonts w:ascii="Arial" w:hAnsi="Arial" w:cs="Arial"/>
          <w:sz w:val="20"/>
        </w:rPr>
        <w:t xml:space="preserve">withdraws, </w:t>
      </w:r>
      <w:r w:rsidRPr="007609E8">
        <w:rPr>
          <w:rFonts w:ascii="Arial" w:hAnsi="Arial" w:cs="Arial"/>
          <w:sz w:val="20"/>
        </w:rPr>
        <w:t>stops attending</w:t>
      </w:r>
      <w:r w:rsidR="005A5276">
        <w:rPr>
          <w:rFonts w:ascii="Arial" w:hAnsi="Arial" w:cs="Arial"/>
          <w:sz w:val="20"/>
        </w:rPr>
        <w:t>,</w:t>
      </w:r>
      <w:r w:rsidRPr="007609E8">
        <w:rPr>
          <w:rFonts w:ascii="Arial" w:hAnsi="Arial" w:cs="Arial"/>
          <w:sz w:val="20"/>
        </w:rPr>
        <w:t xml:space="preserve"> or receives an F in a course.  </w:t>
      </w:r>
    </w:p>
    <w:p w:rsidR="005A5276" w:rsidRPr="005A5276" w:rsidRDefault="005A5276" w:rsidP="00E33985">
      <w:pPr>
        <w:rPr>
          <w:rFonts w:ascii="Arial" w:hAnsi="Arial" w:cs="Arial"/>
          <w:sz w:val="20"/>
        </w:rPr>
      </w:pPr>
      <w:r w:rsidRPr="005A5276">
        <w:rPr>
          <w:rFonts w:ascii="Arial" w:hAnsi="Arial" w:cs="Arial"/>
          <w:sz w:val="20"/>
        </w:rPr>
        <w:t>Students will not be withdrawn by an instructor for attendance; however, all instructors will keep records of graded assignments and student participation in course activities. Students will be expected to complete all work required by the instructor as described in the individual course syllabus.</w:t>
      </w:r>
    </w:p>
    <w:p w:rsidR="005A5276" w:rsidRPr="007609E8" w:rsidRDefault="005A5276" w:rsidP="00E33985">
      <w:pPr>
        <w:rPr>
          <w:rStyle w:val="SIDEHEADER"/>
          <w:rFonts w:ascii="Arial" w:hAnsi="Arial"/>
          <w:sz w:val="20"/>
        </w:rPr>
      </w:pPr>
    </w:p>
    <w:p w:rsidR="00965069" w:rsidRDefault="00615BC9" w:rsidP="00965069">
      <w:pPr>
        <w:rPr>
          <w:rFonts w:ascii="Arial" w:hAnsi="Arial" w:cs="Arial"/>
          <w:sz w:val="20"/>
        </w:rPr>
      </w:pPr>
      <w:r w:rsidRPr="00633678">
        <w:rPr>
          <w:rStyle w:val="SIDEHEADER"/>
          <w:rFonts w:ascii="Arial" w:hAnsi="Arial"/>
          <w:b w:val="0"/>
          <w:sz w:val="20"/>
        </w:rPr>
        <w:t xml:space="preserve">Students will have at least one week to complete tests and assignments.  All tests and assignments are due at </w:t>
      </w:r>
      <w:r w:rsidR="00016DFD">
        <w:rPr>
          <w:rStyle w:val="SIDEHEADER"/>
          <w:rFonts w:ascii="Arial" w:hAnsi="Arial"/>
          <w:b w:val="0"/>
          <w:sz w:val="20"/>
        </w:rPr>
        <w:t xml:space="preserve">midnight on Wednesday of each week.  </w:t>
      </w:r>
      <w:r w:rsidR="00965069" w:rsidRPr="00633678">
        <w:rPr>
          <w:rStyle w:val="SIDEHEADER"/>
          <w:rFonts w:ascii="Arial" w:hAnsi="Arial" w:cs="Arial"/>
          <w:b w:val="0"/>
          <w:bCs/>
          <w:sz w:val="20"/>
        </w:rPr>
        <w:t xml:space="preserve">Exceptions to the due dates of assignments due to </w:t>
      </w:r>
      <w:r w:rsidR="00965069" w:rsidRPr="00633678">
        <w:rPr>
          <w:rFonts w:ascii="Arial" w:hAnsi="Arial" w:cs="Arial"/>
          <w:sz w:val="20"/>
        </w:rPr>
        <w:t>jury duty, military duty, court duty, or required job training will be made at the discretion of the instructor.</w:t>
      </w:r>
    </w:p>
    <w:p w:rsidR="00FA12B1" w:rsidRPr="004A59E4" w:rsidRDefault="00FA12B1" w:rsidP="00984C09">
      <w:pPr>
        <w:rPr>
          <w:rStyle w:val="SIDEHEADER"/>
          <w:rFonts w:ascii="Arial" w:hAnsi="Arial"/>
          <w:b w:val="0"/>
          <w:sz w:val="20"/>
        </w:rPr>
      </w:pPr>
    </w:p>
    <w:p w:rsidR="005A5276" w:rsidRPr="005A5276" w:rsidRDefault="007609E8" w:rsidP="005A5276">
      <w:pPr>
        <w:rPr>
          <w:rFonts w:ascii="Calibri" w:hAnsi="Calibri"/>
          <w:i/>
          <w:snapToGrid/>
          <w:color w:val="1F497D"/>
          <w:sz w:val="22"/>
        </w:rPr>
      </w:pPr>
      <w:r>
        <w:rPr>
          <w:rFonts w:ascii="Arial" w:hAnsi="Arial" w:cs="Arial"/>
          <w:b/>
          <w:sz w:val="20"/>
        </w:rPr>
        <w:t>SPECIAL NEEDS</w:t>
      </w:r>
      <w:r w:rsidRPr="004F0243">
        <w:rPr>
          <w:rFonts w:ascii="Arial" w:hAnsi="Arial" w:cs="Arial"/>
          <w:b/>
          <w:sz w:val="20"/>
        </w:rPr>
        <w:t>:</w:t>
      </w:r>
      <w:r>
        <w:rPr>
          <w:rFonts w:ascii="Arial" w:hAnsi="Arial" w:cs="Arial"/>
          <w:sz w:val="20"/>
        </w:rPr>
        <w:t xml:space="preserve">  </w:t>
      </w:r>
      <w:r w:rsidR="005A5276" w:rsidRPr="005A5276">
        <w:rPr>
          <w:rStyle w:val="Emphasis"/>
          <w:rFonts w:ascii="Arial" w:hAnsi="Arial" w:cs="Arial"/>
          <w:i w:val="0"/>
          <w:sz w:val="20"/>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r w:rsidR="005A5276">
        <w:rPr>
          <w:rStyle w:val="Emphasis"/>
          <w:rFonts w:ascii="Arial" w:hAnsi="Arial" w:cs="Arial"/>
          <w:i w:val="0"/>
          <w:sz w:val="20"/>
        </w:rPr>
        <w:t>.</w:t>
      </w:r>
    </w:p>
    <w:p w:rsidR="007609E8" w:rsidRDefault="007609E8" w:rsidP="007609E8">
      <w:pPr>
        <w:rPr>
          <w:rStyle w:val="Emphasis"/>
          <w:rFonts w:ascii="Arial" w:hAnsi="Arial" w:cs="Arial"/>
          <w:bCs/>
          <w:i w:val="0"/>
          <w:sz w:val="20"/>
        </w:rPr>
      </w:pPr>
    </w:p>
    <w:p w:rsidR="005A5276" w:rsidRPr="005A5276" w:rsidRDefault="005A5276" w:rsidP="007609E8">
      <w:pPr>
        <w:rPr>
          <w:rStyle w:val="Emphasis"/>
          <w:rFonts w:ascii="Arial" w:hAnsi="Arial" w:cs="Arial"/>
          <w:bCs/>
          <w:i w:val="0"/>
          <w:sz w:val="20"/>
        </w:rPr>
      </w:pPr>
      <w:r w:rsidRPr="005A5276">
        <w:rPr>
          <w:rFonts w:ascii="Arial" w:hAnsi="Arial" w:cs="Arial"/>
          <w:b/>
          <w:bCs/>
          <w:iCs/>
          <w:caps/>
          <w:sz w:val="20"/>
        </w:rPr>
        <w:t>Specific Absences</w:t>
      </w:r>
      <w:r>
        <w:rPr>
          <w:rFonts w:ascii="Arial" w:hAnsi="Arial" w:cs="Arial"/>
          <w:sz w:val="20"/>
        </w:rPr>
        <w:t xml:space="preserve">:  </w:t>
      </w:r>
      <w:r w:rsidRPr="005A5276">
        <w:rPr>
          <w:rFonts w:ascii="Arial" w:hAnsi="Arial" w:cs="Arial"/>
          <w:sz w:val="20"/>
        </w:rPr>
        <w:t>Provisions for Instructional Time missed because of documented absences due to jury duty, military duty, court duty, or required job training will be made at the discretion of the instructor.</w:t>
      </w:r>
      <w:r w:rsidRPr="005A5276">
        <w:rPr>
          <w:rFonts w:ascii="Arial" w:hAnsi="Arial" w:cs="Arial"/>
          <w:sz w:val="20"/>
        </w:rPr>
        <w:br/>
      </w:r>
    </w:p>
    <w:p w:rsidR="007609E8" w:rsidRPr="00633678" w:rsidRDefault="007609E8" w:rsidP="007609E8">
      <w:pPr>
        <w:rPr>
          <w:rFonts w:ascii="Arial" w:hAnsi="Arial" w:cs="Arial"/>
          <w:sz w:val="20"/>
        </w:rPr>
      </w:pPr>
      <w:r w:rsidRPr="00633678">
        <w:rPr>
          <w:rFonts w:ascii="Arial" w:hAnsi="Arial" w:cs="Arial"/>
          <w:b/>
          <w:bCs/>
          <w:sz w:val="20"/>
        </w:rPr>
        <w:t>PREGNANCY</w:t>
      </w:r>
      <w:r>
        <w:rPr>
          <w:rFonts w:ascii="Arial" w:hAnsi="Arial" w:cs="Arial"/>
          <w:b/>
          <w:bCs/>
          <w:sz w:val="20"/>
        </w:rPr>
        <w:t xml:space="preserve">:  </w:t>
      </w:r>
      <w:r w:rsidRPr="00633678">
        <w:rPr>
          <w:rFonts w:ascii="Arial" w:hAnsi="Arial" w:cs="Arial"/>
          <w:sz w:val="20"/>
        </w:rPr>
        <w:t xml:space="preserve">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w:t>
      </w:r>
    </w:p>
    <w:p w:rsidR="007609E8" w:rsidRPr="00633678" w:rsidRDefault="007609E8" w:rsidP="007609E8">
      <w:pPr>
        <w:spacing w:after="240"/>
        <w:rPr>
          <w:rFonts w:ascii="Arial" w:hAnsi="Arial" w:cs="Arial"/>
          <w:sz w:val="20"/>
        </w:rPr>
      </w:pPr>
      <w:r w:rsidRPr="00633678">
        <w:rPr>
          <w:rFonts w:ascii="Arial" w:hAnsi="Arial" w:cs="Arial"/>
          <w:sz w:val="20"/>
        </w:rPr>
        <w:t>Room 1208, (478) 289-2274</w:t>
      </w:r>
      <w:proofErr w:type="gramStart"/>
      <w:r w:rsidRPr="00633678">
        <w:rPr>
          <w:rFonts w:ascii="Arial" w:hAnsi="Arial" w:cs="Arial"/>
          <w:sz w:val="20"/>
        </w:rPr>
        <w:t>  --</w:t>
      </w:r>
      <w:proofErr w:type="gramEnd"/>
      <w:r w:rsidRPr="00633678">
        <w:rPr>
          <w:rFonts w:ascii="Arial" w:hAnsi="Arial" w:cs="Arial"/>
          <w:sz w:val="20"/>
        </w:rPr>
        <w:t xml:space="preserve"> Vidalia Campus: Helen Thomas, Room 108, (912) 538-3126.</w:t>
      </w:r>
    </w:p>
    <w:p w:rsidR="007609E8" w:rsidRPr="007609E8" w:rsidRDefault="007609E8" w:rsidP="007609E8">
      <w:pPr>
        <w:rPr>
          <w:rFonts w:ascii="Arial" w:hAnsi="Arial" w:cs="Arial"/>
          <w:sz w:val="20"/>
        </w:rPr>
      </w:pPr>
      <w:r w:rsidRPr="007609E8">
        <w:rPr>
          <w:rFonts w:ascii="Arial" w:hAnsi="Arial" w:cs="Arial"/>
          <w:b/>
          <w:caps/>
          <w:sz w:val="20"/>
        </w:rPr>
        <w:t>Withdrawal Procedure:</w:t>
      </w:r>
      <w:r>
        <w:rPr>
          <w:rFonts w:ascii="Arial" w:hAnsi="Arial" w:cs="Arial"/>
          <w:b/>
          <w:sz w:val="20"/>
        </w:rPr>
        <w:t xml:space="preserve">  </w:t>
      </w:r>
      <w:r w:rsidRPr="007609E8">
        <w:rPr>
          <w:rFonts w:ascii="Arial" w:hAnsi="Arial" w:cs="Arial"/>
          <w:sz w:val="20"/>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7609E8" w:rsidRPr="007609E8" w:rsidRDefault="007609E8" w:rsidP="007609E8">
      <w:pPr>
        <w:pStyle w:val="Default"/>
        <w:rPr>
          <w:rFonts w:ascii="Arial" w:hAnsi="Arial" w:cs="Arial"/>
          <w:sz w:val="20"/>
          <w:szCs w:val="20"/>
        </w:rPr>
      </w:pPr>
    </w:p>
    <w:p w:rsidR="007609E8" w:rsidRPr="007609E8" w:rsidRDefault="007609E8" w:rsidP="007609E8">
      <w:pPr>
        <w:pStyle w:val="Default"/>
        <w:rPr>
          <w:rFonts w:ascii="Arial" w:hAnsi="Arial" w:cs="Arial"/>
          <w:sz w:val="20"/>
          <w:szCs w:val="20"/>
        </w:rPr>
      </w:pPr>
      <w:r w:rsidRPr="007609E8">
        <w:rPr>
          <w:rFonts w:ascii="Arial" w:hAnsi="Arial" w:cs="Arial"/>
          <w:sz w:val="20"/>
          <w:szCs w:val="20"/>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7609E8" w:rsidRPr="007609E8" w:rsidRDefault="007609E8" w:rsidP="007609E8">
      <w:pPr>
        <w:pStyle w:val="Default"/>
        <w:rPr>
          <w:rFonts w:ascii="Arial" w:hAnsi="Arial" w:cs="Arial"/>
          <w:color w:val="1F497D"/>
          <w:sz w:val="20"/>
          <w:szCs w:val="20"/>
        </w:rPr>
      </w:pPr>
    </w:p>
    <w:p w:rsidR="007609E8" w:rsidRPr="007609E8" w:rsidRDefault="007609E8" w:rsidP="007609E8">
      <w:pPr>
        <w:pStyle w:val="Default"/>
        <w:rPr>
          <w:rFonts w:ascii="Arial" w:hAnsi="Arial" w:cs="Arial"/>
          <w:color w:val="auto"/>
          <w:sz w:val="20"/>
          <w:szCs w:val="20"/>
        </w:rPr>
      </w:pPr>
      <w:r w:rsidRPr="007609E8">
        <w:rPr>
          <w:rFonts w:ascii="Arial" w:hAnsi="Arial" w:cs="Arial"/>
          <w:sz w:val="20"/>
          <w:szCs w:val="20"/>
        </w:rPr>
        <w:t xml:space="preserve">After the 65% portion of the semester, the student will receive a grade for the course. </w:t>
      </w:r>
      <w:r w:rsidRPr="007609E8">
        <w:rPr>
          <w:rFonts w:ascii="Arial" w:hAnsi="Arial" w:cs="Arial"/>
          <w:color w:val="FF0000"/>
          <w:sz w:val="20"/>
          <w:szCs w:val="20"/>
        </w:rPr>
        <w:t> </w:t>
      </w:r>
      <w:r w:rsidRPr="007609E8">
        <w:rPr>
          <w:rFonts w:ascii="Arial" w:hAnsi="Arial" w:cs="Arial"/>
          <w:color w:val="auto"/>
          <w:sz w:val="20"/>
          <w:szCs w:val="20"/>
        </w:rPr>
        <w:t>(Please note:  A zero will be given for all missed assignments.)</w:t>
      </w:r>
    </w:p>
    <w:p w:rsidR="007609E8" w:rsidRPr="007609E8" w:rsidRDefault="007609E8" w:rsidP="007609E8">
      <w:pPr>
        <w:pStyle w:val="Default"/>
        <w:rPr>
          <w:rFonts w:ascii="Arial" w:hAnsi="Arial" w:cs="Arial"/>
          <w:sz w:val="20"/>
          <w:szCs w:val="20"/>
        </w:rPr>
      </w:pPr>
    </w:p>
    <w:p w:rsidR="007609E8" w:rsidRPr="007609E8" w:rsidRDefault="007609E8" w:rsidP="007609E8">
      <w:pPr>
        <w:pStyle w:val="Default"/>
        <w:rPr>
          <w:rFonts w:ascii="Arial" w:hAnsi="Arial" w:cs="Arial"/>
          <w:sz w:val="20"/>
          <w:szCs w:val="20"/>
        </w:rPr>
      </w:pPr>
      <w:r w:rsidRPr="007609E8">
        <w:rPr>
          <w:rFonts w:ascii="Arial" w:hAnsi="Arial" w:cs="Arial"/>
          <w:sz w:val="20"/>
          <w:szCs w:val="20"/>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7609E8">
        <w:rPr>
          <w:rFonts w:ascii="Arial" w:hAnsi="Arial" w:cs="Arial"/>
          <w:color w:val="auto"/>
          <w:sz w:val="20"/>
          <w:szCs w:val="20"/>
        </w:rPr>
        <w:t>All grades, including grades of</w:t>
      </w:r>
      <w:r w:rsidRPr="007609E8">
        <w:rPr>
          <w:rFonts w:ascii="Arial" w:hAnsi="Arial" w:cs="Arial"/>
          <w:color w:val="FF0000"/>
          <w:sz w:val="20"/>
          <w:szCs w:val="20"/>
        </w:rPr>
        <w:t xml:space="preserve"> </w:t>
      </w:r>
      <w:r w:rsidRPr="007609E8">
        <w:rPr>
          <w:rFonts w:ascii="Arial" w:hAnsi="Arial" w:cs="Arial"/>
          <w:sz w:val="20"/>
          <w:szCs w:val="20"/>
        </w:rPr>
        <w:t xml:space="preserve">‘W’, will count in attempted hour calculations for the purpose of Financial Aid. </w:t>
      </w:r>
    </w:p>
    <w:p w:rsidR="007609E8" w:rsidRPr="007609E8" w:rsidRDefault="007609E8" w:rsidP="007609E8">
      <w:pPr>
        <w:pStyle w:val="Default"/>
        <w:rPr>
          <w:rFonts w:ascii="Arial" w:hAnsi="Arial" w:cs="Arial"/>
          <w:color w:val="1F497D"/>
          <w:sz w:val="20"/>
          <w:szCs w:val="20"/>
        </w:rPr>
      </w:pPr>
    </w:p>
    <w:p w:rsidR="007609E8" w:rsidRPr="007609E8" w:rsidRDefault="007609E8" w:rsidP="007609E8">
      <w:pPr>
        <w:rPr>
          <w:rFonts w:ascii="Arial" w:hAnsi="Arial" w:cs="Arial"/>
          <w:sz w:val="20"/>
        </w:rPr>
      </w:pPr>
      <w:r w:rsidRPr="007609E8">
        <w:rPr>
          <w:rFonts w:ascii="Arial" w:hAnsi="Arial" w:cs="Arial"/>
          <w:b/>
          <w:bCs/>
          <w:sz w:val="20"/>
        </w:rPr>
        <w:t xml:space="preserve">Remember </w:t>
      </w:r>
      <w:r w:rsidRPr="007609E8">
        <w:rPr>
          <w:rFonts w:ascii="Arial" w:hAnsi="Arial" w:cs="Arial"/>
          <w:sz w:val="20"/>
        </w:rPr>
        <w:t>- Informing your instructor that you will not return to his/her course does not satisfy the approved withdrawal procedure outlined above.</w:t>
      </w:r>
    </w:p>
    <w:p w:rsidR="007609E8" w:rsidRDefault="007609E8" w:rsidP="007609E8">
      <w:pPr>
        <w:rPr>
          <w:rStyle w:val="Emphasis"/>
          <w:rFonts w:ascii="Arial" w:hAnsi="Arial" w:cs="Arial"/>
          <w:bCs/>
          <w:i w:val="0"/>
          <w:sz w:val="20"/>
        </w:rPr>
      </w:pPr>
    </w:p>
    <w:p w:rsidR="007609E8" w:rsidRPr="00016DFD" w:rsidRDefault="00FA12B1" w:rsidP="00016DFD">
      <w:pPr>
        <w:spacing w:after="240"/>
        <w:rPr>
          <w:rFonts w:ascii="Arial" w:hAnsi="Arial" w:cs="Arial"/>
          <w:b/>
          <w:i/>
          <w:sz w:val="20"/>
          <w:u w:val="single"/>
        </w:rPr>
      </w:pPr>
      <w:r w:rsidRPr="00070E28">
        <w:rPr>
          <w:rFonts w:ascii="Arial" w:hAnsi="Arial"/>
          <w:b/>
          <w:sz w:val="20"/>
        </w:rPr>
        <w:t>PRO</w:t>
      </w:r>
      <w:r>
        <w:rPr>
          <w:rFonts w:ascii="Arial" w:hAnsi="Arial"/>
          <w:b/>
          <w:sz w:val="20"/>
        </w:rPr>
        <w:t>C</w:t>
      </w:r>
      <w:r w:rsidRPr="00070E28">
        <w:rPr>
          <w:rFonts w:ascii="Arial" w:hAnsi="Arial"/>
          <w:b/>
          <w:sz w:val="20"/>
        </w:rPr>
        <w:t>TORED EVENT REQUIREMENT</w:t>
      </w:r>
      <w:r>
        <w:rPr>
          <w:rFonts w:ascii="Arial" w:hAnsi="Arial"/>
          <w:b/>
          <w:sz w:val="20"/>
        </w:rPr>
        <w:t>:</w:t>
      </w:r>
      <w:r w:rsidRPr="00070E28">
        <w:rPr>
          <w:rFonts w:ascii="Arial" w:hAnsi="Arial"/>
          <w:sz w:val="20"/>
        </w:rPr>
        <w:t xml:space="preserve">  </w:t>
      </w:r>
      <w:r w:rsidR="007130EF" w:rsidRPr="007130EF">
        <w:rPr>
          <w:rFonts w:ascii="Arial" w:hAnsi="Arial" w:cs="Arial"/>
          <w:sz w:val="20"/>
        </w:rPr>
        <w:t xml:space="preserve">In order to validate student identity for all online courses, students enrolled in online courses are </w:t>
      </w:r>
      <w:r w:rsidR="007130EF" w:rsidRPr="0047148B">
        <w:rPr>
          <w:rFonts w:ascii="Arial" w:hAnsi="Arial" w:cs="Arial"/>
          <w:b/>
          <w:sz w:val="20"/>
        </w:rPr>
        <w:t>required</w:t>
      </w:r>
      <w:r w:rsidR="007130EF" w:rsidRPr="0047148B">
        <w:rPr>
          <w:rFonts w:ascii="Arial" w:hAnsi="Arial" w:cs="Arial"/>
          <w:sz w:val="20"/>
        </w:rPr>
        <w:t xml:space="preserve"> </w:t>
      </w:r>
      <w:r w:rsidR="007130EF" w:rsidRPr="007130EF">
        <w:rPr>
          <w:rFonts w:ascii="Arial" w:hAnsi="Arial" w:cs="Arial"/>
          <w:sz w:val="20"/>
        </w:rPr>
        <w:t xml:space="preserve">to complete one proctored event per online course. The proctored event will be administered on two separate days during the semester—once on the Vidalia campus and once on the Swainsboro campus and will be monitored by the instructor or another STC employee.  The proctored event may be a major exam, assignment, or presentation, etc. that will count a minimum of 20% of the course grade. Students must attend one of the scheduled proctored sessions and will need to make arrangements with work, childcare, etc. The specific dates of the proctored event are scheduled on the Lesson Plan/Calendar for the online course. Students living further than 75 miles from </w:t>
      </w:r>
      <w:r w:rsidR="007130EF" w:rsidRPr="007130EF">
        <w:rPr>
          <w:rFonts w:ascii="Arial" w:hAnsi="Arial" w:cs="Arial"/>
          <w:sz w:val="20"/>
        </w:rPr>
        <w:lastRenderedPageBreak/>
        <w:t>either campus who cannot come to Southeastern Tech for the event must secure an approved proctoring site. The site and the proctor must meet Southeastern Technical College's requirements (instructor will provide more information and necessary forms if this is the case). Note: Students taking proctored events off campus will utilize the Proctor Scheduling and Approval Form found under the Proctoring Tab in ANGEL and submit the completed form to their instructor for approval a minimum of two weeks prior to the proctored event. If approved, the instructor will notify the proctor.</w:t>
      </w:r>
      <w:r w:rsidR="007130EF" w:rsidRPr="007130EF">
        <w:rPr>
          <w:rFonts w:ascii="Arial" w:hAnsi="Arial" w:cs="Arial"/>
          <w:sz w:val="20"/>
        </w:rPr>
        <w:br/>
      </w:r>
      <w:r w:rsidR="007130EF">
        <w:rPr>
          <w:rFonts w:ascii="Arial" w:hAnsi="Arial" w:cs="Arial"/>
          <w:sz w:val="20"/>
        </w:rPr>
        <w:br/>
      </w:r>
      <w:r w:rsidR="007130EF" w:rsidRPr="007130EF">
        <w:rPr>
          <w:rFonts w:ascii="Arial" w:hAnsi="Arial" w:cs="Arial"/>
          <w:sz w:val="20"/>
        </w:rPr>
        <w:t>Students arranging off-campus proctoring must take the event on one of the</w:t>
      </w:r>
      <w:r w:rsidR="007130EF" w:rsidRPr="007130EF">
        <w:rPr>
          <w:rFonts w:ascii="Arial" w:hAnsi="Arial" w:cs="Arial"/>
          <w:strike/>
          <w:sz w:val="20"/>
        </w:rPr>
        <w:t xml:space="preserve"> </w:t>
      </w:r>
      <w:r w:rsidR="007130EF" w:rsidRPr="007130EF">
        <w:rPr>
          <w:rFonts w:ascii="Arial" w:hAnsi="Arial" w:cs="Arial"/>
          <w:sz w:val="20"/>
        </w:rPr>
        <w:t>originally scheduled days. Students who do not complete the proctored event as scheduled must submit a valid documented excuse within three business days after the scheduled event. If the excuse is approved, students must make arrangements with the instructor to makeup/reschedule the missed event. The penalty and makeup instructions will be at the instructor’s discretion.  Proctored events will be given</w:t>
      </w:r>
      <w:r w:rsidR="00604531">
        <w:rPr>
          <w:rFonts w:ascii="Arial" w:hAnsi="Arial" w:cs="Arial"/>
          <w:sz w:val="20"/>
        </w:rPr>
        <w:t xml:space="preserve"> after the 65% point of the semester</w:t>
      </w:r>
      <w:r w:rsidR="007130EF" w:rsidRPr="007130EF">
        <w:rPr>
          <w:rFonts w:ascii="Arial" w:hAnsi="Arial" w:cs="Arial"/>
          <w:sz w:val="20"/>
        </w:rPr>
        <w:t xml:space="preserve">.  </w:t>
      </w:r>
      <w:r w:rsidR="007130EF" w:rsidRPr="007130EF">
        <w:rPr>
          <w:rFonts w:ascii="Arial" w:hAnsi="Arial" w:cs="Arial"/>
          <w:b/>
          <w:bCs/>
          <w:sz w:val="20"/>
        </w:rPr>
        <w:t>Students who do not complete the proctored event will receive an F in the course.</w:t>
      </w:r>
      <w:r w:rsidR="007130EF" w:rsidRPr="007130EF">
        <w:rPr>
          <w:rFonts w:ascii="Arial" w:hAnsi="Arial" w:cs="Arial"/>
          <w:sz w:val="20"/>
        </w:rPr>
        <w:br/>
      </w:r>
      <w:r w:rsidR="007130EF" w:rsidRPr="007130EF">
        <w:rPr>
          <w:rFonts w:ascii="Arial" w:hAnsi="Arial" w:cs="Arial"/>
          <w:sz w:val="20"/>
        </w:rPr>
        <w:br/>
        <w:t xml:space="preserve">As published on STC's website, any expenses incurred to obtain a proctor will be the responsibility of the student; however, students are not charged a proctoring fee when taking the proctored exam on the campus of Southeastern Tech. Most of Georgia’s technical colleges do not charge to proctor exams for students enrolled in other TCSG colleges. Students who are enrolled at Southeastern Technical College and live out of the state of Georgia or out of the country could incur a proctoring charge. However, in that instance, the instructor would assist the student in locating the least expensive proctor. </w:t>
      </w:r>
      <w:r w:rsidR="007130EF" w:rsidRPr="007130EF">
        <w:rPr>
          <w:rFonts w:ascii="Arial" w:hAnsi="Arial" w:cs="Arial"/>
          <w:sz w:val="20"/>
        </w:rPr>
        <w:br/>
      </w:r>
      <w:r w:rsidR="007130EF" w:rsidRPr="007130EF">
        <w:rPr>
          <w:rFonts w:ascii="Arial" w:hAnsi="Arial" w:cs="Arial"/>
          <w:sz w:val="20"/>
        </w:rPr>
        <w:br/>
      </w:r>
      <w:r w:rsidR="007130EF" w:rsidRPr="007130EF">
        <w:rPr>
          <w:rFonts w:ascii="Arial" w:hAnsi="Arial" w:cs="Arial"/>
          <w:b/>
          <w:bCs/>
          <w:sz w:val="20"/>
        </w:rPr>
        <w:t xml:space="preserve">The required proctored event for this class is scheduled on the following dates and times:  Vidalia Campus, </w:t>
      </w:r>
      <w:r w:rsidR="00016DFD">
        <w:rPr>
          <w:rFonts w:ascii="Arial" w:hAnsi="Arial" w:cs="Arial"/>
          <w:b/>
          <w:bCs/>
          <w:sz w:val="20"/>
        </w:rPr>
        <w:t xml:space="preserve">Thursday, July 15 between the hours of 9:30 and 11:30 in room 735 of the Gillis Building </w:t>
      </w:r>
      <w:r w:rsidR="007130EF" w:rsidRPr="007130EF">
        <w:rPr>
          <w:rFonts w:ascii="Arial" w:hAnsi="Arial" w:cs="Arial"/>
          <w:b/>
          <w:bCs/>
          <w:sz w:val="20"/>
        </w:rPr>
        <w:t xml:space="preserve">and Swainsboro Campus, </w:t>
      </w:r>
      <w:r w:rsidR="00016DFD">
        <w:rPr>
          <w:rFonts w:ascii="Arial" w:hAnsi="Arial" w:cs="Arial"/>
          <w:b/>
          <w:bCs/>
          <w:sz w:val="20"/>
        </w:rPr>
        <w:t>Monday July 20 between the hours of 3:30 and 5:30 in room 8141 in the new Health building.</w:t>
      </w:r>
    </w:p>
    <w:p w:rsidR="007609E8" w:rsidRPr="004A5FC7" w:rsidRDefault="007609E8" w:rsidP="007609E8">
      <w:pPr>
        <w:rPr>
          <w:rStyle w:val="SIDEHEADER"/>
          <w:rFonts w:ascii="Arial" w:hAnsi="Arial"/>
          <w:sz w:val="20"/>
        </w:rPr>
      </w:pPr>
      <w:r w:rsidRPr="00240827">
        <w:rPr>
          <w:rStyle w:val="SIDEHEADER"/>
          <w:rFonts w:ascii="Arial" w:hAnsi="Arial" w:cs="Arial"/>
          <w:sz w:val="20"/>
        </w:rPr>
        <w:t>WORK ETHICS</w:t>
      </w:r>
      <w:r w:rsidRPr="00016DFD">
        <w:rPr>
          <w:rStyle w:val="SIDEHEADER"/>
          <w:rFonts w:ascii="Arial" w:hAnsi="Arial" w:cs="Arial"/>
          <w:sz w:val="20"/>
        </w:rPr>
        <w:t>:</w:t>
      </w:r>
      <w:r w:rsidR="00016DFD">
        <w:rPr>
          <w:rFonts w:ascii="Arial" w:hAnsi="Arial" w:cs="Arial"/>
          <w:sz w:val="20"/>
        </w:rPr>
        <w:t xml:space="preserve"> </w:t>
      </w:r>
      <w:r w:rsidRPr="005471B2">
        <w:rPr>
          <w:rStyle w:val="SIDEHEADER"/>
          <w:rFonts w:ascii="Arial" w:hAnsi="Arial"/>
          <w:b w:val="0"/>
          <w:sz w:val="20"/>
        </w:rPr>
        <w:t>The Technical College System of Georgia instructs and evaluates students on work ethics in all programs of study. Ten work ethics traits have been identified and defined as essential for student success: appearance, attendance, attitude, character, communication, cooperation, organizational skills, productivity, respect, and teamwork.</w:t>
      </w:r>
      <w:r>
        <w:rPr>
          <w:rStyle w:val="SIDEHEADER"/>
          <w:rFonts w:ascii="Arial" w:hAnsi="Arial"/>
          <w:b w:val="0"/>
          <w:sz w:val="20"/>
        </w:rPr>
        <w:t xml:space="preserve">  Students will be required to take a work ethics exam as marked in the lesson plan.  A grade of 70 or better is required to complete the work ethics requirements for this class.  </w:t>
      </w:r>
    </w:p>
    <w:p w:rsidR="007609E8" w:rsidRDefault="007609E8" w:rsidP="00984C09">
      <w:pPr>
        <w:widowControl/>
        <w:rPr>
          <w:rFonts w:ascii="Arial" w:hAnsi="Arial" w:cs="Arial"/>
          <w:sz w:val="20"/>
        </w:rPr>
      </w:pPr>
    </w:p>
    <w:p w:rsidR="002B57DB" w:rsidRPr="00036EE2" w:rsidRDefault="002B57DB" w:rsidP="00984C09">
      <w:pPr>
        <w:widowControl/>
        <w:rPr>
          <w:rFonts w:ascii="Arial" w:hAnsi="Arial"/>
          <w:sz w:val="20"/>
        </w:rPr>
      </w:pPr>
      <w:r w:rsidRPr="000C0F73">
        <w:rPr>
          <w:rFonts w:ascii="Arial" w:hAnsi="Arial"/>
          <w:b/>
          <w:sz w:val="20"/>
        </w:rPr>
        <w:t xml:space="preserve">MAKEUP </w:t>
      </w:r>
      <w:r w:rsidR="00E130C2" w:rsidRPr="000C0F73">
        <w:rPr>
          <w:rFonts w:ascii="Arial" w:hAnsi="Arial"/>
          <w:b/>
          <w:sz w:val="20"/>
        </w:rPr>
        <w:t>GUIDELINES</w:t>
      </w:r>
      <w:r w:rsidR="000C0F73">
        <w:rPr>
          <w:rFonts w:ascii="Arial" w:hAnsi="Arial"/>
          <w:b/>
          <w:sz w:val="20"/>
        </w:rPr>
        <w:t xml:space="preserve"> (Tests, quizzes, homework, projects, etc…)</w:t>
      </w:r>
      <w:r w:rsidRPr="000C0F73">
        <w:rPr>
          <w:rFonts w:ascii="Arial" w:hAnsi="Arial"/>
          <w:b/>
          <w:sz w:val="20"/>
        </w:rPr>
        <w:t xml:space="preserve">: </w:t>
      </w:r>
      <w:r w:rsidRPr="000C0F73">
        <w:rPr>
          <w:rFonts w:ascii="Arial" w:hAnsi="Arial"/>
          <w:color w:val="0070C0"/>
          <w:sz w:val="20"/>
        </w:rPr>
        <w:t xml:space="preserve"> </w:t>
      </w:r>
      <w:r w:rsidRPr="00036EE2">
        <w:rPr>
          <w:rFonts w:ascii="Arial" w:hAnsi="Arial"/>
          <w:sz w:val="20"/>
        </w:rPr>
        <w:t>Statement will vary per program, course, or instructor.  Information should be included pertaining to</w:t>
      </w:r>
      <w:r w:rsidR="00070E28" w:rsidRPr="00036EE2">
        <w:rPr>
          <w:rFonts w:ascii="Arial" w:hAnsi="Arial"/>
          <w:sz w:val="20"/>
        </w:rPr>
        <w:t xml:space="preserve"> such items as</w:t>
      </w:r>
      <w:r w:rsidRPr="00036EE2">
        <w:rPr>
          <w:rFonts w:ascii="Arial" w:hAnsi="Arial"/>
          <w:sz w:val="20"/>
        </w:rPr>
        <w:t xml:space="preserve"> tests, quizzes, homework, etc…..</w:t>
      </w:r>
    </w:p>
    <w:p w:rsidR="00984C09" w:rsidRDefault="00984C09">
      <w:pPr>
        <w:rPr>
          <w:rStyle w:val="SIDEHEADER"/>
          <w:rFonts w:ascii="Arial" w:hAnsi="Arial"/>
          <w:sz w:val="18"/>
          <w:szCs w:val="18"/>
        </w:rPr>
      </w:pPr>
    </w:p>
    <w:p w:rsidR="00E130C2" w:rsidRDefault="00E130C2">
      <w:pPr>
        <w:rPr>
          <w:rFonts w:ascii="Arial" w:hAnsi="Arial" w:cs="Arial"/>
          <w:iCs/>
          <w:sz w:val="18"/>
          <w:szCs w:val="18"/>
        </w:rPr>
      </w:pPr>
      <w:r w:rsidRPr="007C30FD">
        <w:rPr>
          <w:rFonts w:ascii="Arial" w:hAnsi="Arial" w:cs="Arial"/>
          <w:b/>
          <w:sz w:val="20"/>
        </w:rPr>
        <w:t>ACADEMIC DISHONESTY POLICY:</w:t>
      </w:r>
      <w:r w:rsidR="000C0F73" w:rsidRPr="007C30FD">
        <w:rPr>
          <w:rFonts w:ascii="Arial" w:hAnsi="Arial" w:cs="Arial"/>
          <w:b/>
          <w:sz w:val="20"/>
        </w:rPr>
        <w:t xml:space="preserve">  </w:t>
      </w:r>
      <w:r w:rsidR="000C0F73" w:rsidRPr="007C30FD">
        <w:rPr>
          <w:rFonts w:ascii="Arial" w:hAnsi="Arial" w:cs="Arial"/>
          <w:sz w:val="18"/>
          <w:szCs w:val="18"/>
        </w:rPr>
        <w:t xml:space="preserve">The STC Academic Dishonesty Policy states </w:t>
      </w:r>
      <w:r w:rsidR="000C0F73" w:rsidRPr="007C30FD">
        <w:rPr>
          <w:rFonts w:ascii="Arial" w:hAnsi="Arial" w:cs="Arial"/>
          <w:iCs/>
          <w:sz w:val="18"/>
          <w:szCs w:val="18"/>
        </w:rPr>
        <w:t>All forms of academic dishonesty, including but not limited to cheating on tests, plagiarism, collusion, and falsification of information, will call for discipline.</w:t>
      </w:r>
      <w:r w:rsidR="000C0F73" w:rsidRPr="007C30FD">
        <w:rPr>
          <w:rFonts w:ascii="Arial" w:hAnsi="Arial" w:cs="Arial"/>
          <w:sz w:val="18"/>
          <w:szCs w:val="18"/>
        </w:rPr>
        <w:t xml:space="preserve">  </w:t>
      </w:r>
      <w:r w:rsidR="000C0F73" w:rsidRPr="007C30FD">
        <w:rPr>
          <w:rFonts w:ascii="Arial" w:hAnsi="Arial" w:cs="Arial"/>
          <w:iCs/>
          <w:sz w:val="18"/>
          <w:szCs w:val="18"/>
        </w:rPr>
        <w:t xml:space="preserve">  </w:t>
      </w:r>
      <w:r w:rsidR="000C0F73" w:rsidRPr="007C30FD">
        <w:rPr>
          <w:rFonts w:ascii="Arial" w:hAnsi="Arial" w:cs="Arial"/>
          <w:sz w:val="18"/>
          <w:szCs w:val="18"/>
        </w:rPr>
        <w:t>The policy can also be found in the</w:t>
      </w:r>
      <w:r w:rsidR="000C0F73" w:rsidRPr="007C30FD">
        <w:rPr>
          <w:rFonts w:ascii="Arial" w:hAnsi="Arial" w:cs="Arial"/>
          <w:iCs/>
          <w:sz w:val="18"/>
          <w:szCs w:val="18"/>
        </w:rPr>
        <w:t xml:space="preserve"> STC Catalog and Student Handbook.</w:t>
      </w:r>
    </w:p>
    <w:p w:rsidR="004162C8" w:rsidRPr="00036EE2" w:rsidRDefault="004162C8" w:rsidP="004162C8">
      <w:pPr>
        <w:widowControl/>
        <w:autoSpaceDE w:val="0"/>
        <w:autoSpaceDN w:val="0"/>
        <w:adjustRightInd w:val="0"/>
        <w:spacing w:before="100" w:after="100"/>
        <w:rPr>
          <w:rFonts w:ascii="Arial" w:eastAsiaTheme="minorHAnsi" w:hAnsi="Arial" w:cs="Arial"/>
          <w:snapToGrid/>
          <w:sz w:val="20"/>
        </w:rPr>
      </w:pPr>
      <w:r w:rsidRPr="00036EE2">
        <w:rPr>
          <w:rFonts w:ascii="Arial" w:eastAsiaTheme="minorHAnsi" w:hAnsi="Arial" w:cs="Arial"/>
          <w:b/>
          <w:bCs/>
          <w:snapToGrid/>
          <w:sz w:val="20"/>
        </w:rPr>
        <w:t>Procedure for Academic Misconduct</w:t>
      </w:r>
      <w:r w:rsidRPr="00036EE2">
        <w:rPr>
          <w:rFonts w:ascii="Arial" w:eastAsiaTheme="minorHAnsi" w:hAnsi="Arial" w:cs="Arial"/>
          <w:snapToGrid/>
          <w:sz w:val="20"/>
        </w:rPr>
        <w:br/>
        <w:t>The procedure for dealing with academic misconduct and dishonesty is as follows:</w:t>
      </w:r>
    </w:p>
    <w:p w:rsidR="004162C8" w:rsidRPr="00036EE2" w:rsidRDefault="004162C8" w:rsidP="004162C8">
      <w:pPr>
        <w:widowControl/>
        <w:autoSpaceDE w:val="0"/>
        <w:autoSpaceDN w:val="0"/>
        <w:adjustRightInd w:val="0"/>
        <w:spacing w:before="100" w:after="100"/>
        <w:rPr>
          <w:rFonts w:ascii="Arial" w:eastAsiaTheme="minorHAnsi" w:hAnsi="Arial" w:cs="Arial"/>
          <w:snapToGrid/>
          <w:sz w:val="20"/>
        </w:rPr>
      </w:pPr>
      <w:r w:rsidRPr="00036EE2">
        <w:rPr>
          <w:rFonts w:ascii="Arial" w:eastAsiaTheme="minorHAnsi" w:hAnsi="Arial" w:cs="Arial"/>
          <w:b/>
          <w:bCs/>
          <w:snapToGrid/>
          <w:sz w:val="20"/>
        </w:rPr>
        <w:t>--First Offense--</w:t>
      </w:r>
      <w:r w:rsidRPr="00036EE2">
        <w:rPr>
          <w:rFonts w:ascii="Arial" w:eastAsiaTheme="minorHAnsi" w:hAnsi="Arial" w:cs="Arial"/>
          <w:snapToGrid/>
          <w:sz w:val="20"/>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4162C8" w:rsidRPr="00036EE2" w:rsidRDefault="004162C8" w:rsidP="004162C8">
      <w:pPr>
        <w:widowControl/>
        <w:autoSpaceDE w:val="0"/>
        <w:autoSpaceDN w:val="0"/>
        <w:adjustRightInd w:val="0"/>
        <w:spacing w:before="100" w:after="100"/>
        <w:rPr>
          <w:rFonts w:ascii="Arial" w:eastAsiaTheme="minorHAnsi" w:hAnsi="Arial" w:cs="Arial"/>
          <w:snapToGrid/>
          <w:sz w:val="20"/>
        </w:rPr>
      </w:pPr>
      <w:r w:rsidRPr="00036EE2">
        <w:rPr>
          <w:rFonts w:ascii="Arial" w:eastAsiaTheme="minorHAnsi" w:hAnsi="Arial" w:cs="Arial"/>
          <w:b/>
          <w:bCs/>
          <w:snapToGrid/>
          <w:sz w:val="20"/>
        </w:rPr>
        <w:t>--Second Offense--</w:t>
      </w:r>
      <w:r w:rsidRPr="00036EE2">
        <w:rPr>
          <w:rFonts w:ascii="Arial" w:eastAsiaTheme="minorHAnsi" w:hAnsi="Arial" w:cs="Arial"/>
          <w:snapToGrid/>
          <w:sz w:val="20"/>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4162C8" w:rsidRPr="00036EE2" w:rsidRDefault="004162C8" w:rsidP="004162C8">
      <w:pPr>
        <w:widowControl/>
        <w:autoSpaceDE w:val="0"/>
        <w:autoSpaceDN w:val="0"/>
        <w:adjustRightInd w:val="0"/>
        <w:spacing w:before="100" w:after="100"/>
        <w:rPr>
          <w:rFonts w:ascii="Arial" w:eastAsiaTheme="minorHAnsi" w:hAnsi="Arial" w:cs="Arial"/>
          <w:snapToGrid/>
          <w:sz w:val="20"/>
        </w:rPr>
      </w:pPr>
      <w:r w:rsidRPr="00036EE2">
        <w:rPr>
          <w:rFonts w:ascii="Arial" w:eastAsiaTheme="minorHAnsi" w:hAnsi="Arial" w:cs="Arial"/>
          <w:b/>
          <w:bCs/>
          <w:snapToGrid/>
          <w:sz w:val="20"/>
        </w:rPr>
        <w:t>--Third Offense--</w:t>
      </w:r>
      <w:r w:rsidRPr="00036EE2">
        <w:rPr>
          <w:rFonts w:ascii="Arial" w:eastAsiaTheme="minorHAnsi" w:hAnsi="Arial" w:cs="Arial"/>
          <w:snapToGrid/>
          <w:sz w:val="20"/>
        </w:rPr>
        <w:br/>
        <w:t xml:space="preserve">Student is given a grade of "WF" for the course in which the offense occurs. The instructor will notify the </w:t>
      </w:r>
      <w:r w:rsidRPr="00036EE2">
        <w:rPr>
          <w:rFonts w:ascii="Arial" w:eastAsiaTheme="minorHAnsi" w:hAnsi="Arial" w:cs="Arial"/>
          <w:snapToGrid/>
          <w:sz w:val="20"/>
        </w:rPr>
        <w:lastRenderedPageBreak/>
        <w:t>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130C2" w:rsidRDefault="00E130C2">
      <w:pPr>
        <w:rPr>
          <w:rFonts w:ascii="Arial" w:hAnsi="Arial" w:cs="Arial"/>
          <w:b/>
          <w:sz w:val="20"/>
        </w:rPr>
      </w:pPr>
    </w:p>
    <w:p w:rsidR="000C0F73" w:rsidRDefault="00E130C2" w:rsidP="000C0F73">
      <w:pPr>
        <w:widowControl/>
        <w:spacing w:line="240" w:lineRule="atLeast"/>
        <w:rPr>
          <w:rFonts w:ascii="Arial" w:hAnsi="Arial" w:cs="Arial"/>
          <w:sz w:val="20"/>
        </w:rPr>
      </w:pPr>
      <w:r w:rsidRPr="00070E28">
        <w:rPr>
          <w:rFonts w:ascii="Arial" w:hAnsi="Arial" w:cs="Arial"/>
          <w:b/>
          <w:sz w:val="20"/>
        </w:rPr>
        <w:t>STATEMENT OF NON-DISCRIMINATION:</w:t>
      </w:r>
      <w:r w:rsidR="000C0F73" w:rsidRPr="00070E28">
        <w:rPr>
          <w:rFonts w:ascii="Arial" w:hAnsi="Arial" w:cs="Arial"/>
          <w:b/>
          <w:sz w:val="20"/>
        </w:rPr>
        <w:t xml:space="preserve">  </w:t>
      </w:r>
      <w:r w:rsidR="000C0F73" w:rsidRPr="00070E28">
        <w:rPr>
          <w:rFonts w:ascii="Arial" w:hAnsi="Arial" w:cs="Arial"/>
          <w:sz w:val="20"/>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822617" w:rsidRDefault="00822617" w:rsidP="000C0F73">
      <w:pPr>
        <w:widowControl/>
        <w:spacing w:line="240" w:lineRule="atLeast"/>
        <w:rPr>
          <w:rFonts w:ascii="Arial" w:hAnsi="Arial" w:cs="Arial"/>
          <w:sz w:val="20"/>
        </w:rPr>
      </w:pPr>
    </w:p>
    <w:p w:rsidR="00822617" w:rsidRPr="00633678" w:rsidRDefault="00822617" w:rsidP="00822617">
      <w:pPr>
        <w:widowControl/>
        <w:spacing w:line="240" w:lineRule="atLeast"/>
        <w:rPr>
          <w:rFonts w:ascii="Arial" w:hAnsi="Arial" w:cs="Arial"/>
          <w:b/>
          <w:sz w:val="20"/>
        </w:rPr>
      </w:pPr>
      <w:r w:rsidRPr="00633678">
        <w:rPr>
          <w:rFonts w:ascii="Arial" w:hAnsi="Arial" w:cs="Arial"/>
          <w:b/>
          <w:sz w:val="20"/>
        </w:rPr>
        <w:t xml:space="preserve">GRIEVANCE PROCEDURES:  </w:t>
      </w:r>
      <w:r w:rsidRPr="00633678">
        <w:rPr>
          <w:rFonts w:ascii="Arial" w:hAnsi="Arial" w:cs="Arial"/>
          <w:sz w:val="20"/>
        </w:rPr>
        <w:t>Grievance procedures can be found in the Catalog and Handbook located on STC’s website.</w:t>
      </w:r>
    </w:p>
    <w:p w:rsidR="00E130C2" w:rsidRPr="00633678" w:rsidRDefault="00E130C2">
      <w:pPr>
        <w:rPr>
          <w:rFonts w:ascii="Arial" w:hAnsi="Arial" w:cs="Arial"/>
          <w:b/>
          <w:sz w:val="20"/>
        </w:rPr>
      </w:pPr>
    </w:p>
    <w:p w:rsidR="00292BF5" w:rsidRPr="00633678" w:rsidRDefault="00E130C2" w:rsidP="00292BF5">
      <w:pPr>
        <w:widowControl/>
        <w:rPr>
          <w:rFonts w:ascii="Arial" w:hAnsi="Arial" w:cs="Arial"/>
          <w:strike/>
          <w:sz w:val="20"/>
        </w:rPr>
      </w:pPr>
      <w:r w:rsidRPr="00633678">
        <w:rPr>
          <w:rFonts w:ascii="Arial" w:hAnsi="Arial" w:cs="Arial"/>
          <w:b/>
          <w:sz w:val="20"/>
        </w:rPr>
        <w:t>ACCESS TO TECHNOLOGY:</w:t>
      </w:r>
      <w:r w:rsidR="000C0F73" w:rsidRPr="00633678">
        <w:rPr>
          <w:rFonts w:ascii="Arial" w:hAnsi="Arial" w:cs="Arial"/>
          <w:b/>
          <w:sz w:val="20"/>
        </w:rPr>
        <w:t xml:space="preserve">  </w:t>
      </w:r>
      <w:r w:rsidR="00292BF5" w:rsidRPr="00633678">
        <w:rPr>
          <w:rFonts w:ascii="Arial" w:hAnsi="Arial" w:cs="Arial"/>
          <w:sz w:val="20"/>
        </w:rPr>
        <w:t xml:space="preserve">Students can now access Angel, Remote Lab Access, Student Email, Library Databases (Galileo), and </w:t>
      </w:r>
      <w:proofErr w:type="spellStart"/>
      <w:r w:rsidR="00292BF5" w:rsidRPr="00633678">
        <w:rPr>
          <w:rFonts w:ascii="Arial" w:hAnsi="Arial" w:cs="Arial"/>
          <w:sz w:val="20"/>
        </w:rPr>
        <w:t>BannerWeb</w:t>
      </w:r>
      <w:proofErr w:type="spellEnd"/>
      <w:r w:rsidR="00292BF5" w:rsidRPr="00633678">
        <w:rPr>
          <w:rFonts w:ascii="Arial" w:hAnsi="Arial" w:cs="Arial"/>
          <w:sz w:val="20"/>
        </w:rPr>
        <w:t xml:space="preserve"> via the </w:t>
      </w:r>
      <w:proofErr w:type="spellStart"/>
      <w:r w:rsidR="00292BF5" w:rsidRPr="00633678">
        <w:rPr>
          <w:rFonts w:ascii="Arial" w:hAnsi="Arial" w:cs="Arial"/>
          <w:sz w:val="20"/>
        </w:rPr>
        <w:t>mySTC</w:t>
      </w:r>
      <w:proofErr w:type="spellEnd"/>
      <w:r w:rsidR="00292BF5" w:rsidRPr="00633678">
        <w:rPr>
          <w:rFonts w:ascii="Arial" w:hAnsi="Arial" w:cs="Arial"/>
          <w:sz w:val="20"/>
        </w:rPr>
        <w:t xml:space="preserve"> portal or by clicking the Current Students link on the STC website at </w:t>
      </w:r>
      <w:hyperlink r:id="rId9" w:history="1">
        <w:r w:rsidR="00292BF5" w:rsidRPr="00633678">
          <w:rPr>
            <w:rStyle w:val="Hyperlink"/>
            <w:rFonts w:ascii="Arial" w:hAnsi="Arial" w:cs="Arial"/>
            <w:color w:val="auto"/>
            <w:sz w:val="20"/>
          </w:rPr>
          <w:t>www.southeasterntech.edu</w:t>
        </w:r>
      </w:hyperlink>
      <w:r w:rsidR="00292BF5" w:rsidRPr="00633678">
        <w:rPr>
          <w:rFonts w:ascii="Arial" w:hAnsi="Arial" w:cs="Arial"/>
          <w:sz w:val="20"/>
        </w:rPr>
        <w:t>.</w:t>
      </w:r>
    </w:p>
    <w:p w:rsidR="000C0F73" w:rsidRPr="000C0F73" w:rsidRDefault="000C0F73" w:rsidP="000C0F73">
      <w:pPr>
        <w:widowControl/>
        <w:rPr>
          <w:rFonts w:ascii="Univers" w:hAnsi="Univers" w:cs="Univers"/>
          <w:sz w:val="20"/>
        </w:rPr>
      </w:pPr>
    </w:p>
    <w:p w:rsidR="00E130C2" w:rsidRDefault="00E130C2">
      <w:pPr>
        <w:rPr>
          <w:rFonts w:ascii="Arial" w:hAnsi="Arial" w:cs="Arial"/>
          <w:b/>
          <w:sz w:val="20"/>
        </w:rPr>
      </w:pPr>
    </w:p>
    <w:tbl>
      <w:tblPr>
        <w:tblStyle w:val="TableGrid"/>
        <w:tblW w:w="0" w:type="auto"/>
        <w:tblLook w:val="04A0" w:firstRow="1" w:lastRow="0" w:firstColumn="1" w:lastColumn="0" w:noHBand="0" w:noVBand="1"/>
      </w:tblPr>
      <w:tblGrid>
        <w:gridCol w:w="3397"/>
        <w:gridCol w:w="1705"/>
        <w:gridCol w:w="4474"/>
      </w:tblGrid>
      <w:tr w:rsidR="00E130C2" w:rsidRPr="00070E28" w:rsidTr="004F0243">
        <w:tc>
          <w:tcPr>
            <w:tcW w:w="3397" w:type="dxa"/>
            <w:tcBorders>
              <w:top w:val="nil"/>
              <w:left w:val="nil"/>
              <w:bottom w:val="nil"/>
              <w:right w:val="nil"/>
            </w:tcBorders>
            <w:hideMark/>
          </w:tcPr>
          <w:p w:rsidR="00E130C2" w:rsidRPr="00070E28" w:rsidRDefault="00E130C2" w:rsidP="00B504B9">
            <w:pPr>
              <w:widowControl/>
              <w:rPr>
                <w:rFonts w:ascii="Arial" w:hAnsi="Arial"/>
                <w:b/>
                <w:sz w:val="20"/>
              </w:rPr>
            </w:pPr>
            <w:r w:rsidRPr="00070E28">
              <w:rPr>
                <w:rFonts w:ascii="Arial" w:hAnsi="Arial"/>
                <w:b/>
                <w:sz w:val="20"/>
              </w:rPr>
              <w:t>GRADING POLICY</w:t>
            </w:r>
          </w:p>
          <w:p w:rsidR="00016DFD" w:rsidRPr="00070E28" w:rsidRDefault="00016DFD" w:rsidP="00016DFD">
            <w:pPr>
              <w:widowControl/>
              <w:rPr>
                <w:rFonts w:ascii="Arial" w:hAnsi="Arial"/>
                <w:b/>
                <w:sz w:val="20"/>
              </w:rPr>
            </w:pPr>
            <w:r>
              <w:rPr>
                <w:rFonts w:ascii="Arial" w:hAnsi="Arial"/>
                <w:sz w:val="20"/>
              </w:rPr>
              <w:t>Tests                           35%</w:t>
            </w:r>
          </w:p>
          <w:p w:rsidR="00016DFD" w:rsidRDefault="00016DFD" w:rsidP="00016DFD">
            <w:pPr>
              <w:widowControl/>
              <w:rPr>
                <w:rFonts w:ascii="Arial" w:hAnsi="Arial"/>
                <w:sz w:val="20"/>
              </w:rPr>
            </w:pPr>
            <w:r>
              <w:rPr>
                <w:rFonts w:ascii="Arial" w:hAnsi="Arial"/>
                <w:sz w:val="20"/>
              </w:rPr>
              <w:t xml:space="preserve">Articles/Paper            </w:t>
            </w:r>
            <w:r>
              <w:rPr>
                <w:rFonts w:ascii="Arial" w:hAnsi="Arial"/>
                <w:sz w:val="20"/>
              </w:rPr>
              <w:t xml:space="preserve"> </w:t>
            </w:r>
            <w:r>
              <w:rPr>
                <w:rFonts w:ascii="Arial" w:hAnsi="Arial"/>
                <w:sz w:val="20"/>
              </w:rPr>
              <w:t>10%</w:t>
            </w:r>
          </w:p>
          <w:p w:rsidR="00016DFD" w:rsidRPr="0086329E" w:rsidRDefault="00016DFD" w:rsidP="00016DFD">
            <w:pPr>
              <w:widowControl/>
              <w:rPr>
                <w:rFonts w:ascii="Arial" w:hAnsi="Arial"/>
                <w:sz w:val="20"/>
              </w:rPr>
            </w:pPr>
            <w:r>
              <w:rPr>
                <w:rFonts w:ascii="Arial" w:hAnsi="Arial"/>
                <w:sz w:val="20"/>
              </w:rPr>
              <w:t>Discussion Board        10%</w:t>
            </w:r>
          </w:p>
          <w:p w:rsidR="00016DFD" w:rsidRPr="00070E28" w:rsidRDefault="00016DFD" w:rsidP="00016DFD">
            <w:pPr>
              <w:widowControl/>
              <w:snapToGrid w:val="0"/>
              <w:rPr>
                <w:rFonts w:ascii="Arial" w:hAnsi="Arial"/>
                <w:sz w:val="20"/>
              </w:rPr>
            </w:pPr>
            <w:r>
              <w:rPr>
                <w:rFonts w:ascii="Arial" w:hAnsi="Arial"/>
                <w:sz w:val="20"/>
              </w:rPr>
              <w:t xml:space="preserve">Proctored Event          20%  </w:t>
            </w:r>
          </w:p>
          <w:p w:rsidR="00016DFD" w:rsidRPr="00070E28" w:rsidRDefault="00016DFD" w:rsidP="00016DFD">
            <w:pPr>
              <w:widowControl/>
              <w:snapToGrid w:val="0"/>
              <w:rPr>
                <w:rFonts w:ascii="Arial" w:hAnsi="Arial"/>
                <w:sz w:val="20"/>
              </w:rPr>
            </w:pPr>
            <w:r>
              <w:rPr>
                <w:rFonts w:ascii="Arial" w:hAnsi="Arial"/>
                <w:sz w:val="20"/>
              </w:rPr>
              <w:t xml:space="preserve">Work Ethics Assess.   </w:t>
            </w:r>
            <w:r>
              <w:rPr>
                <w:rFonts w:ascii="Arial" w:hAnsi="Arial"/>
                <w:sz w:val="20"/>
              </w:rPr>
              <w:t xml:space="preserve">  </w:t>
            </w:r>
            <w:r>
              <w:rPr>
                <w:rFonts w:ascii="Arial" w:hAnsi="Arial"/>
                <w:sz w:val="20"/>
              </w:rPr>
              <w:t>5%</w:t>
            </w:r>
          </w:p>
          <w:p w:rsidR="00016DFD" w:rsidRPr="008A3747" w:rsidRDefault="00016DFD" w:rsidP="00016DFD">
            <w:pPr>
              <w:widowControl/>
              <w:snapToGrid w:val="0"/>
              <w:rPr>
                <w:rFonts w:ascii="Arial" w:hAnsi="Arial"/>
                <w:sz w:val="20"/>
                <w:u w:val="single"/>
              </w:rPr>
            </w:pPr>
            <w:r w:rsidRPr="008A3747">
              <w:rPr>
                <w:rFonts w:ascii="Arial" w:hAnsi="Arial"/>
                <w:sz w:val="20"/>
                <w:u w:val="single"/>
              </w:rPr>
              <w:t xml:space="preserve">Final Exam                 </w:t>
            </w:r>
            <w:r>
              <w:rPr>
                <w:rFonts w:ascii="Arial" w:hAnsi="Arial"/>
                <w:sz w:val="20"/>
                <w:u w:val="single"/>
              </w:rPr>
              <w:t xml:space="preserve"> </w:t>
            </w:r>
            <w:r w:rsidRPr="008A3747">
              <w:rPr>
                <w:rFonts w:ascii="Arial" w:hAnsi="Arial"/>
                <w:sz w:val="20"/>
                <w:u w:val="single"/>
              </w:rPr>
              <w:t>20%</w:t>
            </w:r>
          </w:p>
          <w:p w:rsidR="00FA12B1" w:rsidRPr="00070E28" w:rsidRDefault="00016DFD" w:rsidP="00016DFD">
            <w:pPr>
              <w:widowControl/>
              <w:snapToGrid w:val="0"/>
              <w:rPr>
                <w:rFonts w:ascii="Arial" w:hAnsi="Arial"/>
                <w:sz w:val="20"/>
              </w:rPr>
            </w:pPr>
            <w:r>
              <w:rPr>
                <w:rFonts w:ascii="Arial" w:hAnsi="Arial"/>
                <w:sz w:val="20"/>
              </w:rPr>
              <w:t xml:space="preserve">                                  100%</w:t>
            </w:r>
          </w:p>
        </w:tc>
        <w:tc>
          <w:tcPr>
            <w:tcW w:w="1705" w:type="dxa"/>
            <w:tcBorders>
              <w:top w:val="nil"/>
              <w:left w:val="nil"/>
              <w:bottom w:val="nil"/>
              <w:right w:val="nil"/>
            </w:tcBorders>
            <w:hideMark/>
          </w:tcPr>
          <w:p w:rsidR="00E130C2" w:rsidRPr="00070E28" w:rsidRDefault="00E130C2" w:rsidP="00B504B9">
            <w:pPr>
              <w:widowControl/>
              <w:rPr>
                <w:rFonts w:ascii="Arial" w:hAnsi="Arial"/>
                <w:b/>
                <w:sz w:val="20"/>
              </w:rPr>
            </w:pPr>
            <w:r w:rsidRPr="00070E28">
              <w:rPr>
                <w:rFonts w:ascii="Arial" w:hAnsi="Arial"/>
                <w:b/>
                <w:sz w:val="20"/>
              </w:rPr>
              <w:t>GRADING SCALE</w:t>
            </w:r>
          </w:p>
          <w:p w:rsidR="00E130C2" w:rsidRPr="00070E28" w:rsidRDefault="00E130C2" w:rsidP="00B504B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A: 90-100</w:t>
            </w:r>
          </w:p>
          <w:p w:rsidR="00E130C2" w:rsidRPr="00070E28" w:rsidRDefault="00E130C2" w:rsidP="00B504B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B: 80-89</w:t>
            </w:r>
          </w:p>
          <w:p w:rsidR="00E130C2" w:rsidRPr="00070E28" w:rsidRDefault="00E130C2" w:rsidP="00B504B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C: 70-79</w:t>
            </w:r>
          </w:p>
          <w:p w:rsidR="00E130C2" w:rsidRPr="00070E28" w:rsidRDefault="00E130C2" w:rsidP="00B504B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D: 60-69</w:t>
            </w:r>
          </w:p>
          <w:p w:rsidR="00E130C2" w:rsidRPr="00070E28" w:rsidRDefault="00E130C2" w:rsidP="00B504B9">
            <w:pPr>
              <w:widowControl/>
              <w:snapToGrid w:val="0"/>
              <w:rPr>
                <w:rFonts w:ascii="Arial" w:hAnsi="Arial"/>
                <w:sz w:val="20"/>
              </w:rPr>
            </w:pPr>
            <w:r w:rsidRPr="00070E28">
              <w:rPr>
                <w:rFonts w:ascii="Arial" w:hAnsi="Arial" w:cs="Arial"/>
                <w:sz w:val="20"/>
              </w:rPr>
              <w:t>F: 0-59</w:t>
            </w:r>
          </w:p>
        </w:tc>
        <w:tc>
          <w:tcPr>
            <w:tcW w:w="4474" w:type="dxa"/>
            <w:tcBorders>
              <w:top w:val="nil"/>
              <w:left w:val="nil"/>
              <w:bottom w:val="nil"/>
              <w:right w:val="nil"/>
            </w:tcBorders>
          </w:tcPr>
          <w:p w:rsidR="00E130C2" w:rsidRPr="00070E28" w:rsidRDefault="00E130C2" w:rsidP="00B504B9">
            <w:pPr>
              <w:rPr>
                <w:rFonts w:ascii="Arial" w:hAnsi="Arial"/>
                <w:i/>
                <w:sz w:val="20"/>
              </w:rPr>
            </w:pPr>
            <w:r w:rsidRPr="00070E28">
              <w:rPr>
                <w:rFonts w:ascii="Arial" w:hAnsi="Arial"/>
                <w:b/>
                <w:sz w:val="20"/>
              </w:rPr>
              <w:t>TCSG GUARANTEE/WARRANTY STATEMENT</w:t>
            </w:r>
            <w:r w:rsidRPr="00070E28">
              <w:rPr>
                <w:rFonts w:ascii="Arial" w:hAnsi="Arial"/>
                <w:sz w:val="20"/>
              </w:rPr>
              <w:t xml:space="preserve">:  </w:t>
            </w:r>
            <w:r w:rsidRPr="00070E28">
              <w:rPr>
                <w:rFonts w:ascii="Arial" w:hAnsi="Arial"/>
                <w:i/>
                <w:sz w:val="20"/>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E130C2" w:rsidRPr="00070E28" w:rsidRDefault="00E130C2" w:rsidP="00B504B9">
            <w:pPr>
              <w:widowControl/>
              <w:snapToGrid w:val="0"/>
              <w:rPr>
                <w:rFonts w:ascii="Arial" w:hAnsi="Arial"/>
                <w:sz w:val="20"/>
              </w:rPr>
            </w:pPr>
          </w:p>
        </w:tc>
      </w:tr>
    </w:tbl>
    <w:p w:rsidR="00016DFD" w:rsidRDefault="00016DFD">
      <w:pPr>
        <w:rPr>
          <w:rFonts w:ascii="Arial" w:hAnsi="Arial" w:cs="Arial"/>
          <w:b/>
          <w:sz w:val="20"/>
        </w:rPr>
      </w:pPr>
    </w:p>
    <w:p w:rsidR="00016DFD" w:rsidRDefault="00016DFD">
      <w:pPr>
        <w:widowControl/>
        <w:spacing w:after="200" w:line="276" w:lineRule="auto"/>
        <w:rPr>
          <w:rFonts w:ascii="Arial" w:hAnsi="Arial" w:cs="Arial"/>
          <w:b/>
          <w:bCs/>
          <w:sz w:val="16"/>
          <w:szCs w:val="16"/>
        </w:rPr>
      </w:pPr>
      <w:r>
        <w:rPr>
          <w:rFonts w:ascii="Arial" w:hAnsi="Arial" w:cs="Arial"/>
          <w:b/>
          <w:bCs/>
          <w:sz w:val="16"/>
          <w:szCs w:val="16"/>
        </w:rPr>
        <w:br w:type="page"/>
      </w:r>
    </w:p>
    <w:p w:rsidR="00016DFD" w:rsidRPr="003F0C4A" w:rsidRDefault="00016DFD" w:rsidP="00016DFD">
      <w:pPr>
        <w:rPr>
          <w:rFonts w:ascii="Arial" w:hAnsi="Arial" w:cs="Arial"/>
          <w:b/>
          <w:bCs/>
          <w:sz w:val="16"/>
          <w:szCs w:val="16"/>
        </w:rPr>
      </w:pPr>
      <w:r w:rsidRPr="003F0C4A">
        <w:rPr>
          <w:rFonts w:ascii="Arial" w:hAnsi="Arial" w:cs="Arial"/>
          <w:b/>
          <w:bCs/>
          <w:sz w:val="16"/>
          <w:szCs w:val="16"/>
        </w:rPr>
        <w:lastRenderedPageBreak/>
        <w:t>The following is a table listing the core curriculum in according to the MAERB (Medical Assisting Educational Review Board) and how it pertains to Legal Aspects of the Medical Office.</w:t>
      </w:r>
    </w:p>
    <w:p w:rsidR="00016DFD" w:rsidRPr="003F0C4A" w:rsidRDefault="00016DFD" w:rsidP="00016DFD">
      <w:pPr>
        <w:rPr>
          <w:rFonts w:ascii="Arial" w:hAnsi="Arial" w:cs="Arial"/>
          <w:b/>
          <w:bCs/>
          <w:sz w:val="16"/>
          <w:szCs w:val="16"/>
        </w:rPr>
      </w:pPr>
    </w:p>
    <w:p w:rsidR="00016DFD" w:rsidRPr="000D318E" w:rsidRDefault="00016DFD" w:rsidP="00016DFD">
      <w:pPr>
        <w:rPr>
          <w:rFonts w:ascii="Arial" w:hAnsi="Arial" w:cs="Arial"/>
          <w:b/>
          <w:bCs/>
          <w:sz w:val="14"/>
          <w:szCs w:val="14"/>
        </w:rPr>
      </w:pPr>
      <w:r w:rsidRPr="000D318E">
        <w:rPr>
          <w:rFonts w:ascii="Arial" w:hAnsi="Arial" w:cs="Arial"/>
          <w:b/>
          <w:bCs/>
          <w:sz w:val="14"/>
          <w:szCs w:val="14"/>
        </w:rPr>
        <w:t>Critical Thinking Core Curriculum for Medical Assistants (MAERB) 2008 Curriculum Plan</w:t>
      </w:r>
    </w:p>
    <w:p w:rsidR="00016DFD" w:rsidRPr="000D318E" w:rsidRDefault="00016DFD" w:rsidP="00016DFD">
      <w:pPr>
        <w:rPr>
          <w:rFonts w:ascii="Arial" w:hAnsi="Arial" w:cs="Arial"/>
          <w:b/>
          <w:bCs/>
          <w:sz w:val="14"/>
          <w:szCs w:val="14"/>
        </w:rPr>
      </w:pPr>
      <w:r w:rsidRPr="000D318E">
        <w:rPr>
          <w:rFonts w:ascii="Arial" w:hAnsi="Arial" w:cs="Arial"/>
          <w:b/>
          <w:bCs/>
          <w:sz w:val="14"/>
          <w:szCs w:val="14"/>
        </w:rPr>
        <w:t>Medical Law &amp; Ethics</w:t>
      </w:r>
    </w:p>
    <w:tbl>
      <w:tblPr>
        <w:tblW w:w="9828" w:type="dxa"/>
        <w:tblCellMar>
          <w:left w:w="0" w:type="dxa"/>
          <w:right w:w="0" w:type="dxa"/>
        </w:tblCellMar>
        <w:tblLook w:val="04A0" w:firstRow="1" w:lastRow="0" w:firstColumn="1" w:lastColumn="0" w:noHBand="0" w:noVBand="1"/>
      </w:tblPr>
      <w:tblGrid>
        <w:gridCol w:w="3417"/>
        <w:gridCol w:w="111"/>
        <w:gridCol w:w="3014"/>
        <w:gridCol w:w="136"/>
        <w:gridCol w:w="3150"/>
      </w:tblGrid>
      <w:tr w:rsidR="00016DFD" w:rsidRPr="000D318E" w:rsidTr="008E6B3D">
        <w:tc>
          <w:tcPr>
            <w:tcW w:w="3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6DFD" w:rsidRPr="000D318E" w:rsidRDefault="00016DFD" w:rsidP="008E6B3D">
            <w:pPr>
              <w:rPr>
                <w:rFonts w:ascii="Arial" w:eastAsiaTheme="minorHAnsi" w:hAnsi="Arial" w:cs="Arial"/>
                <w:b/>
                <w:bCs/>
                <w:sz w:val="14"/>
                <w:szCs w:val="14"/>
              </w:rPr>
            </w:pPr>
            <w:r w:rsidRPr="000D318E">
              <w:rPr>
                <w:rFonts w:ascii="Arial" w:hAnsi="Arial" w:cs="Arial"/>
                <w:b/>
                <w:bCs/>
                <w:sz w:val="14"/>
                <w:szCs w:val="14"/>
              </w:rPr>
              <w:t>IX.C Cognitive (Knowledge Base)</w:t>
            </w:r>
          </w:p>
        </w:tc>
        <w:tc>
          <w:tcPr>
            <w:tcW w:w="312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16DFD" w:rsidRPr="000D318E" w:rsidRDefault="00016DFD" w:rsidP="008E6B3D">
            <w:pPr>
              <w:rPr>
                <w:rFonts w:ascii="Arial" w:eastAsiaTheme="minorHAnsi" w:hAnsi="Arial" w:cs="Arial"/>
                <w:b/>
                <w:bCs/>
                <w:sz w:val="14"/>
                <w:szCs w:val="14"/>
              </w:rPr>
            </w:pPr>
            <w:r w:rsidRPr="000D318E">
              <w:rPr>
                <w:rFonts w:ascii="Arial" w:hAnsi="Arial" w:cs="Arial"/>
                <w:b/>
                <w:bCs/>
                <w:sz w:val="14"/>
                <w:szCs w:val="14"/>
              </w:rPr>
              <w:t>IX. P Psychomotor (Skills)</w:t>
            </w:r>
          </w:p>
        </w:tc>
        <w:tc>
          <w:tcPr>
            <w:tcW w:w="3286"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16DFD" w:rsidRPr="000D318E" w:rsidRDefault="00016DFD" w:rsidP="008E6B3D">
            <w:pPr>
              <w:rPr>
                <w:rFonts w:ascii="Arial" w:eastAsiaTheme="minorHAnsi" w:hAnsi="Arial" w:cs="Arial"/>
                <w:b/>
                <w:bCs/>
                <w:sz w:val="14"/>
                <w:szCs w:val="14"/>
              </w:rPr>
            </w:pPr>
            <w:r w:rsidRPr="000D318E">
              <w:rPr>
                <w:rFonts w:ascii="Arial" w:hAnsi="Arial" w:cs="Arial"/>
                <w:b/>
                <w:bCs/>
                <w:sz w:val="14"/>
                <w:szCs w:val="14"/>
              </w:rPr>
              <w:t>IX. A Affective (Behavior)</w:t>
            </w:r>
          </w:p>
        </w:tc>
      </w:tr>
      <w:tr w:rsidR="00016DFD" w:rsidRPr="000D318E" w:rsidTr="008E6B3D">
        <w:tc>
          <w:tcPr>
            <w:tcW w:w="352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16DFD" w:rsidRPr="000D318E" w:rsidRDefault="00016DFD" w:rsidP="00016DFD">
            <w:pPr>
              <w:widowControl/>
              <w:numPr>
                <w:ilvl w:val="0"/>
                <w:numId w:val="5"/>
              </w:numPr>
              <w:rPr>
                <w:rFonts w:ascii="Arial" w:eastAsiaTheme="minorHAnsi" w:hAnsi="Arial" w:cs="Arial"/>
                <w:b/>
                <w:bCs/>
                <w:sz w:val="14"/>
                <w:szCs w:val="14"/>
              </w:rPr>
            </w:pPr>
            <w:r w:rsidRPr="000D318E">
              <w:rPr>
                <w:rFonts w:ascii="Arial" w:hAnsi="Arial" w:cs="Arial"/>
                <w:b/>
                <w:bCs/>
                <w:sz w:val="14"/>
                <w:szCs w:val="14"/>
              </w:rPr>
              <w:t>Legal Implications</w:t>
            </w:r>
          </w:p>
          <w:p w:rsidR="00016DFD" w:rsidRPr="000D318E" w:rsidRDefault="00016DFD" w:rsidP="00016DFD">
            <w:pPr>
              <w:widowControl/>
              <w:numPr>
                <w:ilvl w:val="0"/>
                <w:numId w:val="6"/>
              </w:numPr>
              <w:rPr>
                <w:rFonts w:ascii="Arial" w:hAnsi="Arial" w:cs="Arial"/>
                <w:b/>
                <w:bCs/>
                <w:sz w:val="14"/>
                <w:szCs w:val="14"/>
              </w:rPr>
            </w:pPr>
            <w:r w:rsidRPr="000D318E">
              <w:rPr>
                <w:rFonts w:ascii="Arial" w:hAnsi="Arial" w:cs="Arial"/>
                <w:b/>
                <w:bCs/>
                <w:sz w:val="14"/>
                <w:szCs w:val="14"/>
              </w:rPr>
              <w:t>Discuss legal scope of practice for medical assistants.</w:t>
            </w:r>
          </w:p>
          <w:p w:rsidR="00016DFD" w:rsidRPr="000D318E" w:rsidRDefault="00016DFD" w:rsidP="00016DFD">
            <w:pPr>
              <w:widowControl/>
              <w:numPr>
                <w:ilvl w:val="0"/>
                <w:numId w:val="6"/>
              </w:numPr>
              <w:rPr>
                <w:rFonts w:ascii="Arial" w:hAnsi="Arial" w:cs="Arial"/>
                <w:b/>
                <w:bCs/>
                <w:sz w:val="14"/>
                <w:szCs w:val="14"/>
              </w:rPr>
            </w:pPr>
            <w:r w:rsidRPr="000D318E">
              <w:rPr>
                <w:rFonts w:ascii="Arial" w:hAnsi="Arial" w:cs="Arial"/>
                <w:b/>
                <w:bCs/>
                <w:sz w:val="14"/>
                <w:szCs w:val="14"/>
              </w:rPr>
              <w:t>Explore issue of confidentiality as it applies to the medical assistant.</w:t>
            </w:r>
          </w:p>
          <w:p w:rsidR="00016DFD" w:rsidRPr="000D318E" w:rsidRDefault="00016DFD" w:rsidP="00016DFD">
            <w:pPr>
              <w:widowControl/>
              <w:numPr>
                <w:ilvl w:val="0"/>
                <w:numId w:val="6"/>
              </w:numPr>
              <w:rPr>
                <w:rFonts w:ascii="Arial" w:hAnsi="Arial" w:cs="Arial"/>
                <w:b/>
                <w:bCs/>
                <w:sz w:val="14"/>
                <w:szCs w:val="14"/>
              </w:rPr>
            </w:pPr>
            <w:r w:rsidRPr="000D318E">
              <w:rPr>
                <w:rFonts w:ascii="Arial" w:hAnsi="Arial" w:cs="Arial"/>
                <w:b/>
                <w:bCs/>
                <w:sz w:val="14"/>
                <w:szCs w:val="14"/>
              </w:rPr>
              <w:t>Describe the implications of HIPAA for the medical assistant in various medical settings.</w:t>
            </w:r>
          </w:p>
          <w:p w:rsidR="00016DFD" w:rsidRPr="000D318E" w:rsidRDefault="00016DFD" w:rsidP="00016DFD">
            <w:pPr>
              <w:widowControl/>
              <w:numPr>
                <w:ilvl w:val="0"/>
                <w:numId w:val="6"/>
              </w:numPr>
              <w:rPr>
                <w:rFonts w:ascii="Arial" w:hAnsi="Arial" w:cs="Arial"/>
                <w:b/>
                <w:bCs/>
                <w:sz w:val="14"/>
                <w:szCs w:val="14"/>
              </w:rPr>
            </w:pPr>
            <w:r w:rsidRPr="000D318E">
              <w:rPr>
                <w:rFonts w:ascii="Arial" w:hAnsi="Arial" w:cs="Arial"/>
                <w:b/>
                <w:bCs/>
                <w:sz w:val="14"/>
                <w:szCs w:val="14"/>
              </w:rPr>
              <w:t>Summarize the Patient Bill of Rights.</w:t>
            </w:r>
          </w:p>
          <w:p w:rsidR="00016DFD" w:rsidRPr="000D318E" w:rsidRDefault="00016DFD" w:rsidP="00016DFD">
            <w:pPr>
              <w:widowControl/>
              <w:numPr>
                <w:ilvl w:val="0"/>
                <w:numId w:val="6"/>
              </w:numPr>
              <w:rPr>
                <w:rFonts w:ascii="Arial" w:hAnsi="Arial" w:cs="Arial"/>
                <w:b/>
                <w:bCs/>
                <w:sz w:val="14"/>
                <w:szCs w:val="14"/>
              </w:rPr>
            </w:pPr>
            <w:r w:rsidRPr="000D318E">
              <w:rPr>
                <w:rFonts w:ascii="Arial" w:hAnsi="Arial" w:cs="Arial"/>
                <w:b/>
                <w:bCs/>
                <w:sz w:val="14"/>
                <w:szCs w:val="14"/>
              </w:rPr>
              <w:t>Discuss licensure and certification as it applies to healthcare providers.</w:t>
            </w:r>
          </w:p>
          <w:p w:rsidR="00016DFD" w:rsidRPr="000D318E" w:rsidRDefault="00016DFD" w:rsidP="00016DFD">
            <w:pPr>
              <w:widowControl/>
              <w:numPr>
                <w:ilvl w:val="0"/>
                <w:numId w:val="6"/>
              </w:numPr>
              <w:rPr>
                <w:rFonts w:ascii="Arial" w:hAnsi="Arial" w:cs="Arial"/>
                <w:b/>
                <w:bCs/>
                <w:sz w:val="14"/>
                <w:szCs w:val="14"/>
              </w:rPr>
            </w:pPr>
            <w:r w:rsidRPr="000D318E">
              <w:rPr>
                <w:rFonts w:ascii="Arial" w:hAnsi="Arial" w:cs="Arial"/>
                <w:b/>
                <w:bCs/>
                <w:sz w:val="14"/>
                <w:szCs w:val="14"/>
              </w:rPr>
              <w:t>Describe liability, professional, personal injury, and third party insurance.</w:t>
            </w:r>
          </w:p>
          <w:p w:rsidR="00016DFD" w:rsidRPr="000D318E" w:rsidRDefault="00016DFD" w:rsidP="00016DFD">
            <w:pPr>
              <w:widowControl/>
              <w:numPr>
                <w:ilvl w:val="0"/>
                <w:numId w:val="6"/>
              </w:numPr>
              <w:rPr>
                <w:rFonts w:ascii="Arial" w:hAnsi="Arial" w:cs="Arial"/>
                <w:b/>
                <w:bCs/>
                <w:sz w:val="14"/>
                <w:szCs w:val="14"/>
              </w:rPr>
            </w:pPr>
            <w:r w:rsidRPr="000D318E">
              <w:rPr>
                <w:rFonts w:ascii="Arial" w:hAnsi="Arial" w:cs="Arial"/>
                <w:b/>
                <w:bCs/>
                <w:sz w:val="14"/>
                <w:szCs w:val="14"/>
              </w:rPr>
              <w:t>Compare and contrast physician and medical assistant roles in terms of standard of care.</w:t>
            </w:r>
          </w:p>
          <w:p w:rsidR="00016DFD" w:rsidRPr="000D318E" w:rsidRDefault="00016DFD" w:rsidP="00016DFD">
            <w:pPr>
              <w:widowControl/>
              <w:numPr>
                <w:ilvl w:val="0"/>
                <w:numId w:val="6"/>
              </w:numPr>
              <w:rPr>
                <w:rFonts w:ascii="Arial" w:hAnsi="Arial" w:cs="Arial"/>
                <w:b/>
                <w:bCs/>
                <w:sz w:val="14"/>
                <w:szCs w:val="14"/>
              </w:rPr>
            </w:pPr>
            <w:r w:rsidRPr="000D318E">
              <w:rPr>
                <w:rFonts w:ascii="Arial" w:hAnsi="Arial" w:cs="Arial"/>
                <w:b/>
                <w:bCs/>
                <w:sz w:val="14"/>
                <w:szCs w:val="14"/>
              </w:rPr>
              <w:t>Compare criminal and civil law as it applies to the practicing medical assistant.</w:t>
            </w:r>
          </w:p>
          <w:p w:rsidR="00016DFD" w:rsidRPr="000D318E" w:rsidRDefault="00016DFD" w:rsidP="00016DFD">
            <w:pPr>
              <w:widowControl/>
              <w:numPr>
                <w:ilvl w:val="0"/>
                <w:numId w:val="6"/>
              </w:numPr>
              <w:rPr>
                <w:rFonts w:ascii="Arial" w:hAnsi="Arial" w:cs="Arial"/>
                <w:b/>
                <w:bCs/>
                <w:sz w:val="14"/>
                <w:szCs w:val="14"/>
              </w:rPr>
            </w:pPr>
            <w:r w:rsidRPr="000D318E">
              <w:rPr>
                <w:rFonts w:ascii="Arial" w:hAnsi="Arial" w:cs="Arial"/>
                <w:b/>
                <w:bCs/>
                <w:sz w:val="14"/>
                <w:szCs w:val="14"/>
              </w:rPr>
              <w:t>Provide an example of tort law as it would apply to a medical assistant.</w:t>
            </w:r>
          </w:p>
          <w:p w:rsidR="00016DFD" w:rsidRPr="000D318E" w:rsidRDefault="00016DFD" w:rsidP="00016DFD">
            <w:pPr>
              <w:widowControl/>
              <w:numPr>
                <w:ilvl w:val="0"/>
                <w:numId w:val="6"/>
              </w:numPr>
              <w:rPr>
                <w:rFonts w:ascii="Arial" w:hAnsi="Arial" w:cs="Arial"/>
                <w:b/>
                <w:bCs/>
                <w:sz w:val="14"/>
                <w:szCs w:val="14"/>
              </w:rPr>
            </w:pPr>
            <w:r w:rsidRPr="000D318E">
              <w:rPr>
                <w:rFonts w:ascii="Arial" w:hAnsi="Arial" w:cs="Arial"/>
                <w:b/>
                <w:bCs/>
                <w:sz w:val="14"/>
                <w:szCs w:val="14"/>
              </w:rPr>
              <w:t>Explain how the following impact the medical assistant’s practice and give examples</w:t>
            </w:r>
          </w:p>
          <w:p w:rsidR="00016DFD" w:rsidRPr="000D318E" w:rsidRDefault="00016DFD" w:rsidP="00016DFD">
            <w:pPr>
              <w:widowControl/>
              <w:numPr>
                <w:ilvl w:val="0"/>
                <w:numId w:val="7"/>
              </w:numPr>
              <w:rPr>
                <w:rFonts w:ascii="Arial" w:hAnsi="Arial" w:cs="Arial"/>
                <w:b/>
                <w:bCs/>
                <w:sz w:val="14"/>
                <w:szCs w:val="14"/>
              </w:rPr>
            </w:pPr>
            <w:r w:rsidRPr="000D318E">
              <w:rPr>
                <w:rFonts w:ascii="Arial" w:hAnsi="Arial" w:cs="Arial"/>
                <w:b/>
                <w:bCs/>
                <w:sz w:val="14"/>
                <w:szCs w:val="14"/>
              </w:rPr>
              <w:t>Negligence</w:t>
            </w:r>
          </w:p>
          <w:p w:rsidR="00016DFD" w:rsidRPr="000D318E" w:rsidRDefault="00016DFD" w:rsidP="00016DFD">
            <w:pPr>
              <w:widowControl/>
              <w:numPr>
                <w:ilvl w:val="0"/>
                <w:numId w:val="7"/>
              </w:numPr>
              <w:rPr>
                <w:rFonts w:ascii="Arial" w:hAnsi="Arial" w:cs="Arial"/>
                <w:b/>
                <w:bCs/>
                <w:sz w:val="14"/>
                <w:szCs w:val="14"/>
              </w:rPr>
            </w:pPr>
            <w:r w:rsidRPr="000D318E">
              <w:rPr>
                <w:rFonts w:ascii="Arial" w:hAnsi="Arial" w:cs="Arial"/>
                <w:b/>
                <w:bCs/>
                <w:sz w:val="14"/>
                <w:szCs w:val="14"/>
              </w:rPr>
              <w:t>Malpractice</w:t>
            </w:r>
          </w:p>
          <w:p w:rsidR="00016DFD" w:rsidRPr="000D318E" w:rsidRDefault="00016DFD" w:rsidP="00016DFD">
            <w:pPr>
              <w:widowControl/>
              <w:numPr>
                <w:ilvl w:val="0"/>
                <w:numId w:val="7"/>
              </w:numPr>
              <w:rPr>
                <w:rFonts w:ascii="Arial" w:hAnsi="Arial" w:cs="Arial"/>
                <w:b/>
                <w:bCs/>
                <w:sz w:val="14"/>
                <w:szCs w:val="14"/>
              </w:rPr>
            </w:pPr>
            <w:r w:rsidRPr="000D318E">
              <w:rPr>
                <w:rFonts w:ascii="Arial" w:hAnsi="Arial" w:cs="Arial"/>
                <w:b/>
                <w:bCs/>
                <w:sz w:val="14"/>
                <w:szCs w:val="14"/>
              </w:rPr>
              <w:t>Statute of Limitations</w:t>
            </w:r>
          </w:p>
          <w:p w:rsidR="00016DFD" w:rsidRPr="000D318E" w:rsidRDefault="00016DFD" w:rsidP="00016DFD">
            <w:pPr>
              <w:widowControl/>
              <w:numPr>
                <w:ilvl w:val="0"/>
                <w:numId w:val="7"/>
              </w:numPr>
              <w:rPr>
                <w:rFonts w:ascii="Arial" w:hAnsi="Arial" w:cs="Arial"/>
                <w:b/>
                <w:bCs/>
                <w:sz w:val="14"/>
                <w:szCs w:val="14"/>
              </w:rPr>
            </w:pPr>
            <w:r w:rsidRPr="000D318E">
              <w:rPr>
                <w:rFonts w:ascii="Arial" w:hAnsi="Arial" w:cs="Arial"/>
                <w:b/>
                <w:bCs/>
                <w:sz w:val="14"/>
                <w:szCs w:val="14"/>
              </w:rPr>
              <w:t>Good Samaritan Act(s)</w:t>
            </w:r>
          </w:p>
          <w:p w:rsidR="00016DFD" w:rsidRPr="000D318E" w:rsidRDefault="00016DFD" w:rsidP="00016DFD">
            <w:pPr>
              <w:widowControl/>
              <w:numPr>
                <w:ilvl w:val="0"/>
                <w:numId w:val="7"/>
              </w:numPr>
              <w:rPr>
                <w:rFonts w:ascii="Arial" w:hAnsi="Arial" w:cs="Arial"/>
                <w:b/>
                <w:bCs/>
                <w:sz w:val="14"/>
                <w:szCs w:val="14"/>
              </w:rPr>
            </w:pPr>
            <w:r w:rsidRPr="000D318E">
              <w:rPr>
                <w:rFonts w:ascii="Arial" w:hAnsi="Arial" w:cs="Arial"/>
                <w:b/>
                <w:bCs/>
                <w:sz w:val="14"/>
                <w:szCs w:val="14"/>
              </w:rPr>
              <w:t>Uniform Anatomical Gift Act</w:t>
            </w:r>
          </w:p>
          <w:p w:rsidR="00016DFD" w:rsidRPr="000D318E" w:rsidRDefault="00016DFD" w:rsidP="00016DFD">
            <w:pPr>
              <w:widowControl/>
              <w:numPr>
                <w:ilvl w:val="0"/>
                <w:numId w:val="7"/>
              </w:numPr>
              <w:rPr>
                <w:rFonts w:ascii="Arial" w:hAnsi="Arial" w:cs="Arial"/>
                <w:b/>
                <w:bCs/>
                <w:sz w:val="14"/>
                <w:szCs w:val="14"/>
              </w:rPr>
            </w:pPr>
            <w:r w:rsidRPr="000D318E">
              <w:rPr>
                <w:rFonts w:ascii="Arial" w:hAnsi="Arial" w:cs="Arial"/>
                <w:b/>
                <w:bCs/>
                <w:sz w:val="14"/>
                <w:szCs w:val="14"/>
              </w:rPr>
              <w:t>Living will/Advanced directives</w:t>
            </w:r>
          </w:p>
          <w:p w:rsidR="00016DFD" w:rsidRPr="000D318E" w:rsidRDefault="00016DFD" w:rsidP="00016DFD">
            <w:pPr>
              <w:widowControl/>
              <w:numPr>
                <w:ilvl w:val="0"/>
                <w:numId w:val="7"/>
              </w:numPr>
              <w:rPr>
                <w:rFonts w:ascii="Arial" w:hAnsi="Arial" w:cs="Arial"/>
                <w:b/>
                <w:bCs/>
                <w:sz w:val="14"/>
                <w:szCs w:val="14"/>
              </w:rPr>
            </w:pPr>
            <w:r w:rsidRPr="000D318E">
              <w:rPr>
                <w:rFonts w:ascii="Arial" w:hAnsi="Arial" w:cs="Arial"/>
                <w:b/>
                <w:bCs/>
                <w:sz w:val="14"/>
                <w:szCs w:val="14"/>
              </w:rPr>
              <w:t>Medical durable power of attorney</w:t>
            </w:r>
          </w:p>
          <w:p w:rsidR="00016DFD" w:rsidRPr="000D318E" w:rsidRDefault="00016DFD" w:rsidP="00016DFD">
            <w:pPr>
              <w:widowControl/>
              <w:numPr>
                <w:ilvl w:val="0"/>
                <w:numId w:val="6"/>
              </w:numPr>
              <w:rPr>
                <w:rFonts w:ascii="Arial" w:hAnsi="Arial" w:cs="Arial"/>
                <w:b/>
                <w:bCs/>
                <w:sz w:val="14"/>
                <w:szCs w:val="14"/>
              </w:rPr>
            </w:pPr>
            <w:r w:rsidRPr="000D318E">
              <w:rPr>
                <w:rFonts w:ascii="Arial" w:hAnsi="Arial" w:cs="Arial"/>
                <w:b/>
                <w:bCs/>
                <w:sz w:val="14"/>
                <w:szCs w:val="14"/>
              </w:rPr>
              <w:t xml:space="preserve">Identify how the Americans with Disabilities Act (ADA) </w:t>
            </w:r>
            <w:proofErr w:type="gramStart"/>
            <w:r w:rsidRPr="000D318E">
              <w:rPr>
                <w:rFonts w:ascii="Arial" w:hAnsi="Arial" w:cs="Arial"/>
                <w:b/>
                <w:bCs/>
                <w:sz w:val="14"/>
                <w:szCs w:val="14"/>
              </w:rPr>
              <w:t>applies</w:t>
            </w:r>
            <w:proofErr w:type="gramEnd"/>
            <w:r w:rsidRPr="000D318E">
              <w:rPr>
                <w:rFonts w:ascii="Arial" w:hAnsi="Arial" w:cs="Arial"/>
                <w:b/>
                <w:bCs/>
                <w:sz w:val="14"/>
                <w:szCs w:val="14"/>
              </w:rPr>
              <w:t xml:space="preserve"> to the medical assisting profession.</w:t>
            </w:r>
          </w:p>
          <w:p w:rsidR="00016DFD" w:rsidRPr="000D318E" w:rsidRDefault="00016DFD" w:rsidP="00016DFD">
            <w:pPr>
              <w:widowControl/>
              <w:numPr>
                <w:ilvl w:val="0"/>
                <w:numId w:val="6"/>
              </w:numPr>
              <w:rPr>
                <w:rFonts w:ascii="Arial" w:hAnsi="Arial" w:cs="Arial"/>
                <w:b/>
                <w:bCs/>
                <w:sz w:val="14"/>
                <w:szCs w:val="14"/>
              </w:rPr>
            </w:pPr>
            <w:r w:rsidRPr="000D318E">
              <w:rPr>
                <w:rFonts w:ascii="Arial" w:hAnsi="Arial" w:cs="Arial"/>
                <w:b/>
                <w:bCs/>
                <w:sz w:val="14"/>
                <w:szCs w:val="14"/>
              </w:rPr>
              <w:t>List and discuss legal and illegal interview questions.</w:t>
            </w:r>
          </w:p>
          <w:p w:rsidR="00016DFD" w:rsidRPr="000D318E" w:rsidRDefault="00016DFD" w:rsidP="00016DFD">
            <w:pPr>
              <w:widowControl/>
              <w:numPr>
                <w:ilvl w:val="0"/>
                <w:numId w:val="6"/>
              </w:numPr>
              <w:rPr>
                <w:rFonts w:ascii="Arial" w:hAnsi="Arial" w:cs="Arial"/>
                <w:b/>
                <w:bCs/>
                <w:sz w:val="14"/>
                <w:szCs w:val="14"/>
              </w:rPr>
            </w:pPr>
            <w:r w:rsidRPr="000D318E">
              <w:rPr>
                <w:rFonts w:ascii="Arial" w:hAnsi="Arial" w:cs="Arial"/>
                <w:b/>
                <w:bCs/>
                <w:sz w:val="14"/>
                <w:szCs w:val="14"/>
              </w:rPr>
              <w:t>Discuss all levels of governmental legislation and regulation as they apply to medical assisting practice, including FDA and DEA regulations.</w:t>
            </w:r>
          </w:p>
          <w:p w:rsidR="00016DFD" w:rsidRPr="000D318E" w:rsidRDefault="00016DFD" w:rsidP="00016DFD">
            <w:pPr>
              <w:widowControl/>
              <w:numPr>
                <w:ilvl w:val="0"/>
                <w:numId w:val="6"/>
              </w:numPr>
              <w:rPr>
                <w:rFonts w:ascii="Arial" w:eastAsiaTheme="minorHAnsi" w:hAnsi="Arial" w:cs="Arial"/>
                <w:b/>
                <w:bCs/>
                <w:sz w:val="14"/>
                <w:szCs w:val="14"/>
              </w:rPr>
            </w:pPr>
            <w:r w:rsidRPr="000D318E">
              <w:rPr>
                <w:rFonts w:ascii="Arial" w:hAnsi="Arial" w:cs="Arial"/>
                <w:b/>
                <w:bCs/>
                <w:sz w:val="14"/>
                <w:szCs w:val="14"/>
              </w:rPr>
              <w:t>Describe the process to follow if an error is made in patient care.</w:t>
            </w:r>
          </w:p>
        </w:tc>
        <w:tc>
          <w:tcPr>
            <w:tcW w:w="31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16DFD" w:rsidRPr="000D318E" w:rsidRDefault="00016DFD" w:rsidP="00016DFD">
            <w:pPr>
              <w:widowControl/>
              <w:numPr>
                <w:ilvl w:val="0"/>
                <w:numId w:val="8"/>
              </w:numPr>
              <w:rPr>
                <w:rFonts w:ascii="Arial" w:eastAsiaTheme="minorHAnsi" w:hAnsi="Arial" w:cs="Arial"/>
                <w:b/>
                <w:bCs/>
                <w:sz w:val="14"/>
                <w:szCs w:val="14"/>
              </w:rPr>
            </w:pPr>
            <w:r w:rsidRPr="000D318E">
              <w:rPr>
                <w:rFonts w:ascii="Arial" w:hAnsi="Arial" w:cs="Arial"/>
                <w:b/>
                <w:bCs/>
                <w:sz w:val="14"/>
                <w:szCs w:val="14"/>
              </w:rPr>
              <w:t>Legal Implications</w:t>
            </w:r>
          </w:p>
          <w:p w:rsidR="00016DFD" w:rsidRPr="000D318E" w:rsidRDefault="00016DFD" w:rsidP="00016DFD">
            <w:pPr>
              <w:widowControl/>
              <w:numPr>
                <w:ilvl w:val="0"/>
                <w:numId w:val="9"/>
              </w:numPr>
              <w:rPr>
                <w:rFonts w:ascii="Arial" w:hAnsi="Arial" w:cs="Arial"/>
                <w:b/>
                <w:bCs/>
                <w:sz w:val="14"/>
                <w:szCs w:val="14"/>
              </w:rPr>
            </w:pPr>
            <w:r w:rsidRPr="000D318E">
              <w:rPr>
                <w:rFonts w:ascii="Arial" w:hAnsi="Arial" w:cs="Arial"/>
                <w:b/>
                <w:bCs/>
                <w:sz w:val="14"/>
                <w:szCs w:val="14"/>
              </w:rPr>
              <w:t>Respond to issues of confidentiality.</w:t>
            </w:r>
          </w:p>
          <w:p w:rsidR="00016DFD" w:rsidRPr="000D318E" w:rsidRDefault="00016DFD" w:rsidP="00016DFD">
            <w:pPr>
              <w:widowControl/>
              <w:numPr>
                <w:ilvl w:val="0"/>
                <w:numId w:val="9"/>
              </w:numPr>
              <w:rPr>
                <w:rFonts w:ascii="Arial" w:hAnsi="Arial" w:cs="Arial"/>
                <w:b/>
                <w:bCs/>
                <w:sz w:val="14"/>
                <w:szCs w:val="14"/>
              </w:rPr>
            </w:pPr>
            <w:r w:rsidRPr="000D318E">
              <w:rPr>
                <w:rFonts w:ascii="Arial" w:hAnsi="Arial" w:cs="Arial"/>
                <w:b/>
                <w:bCs/>
                <w:sz w:val="14"/>
                <w:szCs w:val="14"/>
              </w:rPr>
              <w:t>Perform within scope of practice.</w:t>
            </w:r>
          </w:p>
          <w:p w:rsidR="00016DFD" w:rsidRPr="000D318E" w:rsidRDefault="00016DFD" w:rsidP="00016DFD">
            <w:pPr>
              <w:widowControl/>
              <w:numPr>
                <w:ilvl w:val="0"/>
                <w:numId w:val="9"/>
              </w:numPr>
              <w:rPr>
                <w:rFonts w:ascii="Arial" w:hAnsi="Arial" w:cs="Arial"/>
                <w:b/>
                <w:bCs/>
                <w:sz w:val="14"/>
                <w:szCs w:val="14"/>
              </w:rPr>
            </w:pPr>
            <w:r w:rsidRPr="000D318E">
              <w:rPr>
                <w:rFonts w:ascii="Arial" w:hAnsi="Arial" w:cs="Arial"/>
                <w:b/>
                <w:bCs/>
                <w:sz w:val="14"/>
                <w:szCs w:val="14"/>
              </w:rPr>
              <w:t>Apply HIPAA rules in regard to privacy/release of information.</w:t>
            </w:r>
          </w:p>
          <w:p w:rsidR="00016DFD" w:rsidRPr="000D318E" w:rsidRDefault="00016DFD" w:rsidP="00016DFD">
            <w:pPr>
              <w:widowControl/>
              <w:numPr>
                <w:ilvl w:val="0"/>
                <w:numId w:val="9"/>
              </w:numPr>
              <w:rPr>
                <w:rFonts w:ascii="Arial" w:hAnsi="Arial" w:cs="Arial"/>
                <w:b/>
                <w:bCs/>
                <w:sz w:val="14"/>
                <w:szCs w:val="14"/>
              </w:rPr>
            </w:pPr>
            <w:r w:rsidRPr="000D318E">
              <w:rPr>
                <w:rFonts w:ascii="Arial" w:hAnsi="Arial" w:cs="Arial"/>
                <w:b/>
                <w:bCs/>
                <w:sz w:val="14"/>
                <w:szCs w:val="14"/>
              </w:rPr>
              <w:t>Practice within the standard of care for a medical assistant.</w:t>
            </w:r>
          </w:p>
          <w:p w:rsidR="00016DFD" w:rsidRPr="000D318E" w:rsidRDefault="00016DFD" w:rsidP="00016DFD">
            <w:pPr>
              <w:widowControl/>
              <w:numPr>
                <w:ilvl w:val="0"/>
                <w:numId w:val="9"/>
              </w:numPr>
              <w:rPr>
                <w:rFonts w:ascii="Arial" w:hAnsi="Arial" w:cs="Arial"/>
                <w:b/>
                <w:bCs/>
                <w:sz w:val="14"/>
                <w:szCs w:val="14"/>
              </w:rPr>
            </w:pPr>
            <w:r w:rsidRPr="000D318E">
              <w:rPr>
                <w:rFonts w:ascii="Arial" w:hAnsi="Arial" w:cs="Arial"/>
                <w:b/>
                <w:bCs/>
                <w:sz w:val="14"/>
                <w:szCs w:val="14"/>
              </w:rPr>
              <w:t xml:space="preserve">Incorporate the Patient’s Bill of Rights into personal practice and medical office policies and procedures. </w:t>
            </w:r>
          </w:p>
          <w:p w:rsidR="00016DFD" w:rsidRPr="000D318E" w:rsidRDefault="00016DFD" w:rsidP="00016DFD">
            <w:pPr>
              <w:widowControl/>
              <w:numPr>
                <w:ilvl w:val="0"/>
                <w:numId w:val="9"/>
              </w:numPr>
              <w:rPr>
                <w:rFonts w:ascii="Arial" w:hAnsi="Arial" w:cs="Arial"/>
                <w:b/>
                <w:bCs/>
                <w:sz w:val="14"/>
                <w:szCs w:val="14"/>
              </w:rPr>
            </w:pPr>
            <w:r w:rsidRPr="000D318E">
              <w:rPr>
                <w:rFonts w:ascii="Arial" w:hAnsi="Arial" w:cs="Arial"/>
                <w:b/>
                <w:bCs/>
                <w:sz w:val="14"/>
                <w:szCs w:val="14"/>
              </w:rPr>
              <w:t>Complete an incident report.</w:t>
            </w:r>
          </w:p>
          <w:p w:rsidR="00016DFD" w:rsidRPr="000D318E" w:rsidRDefault="00016DFD" w:rsidP="00016DFD">
            <w:pPr>
              <w:widowControl/>
              <w:numPr>
                <w:ilvl w:val="0"/>
                <w:numId w:val="9"/>
              </w:numPr>
              <w:rPr>
                <w:rFonts w:ascii="Arial" w:hAnsi="Arial" w:cs="Arial"/>
                <w:b/>
                <w:bCs/>
                <w:sz w:val="14"/>
                <w:szCs w:val="14"/>
              </w:rPr>
            </w:pPr>
            <w:r w:rsidRPr="000D318E">
              <w:rPr>
                <w:rFonts w:ascii="Arial" w:hAnsi="Arial" w:cs="Arial"/>
                <w:b/>
                <w:bCs/>
                <w:sz w:val="14"/>
                <w:szCs w:val="14"/>
              </w:rPr>
              <w:t>Document accurately in the patient record.</w:t>
            </w:r>
          </w:p>
          <w:p w:rsidR="00016DFD" w:rsidRPr="000D318E" w:rsidRDefault="00016DFD" w:rsidP="00016DFD">
            <w:pPr>
              <w:widowControl/>
              <w:numPr>
                <w:ilvl w:val="0"/>
                <w:numId w:val="9"/>
              </w:numPr>
              <w:rPr>
                <w:rFonts w:ascii="Arial" w:eastAsiaTheme="minorHAnsi" w:hAnsi="Arial" w:cs="Arial"/>
                <w:b/>
                <w:bCs/>
                <w:sz w:val="14"/>
                <w:szCs w:val="14"/>
              </w:rPr>
            </w:pPr>
            <w:r w:rsidRPr="000D318E">
              <w:rPr>
                <w:rFonts w:ascii="Arial" w:hAnsi="Arial" w:cs="Arial"/>
                <w:b/>
                <w:bCs/>
                <w:sz w:val="14"/>
                <w:szCs w:val="14"/>
              </w:rPr>
              <w:t>Apply local, state, and federal health care legislation and regulation appropriate to the medical assisting practice setting.</w:t>
            </w:r>
          </w:p>
        </w:tc>
        <w:tc>
          <w:tcPr>
            <w:tcW w:w="3150" w:type="dxa"/>
            <w:tcBorders>
              <w:top w:val="nil"/>
              <w:left w:val="nil"/>
              <w:bottom w:val="single" w:sz="8" w:space="0" w:color="000000"/>
              <w:right w:val="single" w:sz="8" w:space="0" w:color="000000"/>
            </w:tcBorders>
            <w:tcMar>
              <w:top w:w="0" w:type="dxa"/>
              <w:left w:w="108" w:type="dxa"/>
              <w:bottom w:w="0" w:type="dxa"/>
              <w:right w:w="108" w:type="dxa"/>
            </w:tcMar>
            <w:hideMark/>
          </w:tcPr>
          <w:p w:rsidR="00016DFD" w:rsidRPr="000D318E" w:rsidRDefault="00016DFD" w:rsidP="00016DFD">
            <w:pPr>
              <w:widowControl/>
              <w:numPr>
                <w:ilvl w:val="0"/>
                <w:numId w:val="10"/>
              </w:numPr>
              <w:rPr>
                <w:rFonts w:ascii="Arial" w:eastAsiaTheme="minorHAnsi" w:hAnsi="Arial" w:cs="Arial"/>
                <w:b/>
                <w:bCs/>
                <w:sz w:val="14"/>
                <w:szCs w:val="14"/>
              </w:rPr>
            </w:pPr>
            <w:r w:rsidRPr="000D318E">
              <w:rPr>
                <w:rFonts w:ascii="Arial" w:hAnsi="Arial" w:cs="Arial"/>
                <w:b/>
                <w:bCs/>
                <w:sz w:val="14"/>
                <w:szCs w:val="14"/>
              </w:rPr>
              <w:t>Legal Implications</w:t>
            </w:r>
          </w:p>
          <w:p w:rsidR="00016DFD" w:rsidRPr="000D318E" w:rsidRDefault="00016DFD" w:rsidP="00016DFD">
            <w:pPr>
              <w:widowControl/>
              <w:numPr>
                <w:ilvl w:val="0"/>
                <w:numId w:val="11"/>
              </w:numPr>
              <w:rPr>
                <w:rFonts w:ascii="Arial" w:hAnsi="Arial" w:cs="Arial"/>
                <w:b/>
                <w:bCs/>
                <w:sz w:val="14"/>
                <w:szCs w:val="14"/>
              </w:rPr>
            </w:pPr>
            <w:r w:rsidRPr="000D318E">
              <w:rPr>
                <w:rFonts w:ascii="Arial" w:hAnsi="Arial" w:cs="Arial"/>
                <w:b/>
                <w:bCs/>
                <w:sz w:val="14"/>
                <w:szCs w:val="14"/>
              </w:rPr>
              <w:t>Demonstrate sensitivity to patient rights.</w:t>
            </w:r>
          </w:p>
          <w:p w:rsidR="00016DFD" w:rsidRPr="000D318E" w:rsidRDefault="00016DFD" w:rsidP="00016DFD">
            <w:pPr>
              <w:widowControl/>
              <w:numPr>
                <w:ilvl w:val="0"/>
                <w:numId w:val="11"/>
              </w:numPr>
              <w:rPr>
                <w:rFonts w:ascii="Arial" w:hAnsi="Arial" w:cs="Arial"/>
                <w:b/>
                <w:bCs/>
                <w:sz w:val="14"/>
                <w:szCs w:val="14"/>
              </w:rPr>
            </w:pPr>
            <w:r w:rsidRPr="000D318E">
              <w:rPr>
                <w:rFonts w:ascii="Arial" w:hAnsi="Arial" w:cs="Arial"/>
                <w:b/>
                <w:bCs/>
                <w:sz w:val="14"/>
                <w:szCs w:val="14"/>
              </w:rPr>
              <w:t>Demonstrate awareness of the consequences of not working within the legal scope of practice.</w:t>
            </w:r>
          </w:p>
          <w:p w:rsidR="00016DFD" w:rsidRPr="000D318E" w:rsidRDefault="00016DFD" w:rsidP="00016DFD">
            <w:pPr>
              <w:widowControl/>
              <w:numPr>
                <w:ilvl w:val="0"/>
                <w:numId w:val="11"/>
              </w:numPr>
              <w:rPr>
                <w:rFonts w:ascii="Arial" w:eastAsiaTheme="minorHAnsi" w:hAnsi="Arial" w:cs="Arial"/>
                <w:b/>
                <w:bCs/>
                <w:sz w:val="14"/>
                <w:szCs w:val="14"/>
              </w:rPr>
            </w:pPr>
            <w:r w:rsidRPr="000D318E">
              <w:rPr>
                <w:rFonts w:ascii="Arial" w:hAnsi="Arial" w:cs="Arial"/>
                <w:b/>
                <w:bCs/>
                <w:sz w:val="14"/>
                <w:szCs w:val="14"/>
              </w:rPr>
              <w:t>Recognize the importance of local, state, and federal legislation and regulations in the practice setting.</w:t>
            </w:r>
          </w:p>
        </w:tc>
      </w:tr>
      <w:tr w:rsidR="00016DFD" w:rsidRPr="000D318E" w:rsidTr="008E6B3D">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16DFD" w:rsidRPr="000D318E" w:rsidRDefault="00016DFD" w:rsidP="008E6B3D">
            <w:pPr>
              <w:rPr>
                <w:rFonts w:ascii="Arial" w:eastAsiaTheme="minorHAnsi" w:hAnsi="Arial" w:cs="Arial"/>
                <w:b/>
                <w:bCs/>
                <w:sz w:val="14"/>
                <w:szCs w:val="14"/>
              </w:rPr>
            </w:pPr>
            <w:r w:rsidRPr="000D318E">
              <w:rPr>
                <w:rFonts w:ascii="Arial" w:hAnsi="Arial" w:cs="Arial"/>
                <w:b/>
                <w:bCs/>
                <w:sz w:val="14"/>
                <w:szCs w:val="14"/>
              </w:rPr>
              <w:t>X.C Cognitive (Knowledge Base)</w:t>
            </w:r>
          </w:p>
        </w:tc>
        <w:tc>
          <w:tcPr>
            <w:tcW w:w="3125"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16DFD" w:rsidRPr="000D318E" w:rsidRDefault="00016DFD" w:rsidP="008E6B3D">
            <w:pPr>
              <w:rPr>
                <w:rFonts w:ascii="Arial" w:eastAsiaTheme="minorHAnsi" w:hAnsi="Arial" w:cs="Arial"/>
                <w:b/>
                <w:bCs/>
                <w:sz w:val="14"/>
                <w:szCs w:val="14"/>
              </w:rPr>
            </w:pPr>
            <w:r w:rsidRPr="000D318E">
              <w:rPr>
                <w:rFonts w:ascii="Arial" w:hAnsi="Arial" w:cs="Arial"/>
                <w:b/>
                <w:bCs/>
                <w:sz w:val="14"/>
                <w:szCs w:val="14"/>
              </w:rPr>
              <w:t>X.P Psychomotor (Skills)</w:t>
            </w:r>
          </w:p>
        </w:tc>
        <w:tc>
          <w:tcPr>
            <w:tcW w:w="328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16DFD" w:rsidRPr="000D318E" w:rsidRDefault="00016DFD" w:rsidP="008E6B3D">
            <w:pPr>
              <w:rPr>
                <w:rFonts w:ascii="Arial" w:eastAsiaTheme="minorHAnsi" w:hAnsi="Arial" w:cs="Arial"/>
                <w:b/>
                <w:bCs/>
                <w:sz w:val="14"/>
                <w:szCs w:val="14"/>
              </w:rPr>
            </w:pPr>
            <w:r w:rsidRPr="000D318E">
              <w:rPr>
                <w:rFonts w:ascii="Arial" w:hAnsi="Arial" w:cs="Arial"/>
                <w:b/>
                <w:bCs/>
                <w:sz w:val="14"/>
                <w:szCs w:val="14"/>
              </w:rPr>
              <w:t>X.A Affective (Behavior)</w:t>
            </w:r>
          </w:p>
        </w:tc>
      </w:tr>
      <w:tr w:rsidR="00016DFD" w:rsidRPr="000D318E" w:rsidTr="008E6B3D">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16DFD" w:rsidRPr="000D318E" w:rsidRDefault="00016DFD" w:rsidP="00016DFD">
            <w:pPr>
              <w:widowControl/>
              <w:numPr>
                <w:ilvl w:val="0"/>
                <w:numId w:val="10"/>
              </w:numPr>
              <w:rPr>
                <w:rFonts w:ascii="Arial" w:eastAsiaTheme="minorHAnsi" w:hAnsi="Arial" w:cs="Arial"/>
                <w:b/>
                <w:bCs/>
                <w:sz w:val="14"/>
                <w:szCs w:val="14"/>
              </w:rPr>
            </w:pPr>
            <w:r w:rsidRPr="000D318E">
              <w:rPr>
                <w:rFonts w:ascii="Arial" w:hAnsi="Arial" w:cs="Arial"/>
                <w:b/>
                <w:bCs/>
                <w:sz w:val="14"/>
                <w:szCs w:val="14"/>
              </w:rPr>
              <w:t>Ethical Considerations</w:t>
            </w:r>
          </w:p>
          <w:p w:rsidR="00016DFD" w:rsidRPr="000D318E" w:rsidRDefault="00016DFD" w:rsidP="00016DFD">
            <w:pPr>
              <w:widowControl/>
              <w:numPr>
                <w:ilvl w:val="0"/>
                <w:numId w:val="12"/>
              </w:numPr>
              <w:rPr>
                <w:rFonts w:ascii="Arial" w:hAnsi="Arial" w:cs="Arial"/>
                <w:b/>
                <w:bCs/>
                <w:sz w:val="14"/>
                <w:szCs w:val="14"/>
              </w:rPr>
            </w:pPr>
            <w:r w:rsidRPr="000D318E">
              <w:rPr>
                <w:rFonts w:ascii="Arial" w:hAnsi="Arial" w:cs="Arial"/>
                <w:b/>
                <w:bCs/>
                <w:sz w:val="14"/>
                <w:szCs w:val="14"/>
              </w:rPr>
              <w:t>Differentiate between legal, ethical, and moral issues affecting healthcare.</w:t>
            </w:r>
          </w:p>
          <w:p w:rsidR="00016DFD" w:rsidRPr="000D318E" w:rsidRDefault="00016DFD" w:rsidP="00016DFD">
            <w:pPr>
              <w:widowControl/>
              <w:numPr>
                <w:ilvl w:val="0"/>
                <w:numId w:val="12"/>
              </w:numPr>
              <w:rPr>
                <w:rFonts w:ascii="Arial" w:hAnsi="Arial" w:cs="Arial"/>
                <w:b/>
                <w:bCs/>
                <w:sz w:val="14"/>
                <w:szCs w:val="14"/>
              </w:rPr>
            </w:pPr>
            <w:r w:rsidRPr="000D318E">
              <w:rPr>
                <w:rFonts w:ascii="Arial" w:hAnsi="Arial" w:cs="Arial"/>
                <w:b/>
                <w:bCs/>
                <w:sz w:val="14"/>
                <w:szCs w:val="14"/>
              </w:rPr>
              <w:t>Compare personal, professional, and organizational ethics.</w:t>
            </w:r>
          </w:p>
          <w:p w:rsidR="00016DFD" w:rsidRPr="000D318E" w:rsidRDefault="00016DFD" w:rsidP="00016DFD">
            <w:pPr>
              <w:widowControl/>
              <w:numPr>
                <w:ilvl w:val="0"/>
                <w:numId w:val="12"/>
              </w:numPr>
              <w:rPr>
                <w:rFonts w:ascii="Arial" w:hAnsi="Arial" w:cs="Arial"/>
                <w:b/>
                <w:bCs/>
                <w:sz w:val="14"/>
                <w:szCs w:val="14"/>
              </w:rPr>
            </w:pPr>
            <w:r w:rsidRPr="000D318E">
              <w:rPr>
                <w:rFonts w:ascii="Arial" w:hAnsi="Arial" w:cs="Arial"/>
                <w:b/>
                <w:bCs/>
                <w:sz w:val="14"/>
                <w:szCs w:val="14"/>
              </w:rPr>
              <w:t>Discuss the role of cultural, social, and ethnic diversity in ethical performance of medical assisting practice.</w:t>
            </w:r>
          </w:p>
          <w:p w:rsidR="00016DFD" w:rsidRPr="000D318E" w:rsidRDefault="00016DFD" w:rsidP="00016DFD">
            <w:pPr>
              <w:widowControl/>
              <w:numPr>
                <w:ilvl w:val="0"/>
                <w:numId w:val="12"/>
              </w:numPr>
              <w:rPr>
                <w:rFonts w:ascii="Arial" w:hAnsi="Arial" w:cs="Arial"/>
                <w:b/>
                <w:bCs/>
                <w:sz w:val="14"/>
                <w:szCs w:val="14"/>
              </w:rPr>
            </w:pPr>
            <w:r w:rsidRPr="000D318E">
              <w:rPr>
                <w:rFonts w:ascii="Arial" w:hAnsi="Arial" w:cs="Arial"/>
                <w:b/>
                <w:bCs/>
                <w:sz w:val="14"/>
                <w:szCs w:val="14"/>
              </w:rPr>
              <w:t>Identify where to report illegal and/or unsafe activities and behaviors that affect health, safety, and welfare of others,</w:t>
            </w:r>
          </w:p>
          <w:p w:rsidR="00016DFD" w:rsidRPr="000D318E" w:rsidRDefault="00016DFD" w:rsidP="00016DFD">
            <w:pPr>
              <w:widowControl/>
              <w:numPr>
                <w:ilvl w:val="0"/>
                <w:numId w:val="12"/>
              </w:numPr>
              <w:rPr>
                <w:rFonts w:ascii="Arial" w:eastAsiaTheme="minorHAnsi" w:hAnsi="Arial" w:cs="Arial"/>
                <w:b/>
                <w:bCs/>
                <w:sz w:val="14"/>
                <w:szCs w:val="14"/>
              </w:rPr>
            </w:pPr>
            <w:r w:rsidRPr="000D318E">
              <w:rPr>
                <w:rFonts w:ascii="Arial" w:hAnsi="Arial" w:cs="Arial"/>
                <w:b/>
                <w:bCs/>
                <w:sz w:val="14"/>
                <w:szCs w:val="14"/>
              </w:rPr>
              <w:t>Identify the effect personal ethics may have on professional performance.</w:t>
            </w:r>
          </w:p>
        </w:tc>
        <w:tc>
          <w:tcPr>
            <w:tcW w:w="3125"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16DFD" w:rsidRPr="000D318E" w:rsidRDefault="00016DFD" w:rsidP="00016DFD">
            <w:pPr>
              <w:widowControl/>
              <w:numPr>
                <w:ilvl w:val="0"/>
                <w:numId w:val="13"/>
              </w:numPr>
              <w:rPr>
                <w:rFonts w:ascii="Arial" w:eastAsiaTheme="minorHAnsi" w:hAnsi="Arial" w:cs="Arial"/>
                <w:b/>
                <w:bCs/>
                <w:sz w:val="14"/>
                <w:szCs w:val="14"/>
              </w:rPr>
            </w:pPr>
            <w:r w:rsidRPr="000D318E">
              <w:rPr>
                <w:rFonts w:ascii="Arial" w:hAnsi="Arial" w:cs="Arial"/>
                <w:b/>
                <w:bCs/>
                <w:sz w:val="14"/>
                <w:szCs w:val="14"/>
              </w:rPr>
              <w:t>Ethical Considerations</w:t>
            </w:r>
          </w:p>
          <w:p w:rsidR="00016DFD" w:rsidRPr="000D318E" w:rsidRDefault="00016DFD" w:rsidP="00016DFD">
            <w:pPr>
              <w:widowControl/>
              <w:numPr>
                <w:ilvl w:val="0"/>
                <w:numId w:val="14"/>
              </w:numPr>
              <w:rPr>
                <w:rFonts w:ascii="Arial" w:hAnsi="Arial" w:cs="Arial"/>
                <w:b/>
                <w:bCs/>
                <w:sz w:val="14"/>
                <w:szCs w:val="14"/>
              </w:rPr>
            </w:pPr>
            <w:r w:rsidRPr="000D318E">
              <w:rPr>
                <w:rFonts w:ascii="Arial" w:hAnsi="Arial" w:cs="Arial"/>
                <w:b/>
                <w:bCs/>
                <w:sz w:val="14"/>
                <w:szCs w:val="14"/>
              </w:rPr>
              <w:t>Report illegal and/or unsafe activities and behaviors that affect health, safety, and welfare of others to proper authorities.</w:t>
            </w:r>
          </w:p>
          <w:p w:rsidR="00016DFD" w:rsidRPr="000D318E" w:rsidRDefault="00016DFD" w:rsidP="00016DFD">
            <w:pPr>
              <w:widowControl/>
              <w:numPr>
                <w:ilvl w:val="0"/>
                <w:numId w:val="14"/>
              </w:numPr>
              <w:rPr>
                <w:rFonts w:ascii="Arial" w:eastAsiaTheme="minorHAnsi" w:hAnsi="Arial" w:cs="Arial"/>
                <w:b/>
                <w:bCs/>
                <w:sz w:val="14"/>
                <w:szCs w:val="14"/>
              </w:rPr>
            </w:pPr>
            <w:r w:rsidRPr="000D318E">
              <w:rPr>
                <w:rFonts w:ascii="Arial" w:hAnsi="Arial" w:cs="Arial"/>
                <w:b/>
                <w:bCs/>
                <w:sz w:val="14"/>
                <w:szCs w:val="14"/>
              </w:rPr>
              <w:t>Develop a plan for separation of personal and professional ethics.</w:t>
            </w:r>
          </w:p>
        </w:tc>
        <w:tc>
          <w:tcPr>
            <w:tcW w:w="328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16DFD" w:rsidRPr="000D318E" w:rsidRDefault="00016DFD" w:rsidP="00016DFD">
            <w:pPr>
              <w:widowControl/>
              <w:numPr>
                <w:ilvl w:val="0"/>
                <w:numId w:val="8"/>
              </w:numPr>
              <w:rPr>
                <w:rFonts w:ascii="Arial" w:eastAsiaTheme="minorHAnsi" w:hAnsi="Arial" w:cs="Arial"/>
                <w:b/>
                <w:bCs/>
                <w:sz w:val="14"/>
                <w:szCs w:val="14"/>
              </w:rPr>
            </w:pPr>
            <w:r w:rsidRPr="000D318E">
              <w:rPr>
                <w:rFonts w:ascii="Arial" w:hAnsi="Arial" w:cs="Arial"/>
                <w:b/>
                <w:bCs/>
                <w:sz w:val="14"/>
                <w:szCs w:val="14"/>
              </w:rPr>
              <w:t>Ethical Considerations</w:t>
            </w:r>
          </w:p>
          <w:p w:rsidR="00016DFD" w:rsidRPr="000D318E" w:rsidRDefault="00016DFD" w:rsidP="00016DFD">
            <w:pPr>
              <w:widowControl/>
              <w:numPr>
                <w:ilvl w:val="0"/>
                <w:numId w:val="15"/>
              </w:numPr>
              <w:rPr>
                <w:rFonts w:ascii="Arial" w:hAnsi="Arial" w:cs="Arial"/>
                <w:b/>
                <w:bCs/>
                <w:sz w:val="14"/>
                <w:szCs w:val="14"/>
              </w:rPr>
            </w:pPr>
            <w:r w:rsidRPr="000D318E">
              <w:rPr>
                <w:rFonts w:ascii="Arial" w:hAnsi="Arial" w:cs="Arial"/>
                <w:b/>
                <w:bCs/>
                <w:sz w:val="14"/>
                <w:szCs w:val="14"/>
              </w:rPr>
              <w:t>Apply ethical behaviors, including honesty/integrity in performance of medical assisting practice.</w:t>
            </w:r>
          </w:p>
          <w:p w:rsidR="00016DFD" w:rsidRPr="000D318E" w:rsidRDefault="00016DFD" w:rsidP="00016DFD">
            <w:pPr>
              <w:widowControl/>
              <w:numPr>
                <w:ilvl w:val="0"/>
                <w:numId w:val="15"/>
              </w:numPr>
              <w:rPr>
                <w:rFonts w:ascii="Arial" w:hAnsi="Arial" w:cs="Arial"/>
                <w:b/>
                <w:bCs/>
                <w:sz w:val="14"/>
                <w:szCs w:val="14"/>
              </w:rPr>
            </w:pPr>
            <w:r w:rsidRPr="000D318E">
              <w:rPr>
                <w:rFonts w:ascii="Arial" w:hAnsi="Arial" w:cs="Arial"/>
                <w:b/>
                <w:bCs/>
                <w:sz w:val="14"/>
                <w:szCs w:val="14"/>
              </w:rPr>
              <w:t>Examine the impact personal ethics and morals have on the individual’s practice.</w:t>
            </w:r>
          </w:p>
          <w:p w:rsidR="00016DFD" w:rsidRPr="000D318E" w:rsidRDefault="00016DFD" w:rsidP="00016DFD">
            <w:pPr>
              <w:widowControl/>
              <w:numPr>
                <w:ilvl w:val="0"/>
                <w:numId w:val="15"/>
              </w:numPr>
              <w:rPr>
                <w:rFonts w:ascii="Arial" w:eastAsiaTheme="minorHAnsi" w:hAnsi="Arial" w:cs="Arial"/>
                <w:b/>
                <w:bCs/>
                <w:sz w:val="14"/>
                <w:szCs w:val="14"/>
              </w:rPr>
            </w:pPr>
            <w:r w:rsidRPr="000D318E">
              <w:rPr>
                <w:rFonts w:ascii="Arial" w:hAnsi="Arial" w:cs="Arial"/>
                <w:b/>
                <w:bCs/>
                <w:sz w:val="14"/>
                <w:szCs w:val="14"/>
              </w:rPr>
              <w:t>Demonstrate awareness of diversity in providing patient care.</w:t>
            </w:r>
          </w:p>
        </w:tc>
      </w:tr>
    </w:tbl>
    <w:p w:rsidR="000B2581" w:rsidRDefault="00016DFD" w:rsidP="00016DFD">
      <w:pPr>
        <w:widowControl/>
        <w:spacing w:after="200" w:line="276" w:lineRule="auto"/>
        <w:rPr>
          <w:rFonts w:ascii="Arial" w:hAnsi="Arial" w:cs="Arial"/>
          <w:b/>
          <w:sz w:val="20"/>
        </w:rPr>
        <w:sectPr w:rsidR="000B2581" w:rsidSect="00812F4D">
          <w:pgSz w:w="12240" w:h="15840"/>
          <w:pgMar w:top="1440" w:right="1440" w:bottom="1440" w:left="1440" w:header="720" w:footer="720" w:gutter="0"/>
          <w:cols w:space="720"/>
          <w:docGrid w:linePitch="360"/>
        </w:sectPr>
      </w:pPr>
      <w:r>
        <w:rPr>
          <w:rFonts w:ascii="Arial" w:hAnsi="Arial" w:cs="Arial"/>
          <w:b/>
          <w:sz w:val="20"/>
        </w:rPr>
        <w:br w:type="page"/>
      </w:r>
    </w:p>
    <w:p w:rsidR="004F0243" w:rsidRDefault="004F0243">
      <w:pPr>
        <w:rPr>
          <w:rFonts w:ascii="Arial" w:hAnsi="Arial" w:cs="Arial"/>
          <w:b/>
          <w:sz w:val="20"/>
        </w:rPr>
      </w:pPr>
    </w:p>
    <w:tbl>
      <w:tblPr>
        <w:tblW w:w="10069" w:type="dxa"/>
        <w:jc w:val="center"/>
        <w:tblInd w:w="-34" w:type="dxa"/>
        <w:tblLayout w:type="fixed"/>
        <w:tblCellMar>
          <w:left w:w="120" w:type="dxa"/>
          <w:right w:w="120" w:type="dxa"/>
        </w:tblCellMar>
        <w:tblLook w:val="0000" w:firstRow="0" w:lastRow="0" w:firstColumn="0" w:lastColumn="0" w:noHBand="0" w:noVBand="0"/>
      </w:tblPr>
      <w:tblGrid>
        <w:gridCol w:w="1165"/>
        <w:gridCol w:w="905"/>
        <w:gridCol w:w="6885"/>
        <w:gridCol w:w="1114"/>
      </w:tblGrid>
      <w:tr w:rsidR="00016DFD" w:rsidRPr="009A53A5" w:rsidTr="008E6B3D">
        <w:trPr>
          <w:trHeight w:val="710"/>
          <w:jc w:val="center"/>
        </w:trPr>
        <w:tc>
          <w:tcPr>
            <w:tcW w:w="10069" w:type="dxa"/>
            <w:gridSpan w:val="4"/>
            <w:tcBorders>
              <w:top w:val="single" w:sz="4" w:space="0" w:color="auto"/>
              <w:left w:val="single" w:sz="6" w:space="0" w:color="000000"/>
              <w:bottom w:val="single" w:sz="6" w:space="0" w:color="000000"/>
              <w:right w:val="single" w:sz="6" w:space="0" w:color="000000"/>
            </w:tcBorders>
            <w:shd w:val="clear" w:color="auto" w:fill="D9D9D9" w:themeFill="background1" w:themeFillShade="D9"/>
          </w:tcPr>
          <w:p w:rsidR="00016DFD" w:rsidRPr="00B37EB9" w:rsidRDefault="00016DFD" w:rsidP="008E6B3D">
            <w:pPr>
              <w:spacing w:after="58"/>
              <w:jc w:val="center"/>
              <w:rPr>
                <w:rFonts w:ascii="Arial" w:hAnsi="Arial" w:cs="Arial"/>
                <w:b/>
                <w:sz w:val="28"/>
                <w:szCs w:val="28"/>
              </w:rPr>
            </w:pPr>
            <w:r w:rsidRPr="00B37EB9">
              <w:rPr>
                <w:rFonts w:ascii="Arial" w:hAnsi="Arial" w:cs="Arial"/>
                <w:b/>
                <w:sz w:val="28"/>
                <w:szCs w:val="28"/>
              </w:rPr>
              <w:t>MAST 1010 Legal and Ethical Concerns in the Medical Office</w:t>
            </w:r>
          </w:p>
          <w:p w:rsidR="00016DFD" w:rsidRDefault="00016DFD" w:rsidP="008E6B3D">
            <w:pPr>
              <w:spacing w:after="58"/>
              <w:jc w:val="center"/>
              <w:rPr>
                <w:rFonts w:ascii="Arial" w:hAnsi="Arial" w:cs="Arial"/>
                <w:b/>
                <w:sz w:val="28"/>
                <w:szCs w:val="28"/>
              </w:rPr>
            </w:pPr>
            <w:r w:rsidRPr="00B37EB9">
              <w:rPr>
                <w:rFonts w:ascii="Arial" w:hAnsi="Arial" w:cs="Arial"/>
                <w:b/>
                <w:sz w:val="28"/>
                <w:szCs w:val="28"/>
              </w:rPr>
              <w:t>Summer Semester 201</w:t>
            </w:r>
            <w:r>
              <w:rPr>
                <w:rFonts w:ascii="Arial" w:hAnsi="Arial" w:cs="Arial"/>
                <w:b/>
                <w:sz w:val="28"/>
                <w:szCs w:val="28"/>
              </w:rPr>
              <w:t>5</w:t>
            </w:r>
            <w:r w:rsidRPr="00B37EB9">
              <w:rPr>
                <w:rFonts w:ascii="Arial" w:hAnsi="Arial" w:cs="Arial"/>
                <w:b/>
                <w:sz w:val="28"/>
                <w:szCs w:val="28"/>
              </w:rPr>
              <w:t xml:space="preserve"> Lesson Plan</w:t>
            </w:r>
          </w:p>
          <w:p w:rsidR="00016DFD" w:rsidRPr="00A97535" w:rsidRDefault="00016DFD" w:rsidP="008E6B3D">
            <w:pPr>
              <w:spacing w:after="58"/>
              <w:jc w:val="center"/>
              <w:rPr>
                <w:rFonts w:ascii="Arial" w:hAnsi="Arial" w:cs="Arial"/>
                <w:b/>
                <w:sz w:val="22"/>
                <w:szCs w:val="22"/>
              </w:rPr>
            </w:pPr>
            <w:r>
              <w:rPr>
                <w:rFonts w:ascii="Arial" w:hAnsi="Arial" w:cs="Arial"/>
                <w:b/>
                <w:sz w:val="22"/>
                <w:szCs w:val="22"/>
              </w:rPr>
              <w:t>**Instructor reserves the right to change the syllabus/lesson plan as necessary**</w:t>
            </w:r>
          </w:p>
        </w:tc>
      </w:tr>
      <w:tr w:rsidR="00016DFD" w:rsidRPr="009A53A5" w:rsidTr="008E6B3D">
        <w:trPr>
          <w:trHeight w:val="381"/>
          <w:jc w:val="center"/>
        </w:trPr>
        <w:tc>
          <w:tcPr>
            <w:tcW w:w="1165" w:type="dxa"/>
            <w:tcBorders>
              <w:top w:val="single" w:sz="4" w:space="0" w:color="auto"/>
              <w:left w:val="single" w:sz="6" w:space="0" w:color="000000"/>
              <w:bottom w:val="single" w:sz="6" w:space="0" w:color="000000"/>
              <w:right w:val="single" w:sz="6" w:space="0" w:color="000000"/>
            </w:tcBorders>
          </w:tcPr>
          <w:p w:rsidR="00016DFD" w:rsidRPr="000C2FDE" w:rsidRDefault="00016DFD" w:rsidP="008E6B3D">
            <w:pPr>
              <w:spacing w:after="58"/>
              <w:jc w:val="center"/>
              <w:rPr>
                <w:rFonts w:ascii="Arial" w:hAnsi="Arial" w:cs="Arial"/>
                <w:b/>
                <w:sz w:val="18"/>
                <w:szCs w:val="18"/>
              </w:rPr>
            </w:pPr>
            <w:r w:rsidRPr="000C2FDE">
              <w:rPr>
                <w:rFonts w:ascii="Arial" w:hAnsi="Arial" w:cs="Arial"/>
                <w:b/>
                <w:sz w:val="18"/>
                <w:szCs w:val="18"/>
              </w:rPr>
              <w:t>Date</w:t>
            </w:r>
          </w:p>
        </w:tc>
        <w:tc>
          <w:tcPr>
            <w:tcW w:w="905" w:type="dxa"/>
            <w:tcBorders>
              <w:top w:val="single" w:sz="4" w:space="0" w:color="auto"/>
              <w:left w:val="single" w:sz="6" w:space="0" w:color="000000"/>
              <w:bottom w:val="single" w:sz="6" w:space="0" w:color="000000"/>
              <w:right w:val="single" w:sz="6" w:space="0" w:color="000000"/>
            </w:tcBorders>
          </w:tcPr>
          <w:p w:rsidR="00016DFD" w:rsidRPr="000C2FDE" w:rsidRDefault="00016DFD" w:rsidP="008E6B3D">
            <w:pPr>
              <w:rPr>
                <w:rFonts w:ascii="Arial" w:hAnsi="Arial" w:cs="Arial"/>
                <w:b/>
                <w:sz w:val="18"/>
                <w:szCs w:val="18"/>
              </w:rPr>
            </w:pPr>
            <w:r>
              <w:rPr>
                <w:rFonts w:ascii="Arial" w:hAnsi="Arial" w:cs="Arial"/>
                <w:b/>
                <w:sz w:val="18"/>
                <w:szCs w:val="18"/>
              </w:rPr>
              <w:t xml:space="preserve">  C</w:t>
            </w:r>
            <w:r w:rsidRPr="000C2FDE">
              <w:rPr>
                <w:rFonts w:ascii="Arial" w:hAnsi="Arial" w:cs="Arial"/>
                <w:b/>
                <w:sz w:val="18"/>
                <w:szCs w:val="18"/>
              </w:rPr>
              <w:t>hap /</w:t>
            </w:r>
          </w:p>
          <w:p w:rsidR="00016DFD" w:rsidRPr="000C2FDE" w:rsidRDefault="00016DFD" w:rsidP="008E6B3D">
            <w:pPr>
              <w:spacing w:after="58"/>
              <w:jc w:val="center"/>
              <w:rPr>
                <w:rFonts w:ascii="Arial" w:hAnsi="Arial" w:cs="Arial"/>
                <w:b/>
                <w:sz w:val="18"/>
                <w:szCs w:val="18"/>
              </w:rPr>
            </w:pPr>
            <w:r w:rsidRPr="000C2FDE">
              <w:rPr>
                <w:rFonts w:ascii="Arial" w:hAnsi="Arial" w:cs="Arial"/>
                <w:b/>
                <w:sz w:val="18"/>
                <w:szCs w:val="18"/>
              </w:rPr>
              <w:t>Less</w:t>
            </w:r>
          </w:p>
        </w:tc>
        <w:tc>
          <w:tcPr>
            <w:tcW w:w="6885" w:type="dxa"/>
            <w:tcBorders>
              <w:top w:val="single" w:sz="4" w:space="0" w:color="auto"/>
              <w:left w:val="single" w:sz="6" w:space="0" w:color="000000"/>
              <w:bottom w:val="single" w:sz="6" w:space="0" w:color="000000"/>
              <w:right w:val="single" w:sz="6" w:space="0" w:color="000000"/>
            </w:tcBorders>
          </w:tcPr>
          <w:p w:rsidR="00016DFD" w:rsidRPr="000C2FDE" w:rsidRDefault="00016DFD" w:rsidP="008E6B3D">
            <w:pPr>
              <w:spacing w:after="58"/>
              <w:jc w:val="center"/>
              <w:rPr>
                <w:rFonts w:ascii="Arial" w:hAnsi="Arial" w:cs="Arial"/>
                <w:b/>
                <w:sz w:val="18"/>
                <w:szCs w:val="18"/>
              </w:rPr>
            </w:pPr>
            <w:r w:rsidRPr="000C2FDE">
              <w:rPr>
                <w:rFonts w:ascii="Arial" w:hAnsi="Arial" w:cs="Arial"/>
                <w:b/>
                <w:sz w:val="18"/>
                <w:szCs w:val="18"/>
              </w:rPr>
              <w:t>Content</w:t>
            </w:r>
          </w:p>
        </w:tc>
        <w:tc>
          <w:tcPr>
            <w:tcW w:w="1114" w:type="dxa"/>
            <w:tcBorders>
              <w:top w:val="single" w:sz="4" w:space="0" w:color="auto"/>
              <w:left w:val="single" w:sz="6" w:space="0" w:color="000000"/>
              <w:bottom w:val="single" w:sz="6" w:space="0" w:color="000000"/>
              <w:right w:val="single" w:sz="6" w:space="0" w:color="000000"/>
            </w:tcBorders>
          </w:tcPr>
          <w:p w:rsidR="00016DFD" w:rsidRPr="000C2FDE" w:rsidRDefault="00016DFD" w:rsidP="008E6B3D">
            <w:pPr>
              <w:spacing w:after="58"/>
              <w:jc w:val="center"/>
              <w:rPr>
                <w:rFonts w:ascii="Arial" w:hAnsi="Arial" w:cs="Arial"/>
                <w:b/>
                <w:sz w:val="18"/>
                <w:szCs w:val="18"/>
              </w:rPr>
            </w:pPr>
            <w:r w:rsidRPr="000C2FDE">
              <w:rPr>
                <w:rFonts w:ascii="Arial" w:hAnsi="Arial" w:cs="Arial"/>
                <w:b/>
                <w:sz w:val="18"/>
                <w:szCs w:val="18"/>
              </w:rPr>
              <w:t>Comp Area</w:t>
            </w:r>
          </w:p>
        </w:tc>
      </w:tr>
      <w:tr w:rsidR="00016DFD" w:rsidRPr="009A53A5" w:rsidTr="008E6B3D">
        <w:trPr>
          <w:jc w:val="center"/>
        </w:trPr>
        <w:tc>
          <w:tcPr>
            <w:tcW w:w="1165" w:type="dxa"/>
            <w:tcBorders>
              <w:top w:val="single" w:sz="6" w:space="0" w:color="000000"/>
              <w:left w:val="single" w:sz="6" w:space="0" w:color="000000"/>
              <w:bottom w:val="single" w:sz="4" w:space="0" w:color="auto"/>
              <w:right w:val="single" w:sz="6" w:space="0" w:color="000000"/>
            </w:tcBorders>
          </w:tcPr>
          <w:p w:rsidR="00016DFD" w:rsidRDefault="00016DFD" w:rsidP="008E6B3D">
            <w:pPr>
              <w:spacing w:after="58"/>
              <w:jc w:val="center"/>
              <w:rPr>
                <w:rFonts w:ascii="Arial" w:hAnsi="Arial" w:cs="Arial"/>
                <w:sz w:val="20"/>
              </w:rPr>
            </w:pPr>
            <w:r>
              <w:rPr>
                <w:rFonts w:ascii="Arial" w:hAnsi="Arial" w:cs="Arial"/>
                <w:sz w:val="20"/>
              </w:rPr>
              <w:t xml:space="preserve">May </w:t>
            </w:r>
          </w:p>
          <w:p w:rsidR="00016DFD" w:rsidRPr="00AC6CE5" w:rsidRDefault="00016DFD" w:rsidP="008E6B3D">
            <w:pPr>
              <w:spacing w:after="58"/>
              <w:jc w:val="center"/>
              <w:rPr>
                <w:rFonts w:ascii="Arial" w:hAnsi="Arial" w:cs="Arial"/>
                <w:sz w:val="20"/>
              </w:rPr>
            </w:pPr>
            <w:r>
              <w:rPr>
                <w:rFonts w:ascii="Arial" w:hAnsi="Arial" w:cs="Arial"/>
                <w:sz w:val="20"/>
              </w:rPr>
              <w:t>20-27</w:t>
            </w:r>
          </w:p>
        </w:tc>
        <w:tc>
          <w:tcPr>
            <w:tcW w:w="905" w:type="dxa"/>
            <w:tcBorders>
              <w:top w:val="single" w:sz="6" w:space="0" w:color="000000"/>
              <w:left w:val="single" w:sz="6" w:space="0" w:color="000000"/>
              <w:bottom w:val="single" w:sz="6" w:space="0" w:color="000000"/>
              <w:right w:val="single" w:sz="6" w:space="0" w:color="000000"/>
            </w:tcBorders>
          </w:tcPr>
          <w:p w:rsidR="00016DFD" w:rsidRDefault="00016DFD" w:rsidP="008E6B3D">
            <w:pPr>
              <w:spacing w:after="58"/>
              <w:jc w:val="center"/>
              <w:rPr>
                <w:rFonts w:ascii="Arial" w:hAnsi="Arial" w:cs="Arial"/>
                <w:sz w:val="20"/>
              </w:rPr>
            </w:pPr>
            <w:r>
              <w:rPr>
                <w:rFonts w:ascii="Arial" w:hAnsi="Arial" w:cs="Arial"/>
                <w:sz w:val="20"/>
              </w:rPr>
              <w:t>Week 1</w:t>
            </w:r>
          </w:p>
          <w:p w:rsidR="00016DFD" w:rsidRDefault="00016DFD" w:rsidP="008E6B3D">
            <w:pPr>
              <w:spacing w:after="58"/>
              <w:jc w:val="center"/>
              <w:rPr>
                <w:rFonts w:ascii="Arial" w:hAnsi="Arial" w:cs="Arial"/>
                <w:sz w:val="20"/>
              </w:rPr>
            </w:pPr>
          </w:p>
          <w:p w:rsidR="00016DFD" w:rsidRDefault="00016DFD" w:rsidP="008E6B3D">
            <w:pPr>
              <w:spacing w:after="58"/>
              <w:jc w:val="center"/>
              <w:rPr>
                <w:rFonts w:ascii="Arial" w:hAnsi="Arial" w:cs="Arial"/>
                <w:sz w:val="20"/>
              </w:rPr>
            </w:pPr>
          </w:p>
          <w:p w:rsidR="00016DFD" w:rsidRDefault="00016DFD" w:rsidP="008E6B3D">
            <w:pPr>
              <w:spacing w:after="58"/>
              <w:jc w:val="center"/>
              <w:rPr>
                <w:rFonts w:ascii="Arial" w:hAnsi="Arial" w:cs="Arial"/>
                <w:sz w:val="20"/>
              </w:rPr>
            </w:pPr>
          </w:p>
          <w:p w:rsidR="00016DFD" w:rsidRPr="00AC6CE5" w:rsidRDefault="00016DFD" w:rsidP="008E6B3D">
            <w:pPr>
              <w:spacing w:after="58"/>
              <w:jc w:val="center"/>
              <w:rPr>
                <w:rFonts w:ascii="Arial" w:hAnsi="Arial" w:cs="Arial"/>
                <w:sz w:val="20"/>
              </w:rPr>
            </w:pPr>
          </w:p>
        </w:tc>
        <w:tc>
          <w:tcPr>
            <w:tcW w:w="6885" w:type="dxa"/>
            <w:tcBorders>
              <w:top w:val="single" w:sz="6" w:space="0" w:color="000000"/>
              <w:left w:val="single" w:sz="6" w:space="0" w:color="000000"/>
              <w:bottom w:val="single" w:sz="6" w:space="0" w:color="000000"/>
              <w:right w:val="single" w:sz="6" w:space="0" w:color="000000"/>
            </w:tcBorders>
          </w:tcPr>
          <w:p w:rsidR="00016DFD" w:rsidRPr="00FE327F" w:rsidRDefault="00016DFD" w:rsidP="008E6B3D">
            <w:pPr>
              <w:spacing w:after="58"/>
              <w:jc w:val="both"/>
              <w:rPr>
                <w:rFonts w:ascii="Arial" w:hAnsi="Arial" w:cs="Arial"/>
                <w:sz w:val="20"/>
              </w:rPr>
            </w:pPr>
            <w:r>
              <w:rPr>
                <w:rFonts w:ascii="Arial" w:hAnsi="Arial" w:cs="Arial"/>
                <w:sz w:val="20"/>
              </w:rPr>
              <w:t>To Do:</w:t>
            </w:r>
          </w:p>
          <w:p w:rsidR="00016DFD" w:rsidRDefault="00016DFD" w:rsidP="00016DFD">
            <w:pPr>
              <w:pStyle w:val="ListParagraph"/>
              <w:numPr>
                <w:ilvl w:val="0"/>
                <w:numId w:val="16"/>
              </w:numPr>
              <w:spacing w:after="58"/>
              <w:jc w:val="both"/>
              <w:rPr>
                <w:rFonts w:ascii="Arial" w:hAnsi="Arial" w:cs="Arial"/>
                <w:sz w:val="20"/>
              </w:rPr>
            </w:pPr>
            <w:r>
              <w:rPr>
                <w:rFonts w:ascii="Arial" w:hAnsi="Arial" w:cs="Arial"/>
                <w:sz w:val="20"/>
              </w:rPr>
              <w:t xml:space="preserve">Read </w:t>
            </w:r>
            <w:r w:rsidRPr="00FE327F">
              <w:rPr>
                <w:rFonts w:ascii="Arial" w:hAnsi="Arial" w:cs="Arial"/>
                <w:sz w:val="20"/>
              </w:rPr>
              <w:t>Academic Dishonesty, Attendance Policy, and Online Course Orientation located under the Required Reading link.</w:t>
            </w:r>
          </w:p>
          <w:p w:rsidR="00016DFD" w:rsidRDefault="00016DFD" w:rsidP="00016DFD">
            <w:pPr>
              <w:pStyle w:val="ListParagraph"/>
              <w:numPr>
                <w:ilvl w:val="0"/>
                <w:numId w:val="16"/>
              </w:numPr>
              <w:spacing w:after="58"/>
              <w:jc w:val="both"/>
              <w:rPr>
                <w:rFonts w:ascii="Arial" w:hAnsi="Arial" w:cs="Arial"/>
                <w:sz w:val="20"/>
              </w:rPr>
            </w:pPr>
            <w:r>
              <w:rPr>
                <w:rFonts w:ascii="Arial" w:hAnsi="Arial" w:cs="Arial"/>
                <w:sz w:val="20"/>
              </w:rPr>
              <w:t>Read Course Syllabus/lesson plan located under the Course Work link.</w:t>
            </w:r>
          </w:p>
          <w:p w:rsidR="00016DFD" w:rsidRDefault="00016DFD" w:rsidP="00016DFD">
            <w:pPr>
              <w:pStyle w:val="ListParagraph"/>
              <w:numPr>
                <w:ilvl w:val="0"/>
                <w:numId w:val="16"/>
              </w:numPr>
              <w:spacing w:after="58"/>
              <w:jc w:val="both"/>
              <w:rPr>
                <w:rFonts w:ascii="Arial" w:hAnsi="Arial" w:cs="Arial"/>
                <w:sz w:val="20"/>
              </w:rPr>
            </w:pPr>
            <w:r>
              <w:rPr>
                <w:rFonts w:ascii="Arial" w:hAnsi="Arial" w:cs="Arial"/>
                <w:sz w:val="20"/>
              </w:rPr>
              <w:t xml:space="preserve">Email the Summer Semester STC Policy and </w:t>
            </w:r>
            <w:proofErr w:type="gramStart"/>
            <w:r>
              <w:rPr>
                <w:rFonts w:ascii="Arial" w:hAnsi="Arial" w:cs="Arial"/>
                <w:sz w:val="20"/>
              </w:rPr>
              <w:t>Procedures  Acknowledgement</w:t>
            </w:r>
            <w:proofErr w:type="gramEnd"/>
            <w:r>
              <w:rPr>
                <w:rFonts w:ascii="Arial" w:hAnsi="Arial" w:cs="Arial"/>
                <w:sz w:val="20"/>
              </w:rPr>
              <w:t xml:space="preserve"> form to instructor by Wednesday May 22 at midnight, located under the Library link.</w:t>
            </w:r>
          </w:p>
          <w:p w:rsidR="00016DFD" w:rsidRDefault="00016DFD" w:rsidP="00016DFD">
            <w:pPr>
              <w:pStyle w:val="ListParagraph"/>
              <w:numPr>
                <w:ilvl w:val="0"/>
                <w:numId w:val="16"/>
              </w:numPr>
              <w:spacing w:after="58"/>
              <w:jc w:val="both"/>
              <w:rPr>
                <w:rFonts w:ascii="Arial" w:hAnsi="Arial" w:cs="Arial"/>
                <w:sz w:val="20"/>
              </w:rPr>
            </w:pPr>
            <w:r>
              <w:rPr>
                <w:rFonts w:ascii="Arial" w:hAnsi="Arial" w:cs="Arial"/>
                <w:sz w:val="20"/>
              </w:rPr>
              <w:t>Post Pledge of Understanding in the Course Work/Start Here link by May 22 at midnight.</w:t>
            </w:r>
          </w:p>
          <w:p w:rsidR="00016DFD" w:rsidRPr="00A2356F" w:rsidRDefault="00016DFD" w:rsidP="00016DFD">
            <w:pPr>
              <w:pStyle w:val="ListParagraph"/>
              <w:numPr>
                <w:ilvl w:val="0"/>
                <w:numId w:val="16"/>
              </w:numPr>
              <w:spacing w:after="58"/>
              <w:jc w:val="both"/>
              <w:rPr>
                <w:rFonts w:ascii="Arial" w:hAnsi="Arial" w:cs="Arial"/>
                <w:sz w:val="20"/>
              </w:rPr>
            </w:pPr>
            <w:r>
              <w:rPr>
                <w:rFonts w:ascii="Arial" w:hAnsi="Arial" w:cs="Arial"/>
                <w:sz w:val="20"/>
              </w:rPr>
              <w:t>Post a brief introduction of yourself in the Course Work/Start Here link by Wednesday May 22 at midnight.</w:t>
            </w:r>
          </w:p>
          <w:p w:rsidR="00016DFD" w:rsidRDefault="00016DFD" w:rsidP="00016DFD">
            <w:pPr>
              <w:pStyle w:val="ListParagraph"/>
              <w:numPr>
                <w:ilvl w:val="0"/>
                <w:numId w:val="17"/>
              </w:numPr>
              <w:spacing w:after="58"/>
              <w:jc w:val="both"/>
              <w:rPr>
                <w:rFonts w:ascii="Arial" w:hAnsi="Arial" w:cs="Arial"/>
                <w:sz w:val="20"/>
              </w:rPr>
            </w:pPr>
            <w:r>
              <w:rPr>
                <w:rFonts w:ascii="Arial" w:hAnsi="Arial" w:cs="Arial"/>
                <w:sz w:val="20"/>
              </w:rPr>
              <w:t>Read Chapter 1: Introduction to Law and Ethics</w:t>
            </w:r>
          </w:p>
          <w:p w:rsidR="00016DFD" w:rsidRDefault="00016DFD" w:rsidP="00016DFD">
            <w:pPr>
              <w:pStyle w:val="ListParagraph"/>
              <w:numPr>
                <w:ilvl w:val="0"/>
                <w:numId w:val="17"/>
              </w:numPr>
              <w:spacing w:after="58"/>
              <w:jc w:val="both"/>
              <w:rPr>
                <w:rFonts w:ascii="Arial" w:hAnsi="Arial" w:cs="Arial"/>
                <w:sz w:val="20"/>
              </w:rPr>
            </w:pPr>
            <w:r>
              <w:rPr>
                <w:rFonts w:ascii="Arial" w:hAnsi="Arial" w:cs="Arial"/>
                <w:sz w:val="20"/>
              </w:rPr>
              <w:t>Read Chapter 2: Making Ethical Decisions</w:t>
            </w:r>
          </w:p>
          <w:p w:rsidR="00016DFD" w:rsidRDefault="00016DFD" w:rsidP="00016DFD">
            <w:pPr>
              <w:pStyle w:val="ListParagraph"/>
              <w:numPr>
                <w:ilvl w:val="0"/>
                <w:numId w:val="17"/>
              </w:numPr>
              <w:spacing w:after="58"/>
              <w:jc w:val="both"/>
              <w:rPr>
                <w:rFonts w:ascii="Arial" w:hAnsi="Arial" w:cs="Arial"/>
                <w:sz w:val="20"/>
              </w:rPr>
            </w:pPr>
            <w:r>
              <w:rPr>
                <w:rFonts w:ascii="Arial" w:hAnsi="Arial" w:cs="Arial"/>
                <w:sz w:val="20"/>
              </w:rPr>
              <w:t>View the PowerPoint slides for chapters 1 and 2</w:t>
            </w:r>
          </w:p>
          <w:p w:rsidR="00016DFD" w:rsidRDefault="00016DFD" w:rsidP="00016DFD">
            <w:pPr>
              <w:pStyle w:val="ListParagraph"/>
              <w:numPr>
                <w:ilvl w:val="0"/>
                <w:numId w:val="17"/>
              </w:numPr>
              <w:spacing w:after="58"/>
              <w:jc w:val="both"/>
              <w:rPr>
                <w:rFonts w:ascii="Arial" w:hAnsi="Arial" w:cs="Arial"/>
                <w:sz w:val="20"/>
              </w:rPr>
            </w:pPr>
            <w:r>
              <w:rPr>
                <w:rFonts w:ascii="Arial" w:hAnsi="Arial" w:cs="Arial"/>
                <w:sz w:val="20"/>
              </w:rPr>
              <w:t>Complete the learning outcomes and chapter review questions found at the beginning and end of the chapter(s).  These are not for a grade but for you to use as a study guide for the test.</w:t>
            </w:r>
          </w:p>
          <w:p w:rsidR="00016DFD" w:rsidRPr="00A2356F" w:rsidRDefault="00016DFD" w:rsidP="00016DFD">
            <w:pPr>
              <w:pStyle w:val="ListParagraph"/>
              <w:numPr>
                <w:ilvl w:val="0"/>
                <w:numId w:val="17"/>
              </w:numPr>
              <w:spacing w:after="58"/>
              <w:jc w:val="both"/>
              <w:rPr>
                <w:rFonts w:ascii="Arial" w:hAnsi="Arial" w:cs="Arial"/>
                <w:sz w:val="20"/>
              </w:rPr>
            </w:pPr>
            <w:r>
              <w:rPr>
                <w:rFonts w:ascii="Arial" w:hAnsi="Arial" w:cs="Arial"/>
                <w:sz w:val="20"/>
              </w:rPr>
              <w:t>Complete Discussion Board Topic #1.</w:t>
            </w:r>
          </w:p>
          <w:p w:rsidR="00016DFD" w:rsidRDefault="00016DFD" w:rsidP="00016DFD">
            <w:pPr>
              <w:pStyle w:val="ListParagraph"/>
              <w:numPr>
                <w:ilvl w:val="0"/>
                <w:numId w:val="18"/>
              </w:numPr>
              <w:spacing w:after="58"/>
              <w:jc w:val="both"/>
              <w:rPr>
                <w:rFonts w:ascii="Arial" w:hAnsi="Arial" w:cs="Arial"/>
                <w:sz w:val="20"/>
              </w:rPr>
            </w:pPr>
            <w:r>
              <w:rPr>
                <w:rFonts w:ascii="Arial" w:hAnsi="Arial" w:cs="Arial"/>
                <w:sz w:val="20"/>
              </w:rPr>
              <w:t>Take test 1 over chapters 1 &amp; 2</w:t>
            </w:r>
          </w:p>
          <w:p w:rsidR="00016DFD" w:rsidRPr="00BB7629" w:rsidRDefault="00016DFD" w:rsidP="008E6B3D">
            <w:pPr>
              <w:spacing w:after="58"/>
              <w:jc w:val="center"/>
              <w:rPr>
                <w:rFonts w:ascii="Arial" w:hAnsi="Arial" w:cs="Arial"/>
                <w:b/>
                <w:sz w:val="20"/>
              </w:rPr>
            </w:pPr>
            <w:r w:rsidRPr="00BB7629">
              <w:rPr>
                <w:rFonts w:ascii="Arial" w:hAnsi="Arial" w:cs="Arial"/>
                <w:b/>
                <w:sz w:val="20"/>
                <w:highlight w:val="yellow"/>
              </w:rPr>
              <w:t>All assignments are due by May 27 at midnight</w:t>
            </w:r>
          </w:p>
        </w:tc>
        <w:tc>
          <w:tcPr>
            <w:tcW w:w="1114" w:type="dxa"/>
            <w:tcBorders>
              <w:top w:val="single" w:sz="6" w:space="0" w:color="000000"/>
              <w:left w:val="single" w:sz="6" w:space="0" w:color="000000"/>
              <w:bottom w:val="single" w:sz="6" w:space="0" w:color="000000"/>
              <w:right w:val="single" w:sz="6" w:space="0" w:color="000000"/>
            </w:tcBorders>
          </w:tcPr>
          <w:p w:rsidR="00016DFD" w:rsidRDefault="00016DFD" w:rsidP="008E6B3D">
            <w:pPr>
              <w:spacing w:after="58"/>
              <w:jc w:val="center"/>
              <w:rPr>
                <w:rFonts w:ascii="Arial" w:hAnsi="Arial" w:cs="Arial"/>
                <w:sz w:val="20"/>
              </w:rPr>
            </w:pPr>
            <w:r w:rsidRPr="00AC6CE5">
              <w:rPr>
                <w:rFonts w:ascii="Arial" w:hAnsi="Arial" w:cs="Arial"/>
                <w:sz w:val="20"/>
              </w:rPr>
              <w:t>CC: 1, 2, 3, 4</w:t>
            </w:r>
          </w:p>
          <w:p w:rsidR="00016DFD" w:rsidRPr="00AC6CE5" w:rsidRDefault="00016DFD" w:rsidP="008E6B3D">
            <w:pPr>
              <w:spacing w:after="58"/>
              <w:jc w:val="center"/>
              <w:rPr>
                <w:rFonts w:ascii="Arial" w:hAnsi="Arial" w:cs="Arial"/>
                <w:sz w:val="20"/>
              </w:rPr>
            </w:pPr>
            <w:r w:rsidRPr="00AC6CE5">
              <w:rPr>
                <w:rFonts w:ascii="Arial" w:hAnsi="Arial" w:cs="Arial"/>
                <w:sz w:val="20"/>
              </w:rPr>
              <w:t xml:space="preserve">GC: </w:t>
            </w:r>
            <w:proofErr w:type="spellStart"/>
            <w:r>
              <w:rPr>
                <w:rFonts w:ascii="Arial" w:hAnsi="Arial" w:cs="Arial"/>
                <w:sz w:val="20"/>
              </w:rPr>
              <w:t>a,c,d</w:t>
            </w:r>
            <w:proofErr w:type="spellEnd"/>
          </w:p>
        </w:tc>
      </w:tr>
      <w:tr w:rsidR="00016DFD" w:rsidRPr="009A53A5" w:rsidTr="008E6B3D">
        <w:trPr>
          <w:jc w:val="center"/>
        </w:trPr>
        <w:tc>
          <w:tcPr>
            <w:tcW w:w="1165" w:type="dxa"/>
            <w:tcBorders>
              <w:top w:val="single" w:sz="4" w:space="0" w:color="auto"/>
              <w:left w:val="single" w:sz="4" w:space="0" w:color="auto"/>
              <w:bottom w:val="single" w:sz="4" w:space="0" w:color="auto"/>
              <w:right w:val="single" w:sz="4" w:space="0" w:color="auto"/>
            </w:tcBorders>
          </w:tcPr>
          <w:p w:rsidR="00016DFD" w:rsidRPr="00AC6CE5" w:rsidRDefault="00016DFD" w:rsidP="008E6B3D">
            <w:pPr>
              <w:spacing w:after="58"/>
              <w:jc w:val="center"/>
              <w:rPr>
                <w:rFonts w:ascii="Arial" w:hAnsi="Arial" w:cs="Arial"/>
                <w:sz w:val="20"/>
              </w:rPr>
            </w:pPr>
            <w:r>
              <w:rPr>
                <w:rFonts w:ascii="Arial" w:hAnsi="Arial" w:cs="Arial"/>
                <w:sz w:val="20"/>
              </w:rPr>
              <w:t>May 27-June 3</w:t>
            </w:r>
          </w:p>
        </w:tc>
        <w:tc>
          <w:tcPr>
            <w:tcW w:w="905" w:type="dxa"/>
            <w:tcBorders>
              <w:top w:val="single" w:sz="6" w:space="0" w:color="000000"/>
              <w:left w:val="single" w:sz="4" w:space="0" w:color="auto"/>
              <w:bottom w:val="single" w:sz="6" w:space="0" w:color="000000"/>
              <w:right w:val="single" w:sz="6" w:space="0" w:color="000000"/>
            </w:tcBorders>
          </w:tcPr>
          <w:p w:rsidR="00016DFD" w:rsidRPr="00AC6CE5" w:rsidRDefault="00016DFD" w:rsidP="008E6B3D">
            <w:pPr>
              <w:spacing w:after="58"/>
              <w:jc w:val="center"/>
              <w:rPr>
                <w:rFonts w:ascii="Arial" w:hAnsi="Arial" w:cs="Arial"/>
                <w:sz w:val="20"/>
              </w:rPr>
            </w:pPr>
            <w:r>
              <w:rPr>
                <w:rFonts w:ascii="Arial" w:hAnsi="Arial" w:cs="Arial"/>
                <w:sz w:val="20"/>
              </w:rPr>
              <w:t>Week 2</w:t>
            </w:r>
          </w:p>
        </w:tc>
        <w:tc>
          <w:tcPr>
            <w:tcW w:w="6885" w:type="dxa"/>
            <w:tcBorders>
              <w:top w:val="single" w:sz="6" w:space="0" w:color="000000"/>
              <w:left w:val="single" w:sz="6" w:space="0" w:color="000000"/>
              <w:bottom w:val="single" w:sz="6" w:space="0" w:color="000000"/>
              <w:right w:val="single" w:sz="6" w:space="0" w:color="000000"/>
            </w:tcBorders>
          </w:tcPr>
          <w:p w:rsidR="00016DFD" w:rsidRDefault="00016DFD" w:rsidP="008E6B3D">
            <w:pPr>
              <w:spacing w:after="58"/>
              <w:jc w:val="both"/>
              <w:rPr>
                <w:rFonts w:ascii="Arial" w:hAnsi="Arial" w:cs="Arial"/>
                <w:sz w:val="20"/>
              </w:rPr>
            </w:pPr>
            <w:r>
              <w:rPr>
                <w:rFonts w:ascii="Arial" w:hAnsi="Arial" w:cs="Arial"/>
                <w:sz w:val="20"/>
              </w:rPr>
              <w:t>To Do:</w:t>
            </w:r>
          </w:p>
          <w:p w:rsidR="00016DFD" w:rsidRDefault="00016DFD" w:rsidP="00016DFD">
            <w:pPr>
              <w:pStyle w:val="ListParagraph"/>
              <w:numPr>
                <w:ilvl w:val="0"/>
                <w:numId w:val="18"/>
              </w:numPr>
              <w:spacing w:after="58"/>
              <w:jc w:val="both"/>
              <w:rPr>
                <w:rFonts w:ascii="Arial" w:hAnsi="Arial" w:cs="Arial"/>
                <w:sz w:val="20"/>
              </w:rPr>
            </w:pPr>
            <w:r>
              <w:rPr>
                <w:rFonts w:ascii="Arial" w:hAnsi="Arial" w:cs="Arial"/>
                <w:sz w:val="20"/>
              </w:rPr>
              <w:t>Read Chapter 3: Working in Health Care</w:t>
            </w:r>
          </w:p>
          <w:p w:rsidR="00016DFD" w:rsidRDefault="00016DFD" w:rsidP="00016DFD">
            <w:pPr>
              <w:pStyle w:val="ListParagraph"/>
              <w:numPr>
                <w:ilvl w:val="0"/>
                <w:numId w:val="18"/>
              </w:numPr>
              <w:spacing w:after="58"/>
              <w:jc w:val="both"/>
              <w:rPr>
                <w:rFonts w:ascii="Arial" w:hAnsi="Arial" w:cs="Arial"/>
                <w:sz w:val="20"/>
              </w:rPr>
            </w:pPr>
            <w:r>
              <w:rPr>
                <w:rFonts w:ascii="Arial" w:hAnsi="Arial" w:cs="Arial"/>
                <w:sz w:val="20"/>
              </w:rPr>
              <w:t>Read Chapter 4: Law, The Courts, and Contracts</w:t>
            </w:r>
          </w:p>
          <w:p w:rsidR="00016DFD" w:rsidRDefault="00016DFD" w:rsidP="00016DFD">
            <w:pPr>
              <w:pStyle w:val="ListParagraph"/>
              <w:numPr>
                <w:ilvl w:val="0"/>
                <w:numId w:val="18"/>
              </w:numPr>
              <w:spacing w:after="58"/>
              <w:jc w:val="both"/>
              <w:rPr>
                <w:rFonts w:ascii="Arial" w:hAnsi="Arial" w:cs="Arial"/>
                <w:sz w:val="20"/>
              </w:rPr>
            </w:pPr>
            <w:r>
              <w:rPr>
                <w:rFonts w:ascii="Arial" w:hAnsi="Arial" w:cs="Arial"/>
                <w:sz w:val="20"/>
              </w:rPr>
              <w:t>View the PowerPoint slides for chapters 3 and 4</w:t>
            </w:r>
          </w:p>
          <w:p w:rsidR="00016DFD" w:rsidRDefault="00016DFD" w:rsidP="00016DFD">
            <w:pPr>
              <w:pStyle w:val="ListParagraph"/>
              <w:numPr>
                <w:ilvl w:val="0"/>
                <w:numId w:val="18"/>
              </w:numPr>
              <w:spacing w:after="58"/>
              <w:jc w:val="both"/>
              <w:rPr>
                <w:rFonts w:ascii="Arial" w:hAnsi="Arial" w:cs="Arial"/>
                <w:sz w:val="20"/>
              </w:rPr>
            </w:pPr>
            <w:r>
              <w:rPr>
                <w:rFonts w:ascii="Arial" w:hAnsi="Arial" w:cs="Arial"/>
                <w:sz w:val="20"/>
              </w:rPr>
              <w:t>Complete the learning outcomes and chapter review questions found at the beginning and end of the chapter(s).  These are not for a grade but for you to use as a study guide for the test.</w:t>
            </w:r>
          </w:p>
          <w:p w:rsidR="00016DFD" w:rsidRPr="00D30221" w:rsidRDefault="00016DFD" w:rsidP="00016DFD">
            <w:pPr>
              <w:pStyle w:val="ListParagraph"/>
              <w:numPr>
                <w:ilvl w:val="0"/>
                <w:numId w:val="18"/>
              </w:numPr>
              <w:spacing w:after="58"/>
              <w:jc w:val="both"/>
              <w:rPr>
                <w:rFonts w:ascii="Arial" w:hAnsi="Arial" w:cs="Arial"/>
                <w:sz w:val="20"/>
              </w:rPr>
            </w:pPr>
            <w:r>
              <w:rPr>
                <w:rFonts w:ascii="Arial" w:hAnsi="Arial" w:cs="Arial"/>
                <w:sz w:val="20"/>
              </w:rPr>
              <w:t>Turn in Article 1 via the designated drop box located under Week 2/Article 1 link</w:t>
            </w:r>
          </w:p>
          <w:p w:rsidR="00016DFD" w:rsidRDefault="00016DFD" w:rsidP="00016DFD">
            <w:pPr>
              <w:pStyle w:val="ListParagraph"/>
              <w:numPr>
                <w:ilvl w:val="0"/>
                <w:numId w:val="19"/>
              </w:numPr>
              <w:spacing w:after="58"/>
              <w:jc w:val="both"/>
              <w:rPr>
                <w:rFonts w:ascii="Arial" w:hAnsi="Arial" w:cs="Arial"/>
                <w:sz w:val="20"/>
              </w:rPr>
            </w:pPr>
            <w:r>
              <w:rPr>
                <w:rFonts w:ascii="Arial" w:hAnsi="Arial" w:cs="Arial"/>
                <w:sz w:val="20"/>
              </w:rPr>
              <w:t>Take test 2 over chapters 3 &amp; 4</w:t>
            </w:r>
          </w:p>
          <w:p w:rsidR="00016DFD" w:rsidRPr="00BB7629" w:rsidRDefault="00016DFD" w:rsidP="008E6B3D">
            <w:pPr>
              <w:spacing w:after="58"/>
              <w:jc w:val="center"/>
              <w:rPr>
                <w:rFonts w:ascii="Arial" w:hAnsi="Arial" w:cs="Arial"/>
                <w:b/>
                <w:sz w:val="20"/>
              </w:rPr>
            </w:pPr>
            <w:r w:rsidRPr="00BB7629">
              <w:rPr>
                <w:rFonts w:ascii="Arial" w:hAnsi="Arial" w:cs="Arial"/>
                <w:b/>
                <w:sz w:val="20"/>
                <w:highlight w:val="yellow"/>
              </w:rPr>
              <w:t>All assignments are due by June 3 at midnight</w:t>
            </w:r>
          </w:p>
        </w:tc>
        <w:tc>
          <w:tcPr>
            <w:tcW w:w="1114" w:type="dxa"/>
            <w:tcBorders>
              <w:top w:val="single" w:sz="6" w:space="0" w:color="000000"/>
              <w:left w:val="single" w:sz="6" w:space="0" w:color="000000"/>
              <w:bottom w:val="single" w:sz="6" w:space="0" w:color="000000"/>
              <w:right w:val="single" w:sz="6" w:space="0" w:color="000000"/>
            </w:tcBorders>
          </w:tcPr>
          <w:p w:rsidR="00016DFD" w:rsidRPr="00AC6CE5" w:rsidRDefault="00016DFD" w:rsidP="008E6B3D">
            <w:pPr>
              <w:spacing w:after="58"/>
              <w:jc w:val="center"/>
              <w:rPr>
                <w:rFonts w:ascii="Arial" w:hAnsi="Arial" w:cs="Arial"/>
                <w:sz w:val="20"/>
              </w:rPr>
            </w:pPr>
            <w:r w:rsidRPr="00AC6CE5">
              <w:rPr>
                <w:rFonts w:ascii="Arial" w:hAnsi="Arial" w:cs="Arial"/>
                <w:sz w:val="20"/>
              </w:rPr>
              <w:t>CC: 1, 2, 3, 4</w:t>
            </w:r>
          </w:p>
          <w:p w:rsidR="00016DFD" w:rsidRPr="00AC6CE5" w:rsidRDefault="00016DFD" w:rsidP="008E6B3D">
            <w:pPr>
              <w:spacing w:after="58"/>
              <w:jc w:val="center"/>
              <w:rPr>
                <w:rFonts w:ascii="Arial" w:hAnsi="Arial" w:cs="Arial"/>
                <w:sz w:val="20"/>
              </w:rPr>
            </w:pPr>
            <w:r w:rsidRPr="00AC6CE5">
              <w:rPr>
                <w:rFonts w:ascii="Arial" w:hAnsi="Arial" w:cs="Arial"/>
                <w:sz w:val="20"/>
              </w:rPr>
              <w:t xml:space="preserve">GC: </w:t>
            </w:r>
            <w:proofErr w:type="spellStart"/>
            <w:r>
              <w:rPr>
                <w:rFonts w:ascii="Arial" w:hAnsi="Arial" w:cs="Arial"/>
                <w:sz w:val="20"/>
              </w:rPr>
              <w:t>a,c,d</w:t>
            </w:r>
            <w:proofErr w:type="spellEnd"/>
          </w:p>
        </w:tc>
      </w:tr>
      <w:tr w:rsidR="00016DFD" w:rsidRPr="009A53A5" w:rsidTr="008E6B3D">
        <w:trPr>
          <w:jc w:val="center"/>
        </w:trPr>
        <w:tc>
          <w:tcPr>
            <w:tcW w:w="1165" w:type="dxa"/>
            <w:tcBorders>
              <w:top w:val="single" w:sz="4" w:space="0" w:color="auto"/>
              <w:left w:val="single" w:sz="4" w:space="0" w:color="auto"/>
              <w:bottom w:val="single" w:sz="4" w:space="0" w:color="auto"/>
              <w:right w:val="single" w:sz="4" w:space="0" w:color="auto"/>
            </w:tcBorders>
          </w:tcPr>
          <w:p w:rsidR="00016DFD" w:rsidRPr="00AC6CE5" w:rsidRDefault="00016DFD" w:rsidP="008E6B3D">
            <w:pPr>
              <w:spacing w:after="58"/>
              <w:jc w:val="center"/>
              <w:rPr>
                <w:rFonts w:ascii="Arial" w:hAnsi="Arial" w:cs="Arial"/>
                <w:sz w:val="20"/>
              </w:rPr>
            </w:pPr>
            <w:r>
              <w:rPr>
                <w:rFonts w:ascii="Arial" w:hAnsi="Arial" w:cs="Arial"/>
                <w:sz w:val="20"/>
              </w:rPr>
              <w:t>June 3-10</w:t>
            </w:r>
          </w:p>
        </w:tc>
        <w:tc>
          <w:tcPr>
            <w:tcW w:w="905" w:type="dxa"/>
            <w:tcBorders>
              <w:top w:val="single" w:sz="6" w:space="0" w:color="000000"/>
              <w:left w:val="single" w:sz="4" w:space="0" w:color="auto"/>
              <w:bottom w:val="single" w:sz="6" w:space="0" w:color="000000"/>
              <w:right w:val="single" w:sz="6" w:space="0" w:color="000000"/>
            </w:tcBorders>
          </w:tcPr>
          <w:p w:rsidR="00016DFD" w:rsidRPr="00AC6CE5" w:rsidRDefault="00016DFD" w:rsidP="008E6B3D">
            <w:pPr>
              <w:spacing w:after="58"/>
              <w:jc w:val="center"/>
              <w:rPr>
                <w:rFonts w:ascii="Arial" w:hAnsi="Arial" w:cs="Arial"/>
                <w:sz w:val="20"/>
              </w:rPr>
            </w:pPr>
            <w:r>
              <w:rPr>
                <w:rFonts w:ascii="Arial" w:hAnsi="Arial" w:cs="Arial"/>
                <w:sz w:val="20"/>
              </w:rPr>
              <w:t>Week 3</w:t>
            </w:r>
          </w:p>
        </w:tc>
        <w:tc>
          <w:tcPr>
            <w:tcW w:w="6885" w:type="dxa"/>
            <w:tcBorders>
              <w:top w:val="single" w:sz="6" w:space="0" w:color="000000"/>
              <w:left w:val="single" w:sz="6" w:space="0" w:color="000000"/>
              <w:bottom w:val="single" w:sz="6" w:space="0" w:color="000000"/>
              <w:right w:val="single" w:sz="6" w:space="0" w:color="000000"/>
            </w:tcBorders>
          </w:tcPr>
          <w:p w:rsidR="00016DFD" w:rsidRDefault="00016DFD" w:rsidP="008E6B3D">
            <w:pPr>
              <w:spacing w:after="58"/>
              <w:rPr>
                <w:rFonts w:ascii="Arial" w:hAnsi="Arial" w:cs="Arial"/>
                <w:sz w:val="20"/>
              </w:rPr>
            </w:pPr>
            <w:r>
              <w:rPr>
                <w:rFonts w:ascii="Arial" w:hAnsi="Arial" w:cs="Arial"/>
                <w:sz w:val="20"/>
              </w:rPr>
              <w:t>To Do:</w:t>
            </w:r>
          </w:p>
          <w:p w:rsidR="00016DFD" w:rsidRDefault="00016DFD" w:rsidP="00016DFD">
            <w:pPr>
              <w:pStyle w:val="ListParagraph"/>
              <w:numPr>
                <w:ilvl w:val="0"/>
                <w:numId w:val="19"/>
              </w:numPr>
              <w:spacing w:after="58"/>
              <w:rPr>
                <w:rFonts w:ascii="Arial" w:hAnsi="Arial" w:cs="Arial"/>
                <w:sz w:val="20"/>
              </w:rPr>
            </w:pPr>
            <w:r>
              <w:rPr>
                <w:rFonts w:ascii="Arial" w:hAnsi="Arial" w:cs="Arial"/>
                <w:sz w:val="20"/>
              </w:rPr>
              <w:t>Read Chapter 5: Professional Liability and Medical Malpractice</w:t>
            </w:r>
          </w:p>
          <w:p w:rsidR="00016DFD" w:rsidRDefault="00016DFD" w:rsidP="00016DFD">
            <w:pPr>
              <w:pStyle w:val="ListParagraph"/>
              <w:numPr>
                <w:ilvl w:val="0"/>
                <w:numId w:val="19"/>
              </w:numPr>
              <w:spacing w:after="58"/>
              <w:rPr>
                <w:rFonts w:ascii="Arial" w:hAnsi="Arial" w:cs="Arial"/>
                <w:sz w:val="20"/>
              </w:rPr>
            </w:pPr>
            <w:r>
              <w:rPr>
                <w:rFonts w:ascii="Arial" w:hAnsi="Arial" w:cs="Arial"/>
                <w:sz w:val="20"/>
              </w:rPr>
              <w:t>View the PowerPoint slides for chapter 5</w:t>
            </w:r>
          </w:p>
          <w:p w:rsidR="00016DFD" w:rsidRDefault="00016DFD" w:rsidP="00016DFD">
            <w:pPr>
              <w:pStyle w:val="ListParagraph"/>
              <w:numPr>
                <w:ilvl w:val="0"/>
                <w:numId w:val="19"/>
              </w:numPr>
              <w:spacing w:after="58"/>
              <w:rPr>
                <w:rFonts w:ascii="Arial" w:hAnsi="Arial" w:cs="Arial"/>
                <w:sz w:val="20"/>
              </w:rPr>
            </w:pPr>
            <w:r>
              <w:rPr>
                <w:rFonts w:ascii="Arial" w:hAnsi="Arial" w:cs="Arial"/>
                <w:sz w:val="20"/>
              </w:rPr>
              <w:t>Complete the learning outcomes and chapter review questions found at the beginning and end of the chapter.  These are not for a grade but for you to use as a study guide for the test.</w:t>
            </w:r>
          </w:p>
          <w:p w:rsidR="00016DFD" w:rsidRPr="00D30221" w:rsidRDefault="00016DFD" w:rsidP="00016DFD">
            <w:pPr>
              <w:pStyle w:val="ListParagraph"/>
              <w:numPr>
                <w:ilvl w:val="0"/>
                <w:numId w:val="19"/>
              </w:numPr>
              <w:spacing w:after="58"/>
              <w:rPr>
                <w:rFonts w:ascii="Arial" w:hAnsi="Arial" w:cs="Arial"/>
                <w:sz w:val="20"/>
              </w:rPr>
            </w:pPr>
            <w:r>
              <w:rPr>
                <w:rFonts w:ascii="Arial" w:hAnsi="Arial" w:cs="Arial"/>
                <w:sz w:val="20"/>
              </w:rPr>
              <w:t>Complete the Discussion Board Topic #2</w:t>
            </w:r>
          </w:p>
          <w:p w:rsidR="00016DFD" w:rsidRDefault="00016DFD" w:rsidP="00016DFD">
            <w:pPr>
              <w:pStyle w:val="ListParagraph"/>
              <w:numPr>
                <w:ilvl w:val="0"/>
                <w:numId w:val="20"/>
              </w:numPr>
              <w:spacing w:after="58"/>
              <w:rPr>
                <w:rFonts w:ascii="Arial" w:hAnsi="Arial" w:cs="Arial"/>
                <w:sz w:val="20"/>
              </w:rPr>
            </w:pPr>
            <w:r>
              <w:rPr>
                <w:rFonts w:ascii="Arial" w:hAnsi="Arial" w:cs="Arial"/>
                <w:sz w:val="20"/>
              </w:rPr>
              <w:t>Take test 3 over Chapter 5</w:t>
            </w:r>
          </w:p>
          <w:p w:rsidR="00016DFD" w:rsidRPr="00BB7629" w:rsidRDefault="00016DFD" w:rsidP="008E6B3D">
            <w:pPr>
              <w:spacing w:after="58"/>
              <w:jc w:val="center"/>
              <w:rPr>
                <w:rFonts w:ascii="Arial" w:hAnsi="Arial" w:cs="Arial"/>
                <w:b/>
                <w:sz w:val="20"/>
              </w:rPr>
            </w:pPr>
            <w:r w:rsidRPr="00BB7629">
              <w:rPr>
                <w:rFonts w:ascii="Arial" w:hAnsi="Arial" w:cs="Arial"/>
                <w:b/>
                <w:sz w:val="20"/>
                <w:highlight w:val="yellow"/>
              </w:rPr>
              <w:t>All assignments are due by June 10 at midnight</w:t>
            </w:r>
          </w:p>
        </w:tc>
        <w:tc>
          <w:tcPr>
            <w:tcW w:w="1114" w:type="dxa"/>
            <w:tcBorders>
              <w:top w:val="single" w:sz="6" w:space="0" w:color="000000"/>
              <w:left w:val="single" w:sz="6" w:space="0" w:color="000000"/>
              <w:bottom w:val="single" w:sz="6" w:space="0" w:color="000000"/>
              <w:right w:val="single" w:sz="6" w:space="0" w:color="000000"/>
            </w:tcBorders>
          </w:tcPr>
          <w:p w:rsidR="00016DFD" w:rsidRDefault="00016DFD" w:rsidP="008E6B3D">
            <w:pPr>
              <w:spacing w:after="58"/>
              <w:jc w:val="center"/>
              <w:rPr>
                <w:rFonts w:ascii="Arial" w:hAnsi="Arial" w:cs="Arial"/>
                <w:sz w:val="20"/>
              </w:rPr>
            </w:pPr>
            <w:r w:rsidRPr="00AC6CE5">
              <w:rPr>
                <w:rFonts w:ascii="Arial" w:hAnsi="Arial" w:cs="Arial"/>
                <w:sz w:val="20"/>
              </w:rPr>
              <w:t>CC: 1, 2, 3, 4</w:t>
            </w:r>
          </w:p>
          <w:p w:rsidR="00016DFD" w:rsidRPr="00AC6CE5" w:rsidRDefault="00016DFD" w:rsidP="008E6B3D">
            <w:pPr>
              <w:spacing w:after="58"/>
              <w:jc w:val="center"/>
              <w:rPr>
                <w:rFonts w:ascii="Arial" w:hAnsi="Arial" w:cs="Arial"/>
                <w:sz w:val="20"/>
              </w:rPr>
            </w:pPr>
            <w:r w:rsidRPr="00AC6CE5">
              <w:rPr>
                <w:rFonts w:ascii="Arial" w:hAnsi="Arial" w:cs="Arial"/>
                <w:sz w:val="20"/>
              </w:rPr>
              <w:t xml:space="preserve">GC: </w:t>
            </w:r>
            <w:proofErr w:type="spellStart"/>
            <w:r>
              <w:rPr>
                <w:rFonts w:ascii="Arial" w:hAnsi="Arial" w:cs="Arial"/>
                <w:sz w:val="20"/>
              </w:rPr>
              <w:t>a,c,d</w:t>
            </w:r>
            <w:proofErr w:type="spellEnd"/>
          </w:p>
        </w:tc>
      </w:tr>
      <w:tr w:rsidR="00016DFD" w:rsidRPr="009A53A5" w:rsidTr="008E6B3D">
        <w:trPr>
          <w:jc w:val="center"/>
        </w:trPr>
        <w:tc>
          <w:tcPr>
            <w:tcW w:w="1165" w:type="dxa"/>
            <w:tcBorders>
              <w:top w:val="single" w:sz="4" w:space="0" w:color="auto"/>
              <w:left w:val="single" w:sz="4" w:space="0" w:color="auto"/>
              <w:bottom w:val="single" w:sz="4" w:space="0" w:color="auto"/>
              <w:right w:val="single" w:sz="4" w:space="0" w:color="auto"/>
            </w:tcBorders>
          </w:tcPr>
          <w:p w:rsidR="00016DFD" w:rsidRDefault="00016DFD" w:rsidP="008E6B3D">
            <w:pPr>
              <w:spacing w:after="58"/>
              <w:jc w:val="center"/>
              <w:rPr>
                <w:rFonts w:ascii="Arial" w:hAnsi="Arial" w:cs="Arial"/>
                <w:sz w:val="20"/>
              </w:rPr>
            </w:pPr>
            <w:r>
              <w:rPr>
                <w:rFonts w:ascii="Arial" w:hAnsi="Arial" w:cs="Arial"/>
                <w:sz w:val="20"/>
              </w:rPr>
              <w:t>June</w:t>
            </w:r>
          </w:p>
          <w:p w:rsidR="00016DFD" w:rsidRPr="00AC6CE5" w:rsidRDefault="00016DFD" w:rsidP="008E6B3D">
            <w:pPr>
              <w:spacing w:after="58"/>
              <w:jc w:val="center"/>
              <w:rPr>
                <w:rFonts w:ascii="Arial" w:hAnsi="Arial" w:cs="Arial"/>
                <w:sz w:val="20"/>
              </w:rPr>
            </w:pPr>
            <w:r>
              <w:rPr>
                <w:rFonts w:ascii="Arial" w:hAnsi="Arial" w:cs="Arial"/>
                <w:sz w:val="20"/>
              </w:rPr>
              <w:t>10-17</w:t>
            </w:r>
          </w:p>
        </w:tc>
        <w:tc>
          <w:tcPr>
            <w:tcW w:w="905" w:type="dxa"/>
            <w:tcBorders>
              <w:top w:val="single" w:sz="6" w:space="0" w:color="000000"/>
              <w:left w:val="single" w:sz="4" w:space="0" w:color="auto"/>
              <w:bottom w:val="single" w:sz="6" w:space="0" w:color="000000"/>
              <w:right w:val="single" w:sz="6" w:space="0" w:color="000000"/>
            </w:tcBorders>
          </w:tcPr>
          <w:p w:rsidR="00016DFD" w:rsidRPr="00AC6CE5" w:rsidRDefault="00016DFD" w:rsidP="008E6B3D">
            <w:pPr>
              <w:spacing w:after="58"/>
              <w:jc w:val="center"/>
              <w:rPr>
                <w:rFonts w:ascii="Arial" w:hAnsi="Arial" w:cs="Arial"/>
                <w:sz w:val="20"/>
              </w:rPr>
            </w:pPr>
            <w:r>
              <w:rPr>
                <w:rFonts w:ascii="Arial" w:hAnsi="Arial" w:cs="Arial"/>
                <w:sz w:val="20"/>
              </w:rPr>
              <w:t>Week 4</w:t>
            </w:r>
          </w:p>
        </w:tc>
        <w:tc>
          <w:tcPr>
            <w:tcW w:w="6885" w:type="dxa"/>
            <w:tcBorders>
              <w:top w:val="single" w:sz="6" w:space="0" w:color="000000"/>
              <w:left w:val="single" w:sz="6" w:space="0" w:color="000000"/>
              <w:bottom w:val="single" w:sz="6" w:space="0" w:color="000000"/>
              <w:right w:val="single" w:sz="6" w:space="0" w:color="000000"/>
            </w:tcBorders>
          </w:tcPr>
          <w:p w:rsidR="00016DFD" w:rsidRDefault="00016DFD" w:rsidP="008E6B3D">
            <w:pPr>
              <w:spacing w:after="58"/>
              <w:rPr>
                <w:rFonts w:ascii="Arial" w:hAnsi="Arial" w:cs="Arial"/>
                <w:sz w:val="20"/>
              </w:rPr>
            </w:pPr>
            <w:r>
              <w:rPr>
                <w:rFonts w:ascii="Arial" w:hAnsi="Arial" w:cs="Arial"/>
                <w:sz w:val="20"/>
              </w:rPr>
              <w:t>To Do:</w:t>
            </w:r>
          </w:p>
          <w:p w:rsidR="00016DFD" w:rsidRDefault="00016DFD" w:rsidP="00016DFD">
            <w:pPr>
              <w:pStyle w:val="ListParagraph"/>
              <w:numPr>
                <w:ilvl w:val="0"/>
                <w:numId w:val="20"/>
              </w:numPr>
              <w:spacing w:after="58"/>
              <w:rPr>
                <w:rFonts w:ascii="Arial" w:hAnsi="Arial" w:cs="Arial"/>
                <w:sz w:val="20"/>
              </w:rPr>
            </w:pPr>
            <w:r>
              <w:rPr>
                <w:rFonts w:ascii="Arial" w:hAnsi="Arial" w:cs="Arial"/>
                <w:sz w:val="20"/>
              </w:rPr>
              <w:t>Read Chapter 6: Defenses to Liability Suits</w:t>
            </w:r>
          </w:p>
          <w:p w:rsidR="00016DFD" w:rsidRDefault="00016DFD" w:rsidP="00016DFD">
            <w:pPr>
              <w:pStyle w:val="ListParagraph"/>
              <w:numPr>
                <w:ilvl w:val="0"/>
                <w:numId w:val="20"/>
              </w:numPr>
              <w:spacing w:after="58"/>
              <w:rPr>
                <w:rFonts w:ascii="Arial" w:hAnsi="Arial" w:cs="Arial"/>
                <w:sz w:val="20"/>
              </w:rPr>
            </w:pPr>
            <w:r>
              <w:rPr>
                <w:rFonts w:ascii="Arial" w:hAnsi="Arial" w:cs="Arial"/>
                <w:sz w:val="20"/>
              </w:rPr>
              <w:t>View the PowerPoint slides for chapter 6</w:t>
            </w:r>
          </w:p>
          <w:p w:rsidR="00016DFD" w:rsidRDefault="00016DFD" w:rsidP="00016DFD">
            <w:pPr>
              <w:pStyle w:val="ListParagraph"/>
              <w:numPr>
                <w:ilvl w:val="0"/>
                <w:numId w:val="20"/>
              </w:numPr>
              <w:spacing w:after="58"/>
              <w:rPr>
                <w:rFonts w:ascii="Arial" w:hAnsi="Arial" w:cs="Arial"/>
                <w:sz w:val="20"/>
              </w:rPr>
            </w:pPr>
            <w:r>
              <w:rPr>
                <w:rFonts w:ascii="Arial" w:hAnsi="Arial" w:cs="Arial"/>
                <w:sz w:val="20"/>
              </w:rPr>
              <w:t>Complete the learning outcomes and chapter review questions found at the beginning and end of the chapter.  These are not for a grade but for you to use as a study guide for the test.</w:t>
            </w:r>
          </w:p>
          <w:p w:rsidR="00016DFD" w:rsidRDefault="00016DFD" w:rsidP="00016DFD">
            <w:pPr>
              <w:pStyle w:val="ListParagraph"/>
              <w:numPr>
                <w:ilvl w:val="0"/>
                <w:numId w:val="20"/>
              </w:numPr>
              <w:spacing w:after="58"/>
              <w:jc w:val="both"/>
              <w:rPr>
                <w:rFonts w:ascii="Arial" w:hAnsi="Arial" w:cs="Arial"/>
                <w:sz w:val="20"/>
              </w:rPr>
            </w:pPr>
            <w:r>
              <w:rPr>
                <w:rFonts w:ascii="Arial" w:hAnsi="Arial" w:cs="Arial"/>
                <w:sz w:val="20"/>
              </w:rPr>
              <w:t>Turn in Article 2 via the designated drop box located under Week 4/Article 2 link</w:t>
            </w:r>
          </w:p>
          <w:p w:rsidR="00016DFD" w:rsidRPr="00947075" w:rsidRDefault="00016DFD" w:rsidP="00016DFD">
            <w:pPr>
              <w:pStyle w:val="ListParagraph"/>
              <w:numPr>
                <w:ilvl w:val="0"/>
                <w:numId w:val="20"/>
              </w:numPr>
              <w:spacing w:after="58"/>
              <w:jc w:val="both"/>
              <w:rPr>
                <w:rFonts w:ascii="Arial" w:hAnsi="Arial" w:cs="Arial"/>
                <w:sz w:val="20"/>
              </w:rPr>
            </w:pPr>
            <w:r>
              <w:rPr>
                <w:rFonts w:ascii="Arial" w:hAnsi="Arial" w:cs="Arial"/>
                <w:sz w:val="20"/>
              </w:rPr>
              <w:t xml:space="preserve">Email research paper topic to instructor </w:t>
            </w:r>
          </w:p>
          <w:p w:rsidR="00016DFD" w:rsidRDefault="00016DFD" w:rsidP="00016DFD">
            <w:pPr>
              <w:pStyle w:val="ListParagraph"/>
              <w:numPr>
                <w:ilvl w:val="0"/>
                <w:numId w:val="20"/>
              </w:numPr>
              <w:spacing w:after="58"/>
              <w:rPr>
                <w:rFonts w:ascii="Arial" w:hAnsi="Arial" w:cs="Arial"/>
                <w:sz w:val="20"/>
              </w:rPr>
            </w:pPr>
            <w:r>
              <w:rPr>
                <w:rFonts w:ascii="Arial" w:hAnsi="Arial" w:cs="Arial"/>
                <w:sz w:val="20"/>
              </w:rPr>
              <w:lastRenderedPageBreak/>
              <w:t>Take test 4 over Chapter 6</w:t>
            </w:r>
          </w:p>
          <w:p w:rsidR="00016DFD" w:rsidRPr="00BB7629" w:rsidRDefault="00016DFD" w:rsidP="008E6B3D">
            <w:pPr>
              <w:spacing w:after="58"/>
              <w:jc w:val="center"/>
              <w:rPr>
                <w:rFonts w:ascii="Arial" w:hAnsi="Arial" w:cs="Arial"/>
                <w:b/>
                <w:sz w:val="20"/>
              </w:rPr>
            </w:pPr>
            <w:r w:rsidRPr="00BB7629">
              <w:rPr>
                <w:rFonts w:ascii="Arial" w:hAnsi="Arial" w:cs="Arial"/>
                <w:b/>
                <w:sz w:val="20"/>
                <w:highlight w:val="yellow"/>
              </w:rPr>
              <w:t>All Week 4 assignments are due June 17 at midnight</w:t>
            </w:r>
          </w:p>
        </w:tc>
        <w:tc>
          <w:tcPr>
            <w:tcW w:w="1114" w:type="dxa"/>
            <w:tcBorders>
              <w:top w:val="single" w:sz="6" w:space="0" w:color="000000"/>
              <w:left w:val="single" w:sz="6" w:space="0" w:color="000000"/>
              <w:bottom w:val="single" w:sz="6" w:space="0" w:color="000000"/>
              <w:right w:val="single" w:sz="6" w:space="0" w:color="000000"/>
            </w:tcBorders>
          </w:tcPr>
          <w:p w:rsidR="00016DFD" w:rsidRPr="00AC6CE5" w:rsidRDefault="00016DFD" w:rsidP="008E6B3D">
            <w:pPr>
              <w:spacing w:after="58"/>
              <w:jc w:val="center"/>
              <w:rPr>
                <w:rFonts w:ascii="Arial" w:hAnsi="Arial" w:cs="Arial"/>
                <w:sz w:val="20"/>
              </w:rPr>
            </w:pPr>
            <w:r w:rsidRPr="00AC6CE5">
              <w:rPr>
                <w:rFonts w:ascii="Arial" w:hAnsi="Arial" w:cs="Arial"/>
                <w:sz w:val="20"/>
              </w:rPr>
              <w:lastRenderedPageBreak/>
              <w:t>CC: 1, 2, 3, 4</w:t>
            </w:r>
          </w:p>
          <w:p w:rsidR="00016DFD" w:rsidRPr="00AC6CE5" w:rsidRDefault="00016DFD" w:rsidP="008E6B3D">
            <w:pPr>
              <w:spacing w:after="58"/>
              <w:jc w:val="center"/>
              <w:rPr>
                <w:rFonts w:ascii="Arial" w:hAnsi="Arial" w:cs="Arial"/>
                <w:sz w:val="20"/>
              </w:rPr>
            </w:pPr>
            <w:r w:rsidRPr="00AC6CE5">
              <w:rPr>
                <w:rFonts w:ascii="Arial" w:hAnsi="Arial" w:cs="Arial"/>
                <w:sz w:val="20"/>
              </w:rPr>
              <w:t xml:space="preserve">GC: </w:t>
            </w:r>
            <w:proofErr w:type="spellStart"/>
            <w:r>
              <w:rPr>
                <w:rFonts w:ascii="Arial" w:hAnsi="Arial" w:cs="Arial"/>
                <w:sz w:val="20"/>
              </w:rPr>
              <w:t>a,c,d</w:t>
            </w:r>
            <w:proofErr w:type="spellEnd"/>
          </w:p>
        </w:tc>
      </w:tr>
      <w:tr w:rsidR="00016DFD" w:rsidRPr="009A53A5" w:rsidTr="008E6B3D">
        <w:trPr>
          <w:jc w:val="center"/>
        </w:trPr>
        <w:tc>
          <w:tcPr>
            <w:tcW w:w="1165" w:type="dxa"/>
            <w:tcBorders>
              <w:top w:val="single" w:sz="4" w:space="0" w:color="auto"/>
              <w:left w:val="single" w:sz="4" w:space="0" w:color="auto"/>
              <w:bottom w:val="single" w:sz="4" w:space="0" w:color="auto"/>
              <w:right w:val="single" w:sz="4" w:space="0" w:color="auto"/>
            </w:tcBorders>
          </w:tcPr>
          <w:p w:rsidR="00016DFD" w:rsidRDefault="00016DFD" w:rsidP="008E6B3D">
            <w:pPr>
              <w:spacing w:after="58"/>
              <w:jc w:val="center"/>
              <w:rPr>
                <w:rFonts w:ascii="Arial" w:hAnsi="Arial" w:cs="Arial"/>
                <w:sz w:val="20"/>
              </w:rPr>
            </w:pPr>
            <w:r>
              <w:rPr>
                <w:rFonts w:ascii="Arial" w:hAnsi="Arial" w:cs="Arial"/>
                <w:sz w:val="20"/>
              </w:rPr>
              <w:lastRenderedPageBreak/>
              <w:t>June</w:t>
            </w:r>
          </w:p>
          <w:p w:rsidR="00016DFD" w:rsidRPr="00AC6CE5" w:rsidRDefault="00016DFD" w:rsidP="008E6B3D">
            <w:pPr>
              <w:spacing w:after="58"/>
              <w:jc w:val="center"/>
              <w:rPr>
                <w:rFonts w:ascii="Arial" w:hAnsi="Arial" w:cs="Arial"/>
                <w:sz w:val="20"/>
              </w:rPr>
            </w:pPr>
            <w:r>
              <w:rPr>
                <w:rFonts w:ascii="Arial" w:hAnsi="Arial" w:cs="Arial"/>
                <w:sz w:val="20"/>
              </w:rPr>
              <w:t>17-24</w:t>
            </w:r>
          </w:p>
        </w:tc>
        <w:tc>
          <w:tcPr>
            <w:tcW w:w="905" w:type="dxa"/>
            <w:tcBorders>
              <w:top w:val="single" w:sz="6" w:space="0" w:color="000000"/>
              <w:left w:val="single" w:sz="4" w:space="0" w:color="auto"/>
              <w:bottom w:val="single" w:sz="6" w:space="0" w:color="000000"/>
              <w:right w:val="single" w:sz="6" w:space="0" w:color="000000"/>
            </w:tcBorders>
          </w:tcPr>
          <w:p w:rsidR="00016DFD" w:rsidRPr="00AC6CE5" w:rsidRDefault="00016DFD" w:rsidP="008E6B3D">
            <w:pPr>
              <w:spacing w:after="58"/>
              <w:jc w:val="center"/>
              <w:rPr>
                <w:rFonts w:ascii="Arial" w:hAnsi="Arial" w:cs="Arial"/>
                <w:sz w:val="20"/>
              </w:rPr>
            </w:pPr>
            <w:r>
              <w:rPr>
                <w:rFonts w:ascii="Arial" w:hAnsi="Arial" w:cs="Arial"/>
                <w:sz w:val="20"/>
              </w:rPr>
              <w:t>Week 5</w:t>
            </w:r>
          </w:p>
        </w:tc>
        <w:tc>
          <w:tcPr>
            <w:tcW w:w="6885" w:type="dxa"/>
            <w:tcBorders>
              <w:top w:val="single" w:sz="6" w:space="0" w:color="000000"/>
              <w:left w:val="single" w:sz="6" w:space="0" w:color="000000"/>
              <w:bottom w:val="single" w:sz="6" w:space="0" w:color="000000"/>
              <w:right w:val="single" w:sz="6" w:space="0" w:color="000000"/>
            </w:tcBorders>
          </w:tcPr>
          <w:p w:rsidR="00016DFD" w:rsidRDefault="00016DFD" w:rsidP="008E6B3D">
            <w:pPr>
              <w:spacing w:after="58"/>
              <w:rPr>
                <w:rFonts w:ascii="Arial" w:hAnsi="Arial" w:cs="Arial"/>
                <w:sz w:val="20"/>
              </w:rPr>
            </w:pPr>
            <w:r>
              <w:rPr>
                <w:rFonts w:ascii="Arial" w:hAnsi="Arial" w:cs="Arial"/>
                <w:sz w:val="20"/>
              </w:rPr>
              <w:t>To Do:</w:t>
            </w:r>
          </w:p>
          <w:p w:rsidR="00016DFD" w:rsidRDefault="00016DFD" w:rsidP="00016DFD">
            <w:pPr>
              <w:pStyle w:val="ListParagraph"/>
              <w:numPr>
                <w:ilvl w:val="0"/>
                <w:numId w:val="21"/>
              </w:numPr>
              <w:spacing w:after="58"/>
              <w:rPr>
                <w:rFonts w:ascii="Arial" w:hAnsi="Arial" w:cs="Arial"/>
                <w:sz w:val="20"/>
              </w:rPr>
            </w:pPr>
            <w:r>
              <w:rPr>
                <w:rFonts w:ascii="Arial" w:hAnsi="Arial" w:cs="Arial"/>
                <w:sz w:val="20"/>
              </w:rPr>
              <w:t>Read Chapter 7: Medical Records and Informed Consent</w:t>
            </w:r>
          </w:p>
          <w:p w:rsidR="00016DFD" w:rsidRDefault="00016DFD" w:rsidP="00016DFD">
            <w:pPr>
              <w:pStyle w:val="ListParagraph"/>
              <w:numPr>
                <w:ilvl w:val="0"/>
                <w:numId w:val="21"/>
              </w:numPr>
              <w:spacing w:after="58"/>
              <w:rPr>
                <w:rFonts w:ascii="Arial" w:hAnsi="Arial" w:cs="Arial"/>
                <w:sz w:val="20"/>
              </w:rPr>
            </w:pPr>
            <w:r>
              <w:rPr>
                <w:rFonts w:ascii="Arial" w:hAnsi="Arial" w:cs="Arial"/>
                <w:sz w:val="20"/>
              </w:rPr>
              <w:t>Read Chapter 8: Privacy Law and HIPPA</w:t>
            </w:r>
          </w:p>
          <w:p w:rsidR="00016DFD" w:rsidRDefault="00016DFD" w:rsidP="00016DFD">
            <w:pPr>
              <w:pStyle w:val="ListParagraph"/>
              <w:numPr>
                <w:ilvl w:val="0"/>
                <w:numId w:val="21"/>
              </w:numPr>
              <w:spacing w:after="58"/>
              <w:rPr>
                <w:rFonts w:ascii="Arial" w:hAnsi="Arial" w:cs="Arial"/>
                <w:sz w:val="20"/>
              </w:rPr>
            </w:pPr>
            <w:r>
              <w:rPr>
                <w:rFonts w:ascii="Arial" w:hAnsi="Arial" w:cs="Arial"/>
                <w:sz w:val="20"/>
              </w:rPr>
              <w:t>View the PowerPoint slides for chapters 7 &amp; 8</w:t>
            </w:r>
          </w:p>
          <w:p w:rsidR="00016DFD" w:rsidRDefault="00016DFD" w:rsidP="00016DFD">
            <w:pPr>
              <w:pStyle w:val="ListParagraph"/>
              <w:numPr>
                <w:ilvl w:val="0"/>
                <w:numId w:val="21"/>
              </w:numPr>
              <w:spacing w:after="58"/>
              <w:rPr>
                <w:rFonts w:ascii="Arial" w:hAnsi="Arial" w:cs="Arial"/>
                <w:sz w:val="20"/>
              </w:rPr>
            </w:pPr>
            <w:r>
              <w:rPr>
                <w:rFonts w:ascii="Arial" w:hAnsi="Arial" w:cs="Arial"/>
                <w:sz w:val="20"/>
              </w:rPr>
              <w:t>Complete the learning outcomes and chapter review questions found at the beginning and end of the chapter.  These are not for a grade but for you to use as a study guide for the test.</w:t>
            </w:r>
          </w:p>
          <w:p w:rsidR="00016DFD" w:rsidRDefault="00016DFD" w:rsidP="00016DFD">
            <w:pPr>
              <w:pStyle w:val="ListParagraph"/>
              <w:numPr>
                <w:ilvl w:val="0"/>
                <w:numId w:val="21"/>
              </w:numPr>
              <w:spacing w:after="58"/>
              <w:rPr>
                <w:rFonts w:ascii="Arial" w:hAnsi="Arial" w:cs="Arial"/>
                <w:sz w:val="20"/>
              </w:rPr>
            </w:pPr>
            <w:r>
              <w:rPr>
                <w:rFonts w:ascii="Arial" w:hAnsi="Arial" w:cs="Arial"/>
                <w:sz w:val="20"/>
              </w:rPr>
              <w:t>Complete Discussion Board Topic #3</w:t>
            </w:r>
          </w:p>
          <w:p w:rsidR="00016DFD" w:rsidRDefault="00016DFD" w:rsidP="00016DFD">
            <w:pPr>
              <w:pStyle w:val="ListParagraph"/>
              <w:numPr>
                <w:ilvl w:val="0"/>
                <w:numId w:val="21"/>
              </w:numPr>
              <w:spacing w:after="58"/>
              <w:rPr>
                <w:rFonts w:ascii="Arial" w:hAnsi="Arial" w:cs="Arial"/>
                <w:sz w:val="20"/>
              </w:rPr>
            </w:pPr>
            <w:r>
              <w:rPr>
                <w:rFonts w:ascii="Arial" w:hAnsi="Arial" w:cs="Arial"/>
                <w:sz w:val="20"/>
              </w:rPr>
              <w:t>Take the Work Ethics Assessment</w:t>
            </w:r>
          </w:p>
          <w:p w:rsidR="00016DFD" w:rsidRDefault="00016DFD" w:rsidP="00016DFD">
            <w:pPr>
              <w:pStyle w:val="ListParagraph"/>
              <w:numPr>
                <w:ilvl w:val="0"/>
                <w:numId w:val="22"/>
              </w:numPr>
              <w:spacing w:after="58"/>
              <w:rPr>
                <w:rFonts w:ascii="Arial" w:hAnsi="Arial" w:cs="Arial"/>
                <w:sz w:val="20"/>
              </w:rPr>
            </w:pPr>
            <w:r>
              <w:rPr>
                <w:rFonts w:ascii="Arial" w:hAnsi="Arial" w:cs="Arial"/>
                <w:sz w:val="20"/>
              </w:rPr>
              <w:t>Take test 5 over Chapters 7 &amp; 8</w:t>
            </w:r>
          </w:p>
          <w:p w:rsidR="00016DFD" w:rsidRPr="0044618C" w:rsidRDefault="00016DFD" w:rsidP="008E6B3D">
            <w:pPr>
              <w:spacing w:after="58"/>
              <w:jc w:val="center"/>
              <w:rPr>
                <w:rFonts w:ascii="Arial" w:hAnsi="Arial" w:cs="Arial"/>
                <w:b/>
                <w:sz w:val="20"/>
              </w:rPr>
            </w:pPr>
            <w:r w:rsidRPr="0044618C">
              <w:rPr>
                <w:rFonts w:ascii="Arial" w:hAnsi="Arial" w:cs="Arial"/>
                <w:b/>
                <w:sz w:val="20"/>
                <w:highlight w:val="yellow"/>
              </w:rPr>
              <w:t>All Week 5 assignments are due June 2</w:t>
            </w:r>
            <w:r>
              <w:rPr>
                <w:rFonts w:ascii="Arial" w:hAnsi="Arial" w:cs="Arial"/>
                <w:b/>
                <w:sz w:val="20"/>
                <w:highlight w:val="yellow"/>
              </w:rPr>
              <w:t>4</w:t>
            </w:r>
            <w:r w:rsidRPr="0044618C">
              <w:rPr>
                <w:rFonts w:ascii="Arial" w:hAnsi="Arial" w:cs="Arial"/>
                <w:b/>
                <w:sz w:val="20"/>
                <w:highlight w:val="yellow"/>
              </w:rPr>
              <w:t xml:space="preserve"> at midnight</w:t>
            </w:r>
          </w:p>
        </w:tc>
        <w:tc>
          <w:tcPr>
            <w:tcW w:w="1114" w:type="dxa"/>
            <w:tcBorders>
              <w:top w:val="single" w:sz="6" w:space="0" w:color="000000"/>
              <w:left w:val="single" w:sz="6" w:space="0" w:color="000000"/>
              <w:bottom w:val="single" w:sz="6" w:space="0" w:color="000000"/>
              <w:right w:val="single" w:sz="6" w:space="0" w:color="000000"/>
            </w:tcBorders>
          </w:tcPr>
          <w:p w:rsidR="00016DFD" w:rsidRPr="00AC6CE5" w:rsidRDefault="00016DFD" w:rsidP="008E6B3D">
            <w:pPr>
              <w:spacing w:after="58"/>
              <w:jc w:val="center"/>
              <w:rPr>
                <w:rFonts w:ascii="Arial" w:hAnsi="Arial" w:cs="Arial"/>
                <w:sz w:val="20"/>
              </w:rPr>
            </w:pPr>
            <w:r w:rsidRPr="00AC6CE5">
              <w:rPr>
                <w:rFonts w:ascii="Arial" w:hAnsi="Arial" w:cs="Arial"/>
                <w:sz w:val="20"/>
              </w:rPr>
              <w:t>CC: 1, 2, 3, 4</w:t>
            </w:r>
          </w:p>
          <w:p w:rsidR="00016DFD" w:rsidRPr="00AC6CE5" w:rsidRDefault="00016DFD" w:rsidP="008E6B3D">
            <w:pPr>
              <w:spacing w:after="58"/>
              <w:jc w:val="center"/>
              <w:rPr>
                <w:rFonts w:ascii="Arial" w:hAnsi="Arial" w:cs="Arial"/>
                <w:sz w:val="20"/>
              </w:rPr>
            </w:pPr>
            <w:r w:rsidRPr="00AC6CE5">
              <w:rPr>
                <w:rFonts w:ascii="Arial" w:hAnsi="Arial" w:cs="Arial"/>
                <w:sz w:val="20"/>
              </w:rPr>
              <w:t xml:space="preserve">GC: </w:t>
            </w:r>
            <w:proofErr w:type="spellStart"/>
            <w:r>
              <w:rPr>
                <w:rFonts w:ascii="Arial" w:hAnsi="Arial" w:cs="Arial"/>
                <w:sz w:val="20"/>
              </w:rPr>
              <w:t>a,c,d</w:t>
            </w:r>
            <w:proofErr w:type="spellEnd"/>
          </w:p>
        </w:tc>
      </w:tr>
      <w:tr w:rsidR="00016DFD" w:rsidRPr="009A53A5" w:rsidTr="008E6B3D">
        <w:trPr>
          <w:jc w:val="center"/>
        </w:trPr>
        <w:tc>
          <w:tcPr>
            <w:tcW w:w="1165" w:type="dxa"/>
            <w:tcBorders>
              <w:top w:val="single" w:sz="4" w:space="0" w:color="auto"/>
              <w:left w:val="single" w:sz="4" w:space="0" w:color="auto"/>
              <w:bottom w:val="single" w:sz="4" w:space="0" w:color="auto"/>
              <w:right w:val="single" w:sz="4" w:space="0" w:color="auto"/>
            </w:tcBorders>
          </w:tcPr>
          <w:p w:rsidR="00016DFD" w:rsidRDefault="00016DFD" w:rsidP="008E6B3D">
            <w:pPr>
              <w:spacing w:after="58"/>
              <w:jc w:val="center"/>
              <w:rPr>
                <w:rFonts w:ascii="Arial" w:hAnsi="Arial" w:cs="Arial"/>
                <w:sz w:val="20"/>
              </w:rPr>
            </w:pPr>
            <w:r>
              <w:rPr>
                <w:rFonts w:ascii="Arial" w:hAnsi="Arial" w:cs="Arial"/>
                <w:sz w:val="20"/>
              </w:rPr>
              <w:t>June 29 – July 2</w:t>
            </w:r>
          </w:p>
        </w:tc>
        <w:tc>
          <w:tcPr>
            <w:tcW w:w="905" w:type="dxa"/>
            <w:tcBorders>
              <w:top w:val="single" w:sz="6" w:space="0" w:color="000000"/>
              <w:left w:val="single" w:sz="4" w:space="0" w:color="auto"/>
              <w:bottom w:val="single" w:sz="6" w:space="0" w:color="000000"/>
              <w:right w:val="single" w:sz="6" w:space="0" w:color="000000"/>
            </w:tcBorders>
          </w:tcPr>
          <w:p w:rsidR="00016DFD" w:rsidRDefault="00016DFD" w:rsidP="008E6B3D">
            <w:pPr>
              <w:spacing w:after="58"/>
              <w:jc w:val="center"/>
              <w:rPr>
                <w:rFonts w:ascii="Arial" w:hAnsi="Arial" w:cs="Arial"/>
                <w:sz w:val="20"/>
              </w:rPr>
            </w:pPr>
            <w:r>
              <w:rPr>
                <w:rFonts w:ascii="Arial" w:hAnsi="Arial" w:cs="Arial"/>
                <w:sz w:val="20"/>
              </w:rPr>
              <w:t>Week 6</w:t>
            </w:r>
          </w:p>
        </w:tc>
        <w:tc>
          <w:tcPr>
            <w:tcW w:w="6885" w:type="dxa"/>
            <w:tcBorders>
              <w:top w:val="single" w:sz="6" w:space="0" w:color="000000"/>
              <w:left w:val="single" w:sz="6" w:space="0" w:color="000000"/>
              <w:bottom w:val="single" w:sz="6" w:space="0" w:color="000000"/>
              <w:right w:val="single" w:sz="6" w:space="0" w:color="000000"/>
            </w:tcBorders>
          </w:tcPr>
          <w:p w:rsidR="00016DFD" w:rsidRDefault="00016DFD" w:rsidP="008E6B3D">
            <w:pPr>
              <w:spacing w:after="58"/>
              <w:rPr>
                <w:rFonts w:ascii="Arial" w:hAnsi="Arial" w:cs="Arial"/>
                <w:sz w:val="20"/>
              </w:rPr>
            </w:pPr>
            <w:r w:rsidRPr="000B442B">
              <w:rPr>
                <w:rFonts w:ascii="Arial" w:hAnsi="Arial" w:cs="Arial"/>
                <w:b/>
                <w:color w:val="00B0F0"/>
                <w:sz w:val="28"/>
                <w:szCs w:val="28"/>
              </w:rPr>
              <w:t>SUMMER BREAK</w:t>
            </w:r>
          </w:p>
        </w:tc>
        <w:tc>
          <w:tcPr>
            <w:tcW w:w="1114" w:type="dxa"/>
            <w:tcBorders>
              <w:top w:val="single" w:sz="6" w:space="0" w:color="000000"/>
              <w:left w:val="single" w:sz="6" w:space="0" w:color="000000"/>
              <w:bottom w:val="single" w:sz="6" w:space="0" w:color="000000"/>
              <w:right w:val="single" w:sz="6" w:space="0" w:color="000000"/>
            </w:tcBorders>
          </w:tcPr>
          <w:p w:rsidR="00016DFD" w:rsidRPr="00AC6CE5" w:rsidRDefault="00016DFD" w:rsidP="008E6B3D">
            <w:pPr>
              <w:spacing w:after="58"/>
              <w:jc w:val="center"/>
              <w:rPr>
                <w:rFonts w:ascii="Arial" w:hAnsi="Arial" w:cs="Arial"/>
                <w:sz w:val="20"/>
              </w:rPr>
            </w:pPr>
          </w:p>
        </w:tc>
      </w:tr>
      <w:tr w:rsidR="00016DFD" w:rsidRPr="009A53A5" w:rsidTr="008E6B3D">
        <w:trPr>
          <w:jc w:val="center"/>
        </w:trPr>
        <w:tc>
          <w:tcPr>
            <w:tcW w:w="1165" w:type="dxa"/>
            <w:tcBorders>
              <w:top w:val="single" w:sz="4" w:space="0" w:color="auto"/>
              <w:left w:val="single" w:sz="4" w:space="0" w:color="auto"/>
              <w:bottom w:val="single" w:sz="4" w:space="0" w:color="auto"/>
              <w:right w:val="single" w:sz="4" w:space="0" w:color="auto"/>
            </w:tcBorders>
          </w:tcPr>
          <w:p w:rsidR="00016DFD" w:rsidRDefault="00016DFD" w:rsidP="008E6B3D">
            <w:pPr>
              <w:spacing w:after="58"/>
              <w:jc w:val="center"/>
              <w:rPr>
                <w:rFonts w:ascii="Arial" w:hAnsi="Arial" w:cs="Arial"/>
                <w:sz w:val="20"/>
              </w:rPr>
            </w:pPr>
            <w:r>
              <w:rPr>
                <w:rFonts w:ascii="Arial" w:hAnsi="Arial" w:cs="Arial"/>
                <w:sz w:val="20"/>
              </w:rPr>
              <w:t>July</w:t>
            </w:r>
          </w:p>
          <w:p w:rsidR="00016DFD" w:rsidRPr="00AC6CE5" w:rsidRDefault="00016DFD" w:rsidP="008E6B3D">
            <w:pPr>
              <w:spacing w:after="58"/>
              <w:jc w:val="center"/>
              <w:rPr>
                <w:rFonts w:ascii="Arial" w:hAnsi="Arial" w:cs="Arial"/>
                <w:sz w:val="20"/>
              </w:rPr>
            </w:pPr>
            <w:r>
              <w:rPr>
                <w:rFonts w:ascii="Arial" w:hAnsi="Arial" w:cs="Arial"/>
                <w:sz w:val="20"/>
              </w:rPr>
              <w:t>8-15</w:t>
            </w:r>
          </w:p>
        </w:tc>
        <w:tc>
          <w:tcPr>
            <w:tcW w:w="905" w:type="dxa"/>
            <w:tcBorders>
              <w:top w:val="single" w:sz="6" w:space="0" w:color="000000"/>
              <w:left w:val="single" w:sz="4" w:space="0" w:color="auto"/>
              <w:bottom w:val="single" w:sz="6" w:space="0" w:color="000000"/>
              <w:right w:val="single" w:sz="6" w:space="0" w:color="000000"/>
            </w:tcBorders>
          </w:tcPr>
          <w:p w:rsidR="00016DFD" w:rsidRPr="00AC6CE5" w:rsidRDefault="00016DFD" w:rsidP="008E6B3D">
            <w:pPr>
              <w:spacing w:after="58"/>
              <w:jc w:val="center"/>
              <w:rPr>
                <w:rFonts w:ascii="Arial" w:hAnsi="Arial" w:cs="Arial"/>
                <w:sz w:val="20"/>
              </w:rPr>
            </w:pPr>
            <w:r>
              <w:rPr>
                <w:rFonts w:ascii="Arial" w:hAnsi="Arial" w:cs="Arial"/>
                <w:sz w:val="20"/>
              </w:rPr>
              <w:t>Week 7</w:t>
            </w:r>
          </w:p>
        </w:tc>
        <w:tc>
          <w:tcPr>
            <w:tcW w:w="6885" w:type="dxa"/>
            <w:tcBorders>
              <w:top w:val="single" w:sz="6" w:space="0" w:color="000000"/>
              <w:left w:val="single" w:sz="6" w:space="0" w:color="000000"/>
              <w:bottom w:val="single" w:sz="6" w:space="0" w:color="000000"/>
              <w:right w:val="single" w:sz="6" w:space="0" w:color="000000"/>
            </w:tcBorders>
          </w:tcPr>
          <w:p w:rsidR="00016DFD" w:rsidRDefault="00016DFD" w:rsidP="008E6B3D">
            <w:pPr>
              <w:spacing w:after="58"/>
              <w:rPr>
                <w:rFonts w:ascii="Arial" w:hAnsi="Arial" w:cs="Arial"/>
                <w:sz w:val="20"/>
              </w:rPr>
            </w:pPr>
            <w:r>
              <w:rPr>
                <w:rFonts w:ascii="Arial" w:hAnsi="Arial" w:cs="Arial"/>
                <w:sz w:val="20"/>
              </w:rPr>
              <w:t>To Do:</w:t>
            </w:r>
          </w:p>
          <w:p w:rsidR="00016DFD" w:rsidRDefault="00016DFD" w:rsidP="00016DFD">
            <w:pPr>
              <w:pStyle w:val="ListParagraph"/>
              <w:numPr>
                <w:ilvl w:val="0"/>
                <w:numId w:val="22"/>
              </w:numPr>
              <w:spacing w:after="58"/>
              <w:rPr>
                <w:rFonts w:ascii="Arial" w:hAnsi="Arial" w:cs="Arial"/>
                <w:sz w:val="20"/>
              </w:rPr>
            </w:pPr>
            <w:r>
              <w:rPr>
                <w:rFonts w:ascii="Arial" w:hAnsi="Arial" w:cs="Arial"/>
                <w:sz w:val="20"/>
              </w:rPr>
              <w:t>Read Chapter 9: Physicians’ Public Duties and Responsibilities</w:t>
            </w:r>
          </w:p>
          <w:p w:rsidR="00016DFD" w:rsidRDefault="00016DFD" w:rsidP="00016DFD">
            <w:pPr>
              <w:pStyle w:val="ListParagraph"/>
              <w:numPr>
                <w:ilvl w:val="0"/>
                <w:numId w:val="22"/>
              </w:numPr>
              <w:spacing w:after="58"/>
              <w:rPr>
                <w:rFonts w:ascii="Arial" w:hAnsi="Arial" w:cs="Arial"/>
                <w:sz w:val="20"/>
              </w:rPr>
            </w:pPr>
            <w:r>
              <w:rPr>
                <w:rFonts w:ascii="Arial" w:hAnsi="Arial" w:cs="Arial"/>
                <w:sz w:val="20"/>
              </w:rPr>
              <w:t>View the PowerPoint for chapter 9</w:t>
            </w:r>
          </w:p>
          <w:p w:rsidR="00016DFD" w:rsidRDefault="00016DFD" w:rsidP="00016DFD">
            <w:pPr>
              <w:pStyle w:val="ListParagraph"/>
              <w:numPr>
                <w:ilvl w:val="0"/>
                <w:numId w:val="22"/>
              </w:numPr>
              <w:spacing w:after="58"/>
              <w:rPr>
                <w:rFonts w:ascii="Arial" w:hAnsi="Arial" w:cs="Arial"/>
                <w:sz w:val="20"/>
              </w:rPr>
            </w:pPr>
            <w:r>
              <w:rPr>
                <w:rFonts w:ascii="Arial" w:hAnsi="Arial" w:cs="Arial"/>
                <w:sz w:val="20"/>
              </w:rPr>
              <w:t>Complete the learning objectives and chapter review questions found at the beginning and end of the chapter.  These are not for a grade but for you to use as a study guide for the test.</w:t>
            </w:r>
          </w:p>
          <w:p w:rsidR="00016DFD" w:rsidRDefault="00016DFD" w:rsidP="00016DFD">
            <w:pPr>
              <w:pStyle w:val="ListParagraph"/>
              <w:numPr>
                <w:ilvl w:val="0"/>
                <w:numId w:val="22"/>
              </w:numPr>
              <w:spacing w:after="58"/>
              <w:rPr>
                <w:rFonts w:ascii="Arial" w:hAnsi="Arial" w:cs="Arial"/>
                <w:sz w:val="20"/>
              </w:rPr>
            </w:pPr>
            <w:r>
              <w:rPr>
                <w:rFonts w:ascii="Arial" w:hAnsi="Arial" w:cs="Arial"/>
                <w:sz w:val="20"/>
              </w:rPr>
              <w:t>Turn in Article 3 under the designated drop box located under Week 6/Article 3</w:t>
            </w:r>
          </w:p>
          <w:p w:rsidR="00016DFD" w:rsidRDefault="00016DFD" w:rsidP="00016DFD">
            <w:pPr>
              <w:pStyle w:val="ListParagraph"/>
              <w:numPr>
                <w:ilvl w:val="0"/>
                <w:numId w:val="22"/>
              </w:numPr>
              <w:spacing w:after="58"/>
              <w:rPr>
                <w:rFonts w:ascii="Arial" w:hAnsi="Arial" w:cs="Arial"/>
                <w:sz w:val="20"/>
              </w:rPr>
            </w:pPr>
            <w:r>
              <w:rPr>
                <w:rFonts w:ascii="Arial" w:hAnsi="Arial" w:cs="Arial"/>
                <w:sz w:val="20"/>
              </w:rPr>
              <w:t>Take test 6 over chapter 9</w:t>
            </w:r>
          </w:p>
          <w:p w:rsidR="00016DFD" w:rsidRPr="000B442B" w:rsidRDefault="00016DFD" w:rsidP="00016DFD">
            <w:pPr>
              <w:pStyle w:val="ListParagraph"/>
              <w:numPr>
                <w:ilvl w:val="0"/>
                <w:numId w:val="22"/>
              </w:numPr>
              <w:spacing w:after="58"/>
              <w:rPr>
                <w:rFonts w:ascii="Arial" w:hAnsi="Arial" w:cs="Arial"/>
                <w:sz w:val="20"/>
              </w:rPr>
            </w:pPr>
            <w:r>
              <w:rPr>
                <w:rFonts w:ascii="Arial" w:hAnsi="Arial" w:cs="Arial"/>
                <w:sz w:val="20"/>
              </w:rPr>
              <w:t>Sign up for your date/time to take the Proctored Event Exam, sign-up sheet located under the Course Work link</w:t>
            </w:r>
          </w:p>
          <w:p w:rsidR="00016DFD" w:rsidRPr="00BB7629" w:rsidRDefault="00016DFD" w:rsidP="008E6B3D">
            <w:pPr>
              <w:spacing w:after="58"/>
              <w:jc w:val="center"/>
              <w:rPr>
                <w:rFonts w:ascii="Arial" w:hAnsi="Arial" w:cs="Arial"/>
                <w:b/>
                <w:sz w:val="20"/>
              </w:rPr>
            </w:pPr>
            <w:r w:rsidRPr="00BB7629">
              <w:rPr>
                <w:rFonts w:ascii="Arial" w:hAnsi="Arial" w:cs="Arial"/>
                <w:b/>
                <w:sz w:val="20"/>
                <w:highlight w:val="yellow"/>
              </w:rPr>
              <w:t xml:space="preserve">All </w:t>
            </w:r>
            <w:r>
              <w:rPr>
                <w:rFonts w:ascii="Arial" w:hAnsi="Arial" w:cs="Arial"/>
                <w:b/>
                <w:sz w:val="20"/>
                <w:highlight w:val="yellow"/>
              </w:rPr>
              <w:t>Week 6 assignments are due July 15</w:t>
            </w:r>
            <w:r w:rsidRPr="00BB7629">
              <w:rPr>
                <w:rFonts w:ascii="Arial" w:hAnsi="Arial" w:cs="Arial"/>
                <w:b/>
                <w:sz w:val="20"/>
                <w:highlight w:val="yellow"/>
              </w:rPr>
              <w:t xml:space="preserve"> at midnight</w:t>
            </w:r>
          </w:p>
        </w:tc>
        <w:tc>
          <w:tcPr>
            <w:tcW w:w="1114" w:type="dxa"/>
            <w:tcBorders>
              <w:top w:val="single" w:sz="6" w:space="0" w:color="000000"/>
              <w:left w:val="single" w:sz="6" w:space="0" w:color="000000"/>
              <w:bottom w:val="single" w:sz="6" w:space="0" w:color="000000"/>
              <w:right w:val="single" w:sz="6" w:space="0" w:color="000000"/>
            </w:tcBorders>
          </w:tcPr>
          <w:p w:rsidR="00016DFD" w:rsidRPr="00AC6CE5" w:rsidRDefault="00016DFD" w:rsidP="008E6B3D">
            <w:pPr>
              <w:spacing w:after="58"/>
              <w:jc w:val="center"/>
              <w:rPr>
                <w:rFonts w:ascii="Arial" w:hAnsi="Arial" w:cs="Arial"/>
                <w:sz w:val="20"/>
              </w:rPr>
            </w:pPr>
            <w:r w:rsidRPr="00AC6CE5">
              <w:rPr>
                <w:rFonts w:ascii="Arial" w:hAnsi="Arial" w:cs="Arial"/>
                <w:sz w:val="20"/>
              </w:rPr>
              <w:t>CC: 1, 2, 3, 4</w:t>
            </w:r>
          </w:p>
          <w:p w:rsidR="00016DFD" w:rsidRPr="00AC6CE5" w:rsidRDefault="00016DFD" w:rsidP="008E6B3D">
            <w:pPr>
              <w:spacing w:after="58"/>
              <w:jc w:val="center"/>
              <w:rPr>
                <w:rFonts w:ascii="Arial" w:hAnsi="Arial" w:cs="Arial"/>
                <w:sz w:val="20"/>
              </w:rPr>
            </w:pPr>
            <w:r w:rsidRPr="00AC6CE5">
              <w:rPr>
                <w:rFonts w:ascii="Arial" w:hAnsi="Arial" w:cs="Arial"/>
                <w:sz w:val="20"/>
              </w:rPr>
              <w:t xml:space="preserve">GC: </w:t>
            </w:r>
            <w:proofErr w:type="spellStart"/>
            <w:r>
              <w:rPr>
                <w:rFonts w:ascii="Arial" w:hAnsi="Arial" w:cs="Arial"/>
                <w:sz w:val="20"/>
              </w:rPr>
              <w:t>a,c,d</w:t>
            </w:r>
            <w:proofErr w:type="spellEnd"/>
          </w:p>
        </w:tc>
      </w:tr>
      <w:tr w:rsidR="00016DFD" w:rsidRPr="009A53A5" w:rsidTr="008E6B3D">
        <w:trPr>
          <w:jc w:val="center"/>
        </w:trPr>
        <w:tc>
          <w:tcPr>
            <w:tcW w:w="1165" w:type="dxa"/>
            <w:tcBorders>
              <w:top w:val="single" w:sz="4" w:space="0" w:color="auto"/>
              <w:left w:val="single" w:sz="4" w:space="0" w:color="auto"/>
              <w:bottom w:val="single" w:sz="4" w:space="0" w:color="auto"/>
              <w:right w:val="single" w:sz="4" w:space="0" w:color="auto"/>
            </w:tcBorders>
          </w:tcPr>
          <w:p w:rsidR="00016DFD" w:rsidRDefault="00016DFD" w:rsidP="008E6B3D">
            <w:pPr>
              <w:spacing w:after="58"/>
              <w:jc w:val="center"/>
              <w:rPr>
                <w:rFonts w:ascii="Arial" w:hAnsi="Arial" w:cs="Arial"/>
                <w:sz w:val="20"/>
              </w:rPr>
            </w:pPr>
            <w:r>
              <w:rPr>
                <w:rFonts w:ascii="Arial" w:hAnsi="Arial" w:cs="Arial"/>
                <w:sz w:val="20"/>
              </w:rPr>
              <w:t>July</w:t>
            </w:r>
          </w:p>
          <w:p w:rsidR="00016DFD" w:rsidRPr="00AC6CE5" w:rsidRDefault="00016DFD" w:rsidP="008E6B3D">
            <w:pPr>
              <w:spacing w:after="58"/>
              <w:jc w:val="center"/>
              <w:rPr>
                <w:rFonts w:ascii="Arial" w:hAnsi="Arial" w:cs="Arial"/>
                <w:sz w:val="20"/>
              </w:rPr>
            </w:pPr>
            <w:r>
              <w:rPr>
                <w:rFonts w:ascii="Arial" w:hAnsi="Arial" w:cs="Arial"/>
                <w:sz w:val="20"/>
              </w:rPr>
              <w:t>15-22</w:t>
            </w:r>
          </w:p>
        </w:tc>
        <w:tc>
          <w:tcPr>
            <w:tcW w:w="905" w:type="dxa"/>
            <w:tcBorders>
              <w:top w:val="single" w:sz="6" w:space="0" w:color="000000"/>
              <w:left w:val="single" w:sz="4" w:space="0" w:color="auto"/>
              <w:bottom w:val="single" w:sz="6" w:space="0" w:color="000000"/>
              <w:right w:val="single" w:sz="6" w:space="0" w:color="000000"/>
            </w:tcBorders>
          </w:tcPr>
          <w:p w:rsidR="00016DFD" w:rsidRPr="00AC6CE5" w:rsidRDefault="00016DFD" w:rsidP="008E6B3D">
            <w:pPr>
              <w:spacing w:after="58"/>
              <w:jc w:val="center"/>
              <w:rPr>
                <w:rFonts w:ascii="Arial" w:hAnsi="Arial" w:cs="Arial"/>
                <w:sz w:val="20"/>
              </w:rPr>
            </w:pPr>
            <w:r>
              <w:rPr>
                <w:rFonts w:ascii="Arial" w:hAnsi="Arial" w:cs="Arial"/>
                <w:sz w:val="20"/>
              </w:rPr>
              <w:t>Week 8</w:t>
            </w:r>
          </w:p>
        </w:tc>
        <w:tc>
          <w:tcPr>
            <w:tcW w:w="6885" w:type="dxa"/>
            <w:tcBorders>
              <w:top w:val="single" w:sz="6" w:space="0" w:color="000000"/>
              <w:left w:val="single" w:sz="6" w:space="0" w:color="000000"/>
              <w:bottom w:val="single" w:sz="6" w:space="0" w:color="000000"/>
              <w:right w:val="single" w:sz="6" w:space="0" w:color="000000"/>
            </w:tcBorders>
          </w:tcPr>
          <w:p w:rsidR="00016DFD" w:rsidRDefault="00016DFD" w:rsidP="008E6B3D">
            <w:pPr>
              <w:spacing w:after="58"/>
              <w:rPr>
                <w:rFonts w:ascii="Arial" w:hAnsi="Arial" w:cs="Arial"/>
                <w:sz w:val="20"/>
              </w:rPr>
            </w:pPr>
            <w:r>
              <w:rPr>
                <w:rFonts w:ascii="Arial" w:hAnsi="Arial" w:cs="Arial"/>
                <w:sz w:val="20"/>
              </w:rPr>
              <w:t>To Do:</w:t>
            </w:r>
          </w:p>
          <w:p w:rsidR="00016DFD" w:rsidRDefault="00016DFD" w:rsidP="00016DFD">
            <w:pPr>
              <w:pStyle w:val="ListParagraph"/>
              <w:numPr>
                <w:ilvl w:val="0"/>
                <w:numId w:val="23"/>
              </w:numPr>
              <w:spacing w:after="58"/>
              <w:rPr>
                <w:rFonts w:ascii="Arial" w:hAnsi="Arial" w:cs="Arial"/>
                <w:sz w:val="20"/>
              </w:rPr>
            </w:pPr>
            <w:r>
              <w:rPr>
                <w:rFonts w:ascii="Arial" w:hAnsi="Arial" w:cs="Arial"/>
                <w:sz w:val="20"/>
              </w:rPr>
              <w:t>Read Chapter 10: Workplace Legalities</w:t>
            </w:r>
          </w:p>
          <w:p w:rsidR="00016DFD" w:rsidRDefault="00016DFD" w:rsidP="00016DFD">
            <w:pPr>
              <w:pStyle w:val="ListParagraph"/>
              <w:numPr>
                <w:ilvl w:val="0"/>
                <w:numId w:val="23"/>
              </w:numPr>
              <w:spacing w:after="58"/>
              <w:rPr>
                <w:rFonts w:ascii="Arial" w:hAnsi="Arial" w:cs="Arial"/>
                <w:sz w:val="20"/>
              </w:rPr>
            </w:pPr>
            <w:r>
              <w:rPr>
                <w:rFonts w:ascii="Arial" w:hAnsi="Arial" w:cs="Arial"/>
                <w:sz w:val="20"/>
              </w:rPr>
              <w:t>View PowerPoint slides for chapter 10</w:t>
            </w:r>
          </w:p>
          <w:p w:rsidR="00016DFD" w:rsidRDefault="00016DFD" w:rsidP="00016DFD">
            <w:pPr>
              <w:pStyle w:val="ListParagraph"/>
              <w:numPr>
                <w:ilvl w:val="0"/>
                <w:numId w:val="23"/>
              </w:numPr>
              <w:spacing w:after="58"/>
              <w:rPr>
                <w:rFonts w:ascii="Arial" w:hAnsi="Arial" w:cs="Arial"/>
                <w:sz w:val="20"/>
              </w:rPr>
            </w:pPr>
            <w:r>
              <w:rPr>
                <w:rFonts w:ascii="Arial" w:hAnsi="Arial" w:cs="Arial"/>
                <w:sz w:val="20"/>
              </w:rPr>
              <w:t>Complete the learning outcomes and chapter review questions found at the beginning and end of the chapter.  These are not for a grade but for you to use as a study guide for the test.</w:t>
            </w:r>
          </w:p>
          <w:p w:rsidR="00016DFD" w:rsidRDefault="00016DFD" w:rsidP="00016DFD">
            <w:pPr>
              <w:pStyle w:val="ListParagraph"/>
              <w:numPr>
                <w:ilvl w:val="0"/>
                <w:numId w:val="23"/>
              </w:numPr>
              <w:spacing w:after="58"/>
              <w:rPr>
                <w:rFonts w:ascii="Arial" w:hAnsi="Arial" w:cs="Arial"/>
                <w:sz w:val="20"/>
              </w:rPr>
            </w:pPr>
            <w:r>
              <w:rPr>
                <w:rFonts w:ascii="Arial" w:hAnsi="Arial" w:cs="Arial"/>
                <w:sz w:val="20"/>
              </w:rPr>
              <w:t>Complete the Discussion Board Topic #4</w:t>
            </w:r>
          </w:p>
          <w:p w:rsidR="00016DFD" w:rsidRPr="000B442B" w:rsidRDefault="00016DFD" w:rsidP="00016DFD">
            <w:pPr>
              <w:pStyle w:val="ListParagraph"/>
              <w:numPr>
                <w:ilvl w:val="0"/>
                <w:numId w:val="23"/>
              </w:numPr>
              <w:spacing w:after="58"/>
              <w:rPr>
                <w:rFonts w:ascii="Arial" w:hAnsi="Arial" w:cs="Arial"/>
                <w:sz w:val="20"/>
              </w:rPr>
            </w:pPr>
            <w:r>
              <w:rPr>
                <w:rFonts w:ascii="Arial" w:hAnsi="Arial" w:cs="Arial"/>
                <w:sz w:val="20"/>
              </w:rPr>
              <w:t xml:space="preserve">Research paper must be submitted via the </w:t>
            </w:r>
            <w:proofErr w:type="spellStart"/>
            <w:r>
              <w:rPr>
                <w:rFonts w:ascii="Arial" w:hAnsi="Arial" w:cs="Arial"/>
                <w:sz w:val="20"/>
              </w:rPr>
              <w:t>dropbox</w:t>
            </w:r>
            <w:proofErr w:type="spellEnd"/>
            <w:r>
              <w:rPr>
                <w:rFonts w:ascii="Arial" w:hAnsi="Arial" w:cs="Arial"/>
                <w:sz w:val="20"/>
              </w:rPr>
              <w:t xml:space="preserve"> under the Week 8 folder on or before the due date.</w:t>
            </w:r>
          </w:p>
          <w:p w:rsidR="00016DFD" w:rsidRPr="00BB7629" w:rsidRDefault="00016DFD" w:rsidP="00016DFD">
            <w:pPr>
              <w:pStyle w:val="ListParagraph"/>
              <w:numPr>
                <w:ilvl w:val="0"/>
                <w:numId w:val="24"/>
              </w:numPr>
              <w:spacing w:after="58"/>
              <w:rPr>
                <w:rFonts w:ascii="Arial" w:hAnsi="Arial" w:cs="Arial"/>
                <w:sz w:val="20"/>
                <w:highlight w:val="cyan"/>
              </w:rPr>
            </w:pPr>
            <w:r w:rsidRPr="00BB7629">
              <w:rPr>
                <w:rFonts w:ascii="Arial" w:hAnsi="Arial" w:cs="Arial"/>
                <w:sz w:val="20"/>
                <w:highlight w:val="cyan"/>
              </w:rPr>
              <w:t>Take the Proctored Event Test (Ch. 10) in person at the Vidalia Campus, Gillis Building Room 735</w:t>
            </w:r>
            <w:r>
              <w:rPr>
                <w:rFonts w:ascii="Arial" w:hAnsi="Arial" w:cs="Arial"/>
                <w:sz w:val="20"/>
                <w:highlight w:val="cyan"/>
              </w:rPr>
              <w:t xml:space="preserve"> on Thursday July 16 between 9:30 and 11:30.  It will be administered on the Swainsboro campus on Monday July 20 between the hours of 3:30 and 5:30 in room 1104 in building 1 (room subject to change).</w:t>
            </w:r>
            <w:r w:rsidRPr="00BB7629">
              <w:rPr>
                <w:rFonts w:ascii="Arial" w:hAnsi="Arial" w:cs="Arial"/>
                <w:sz w:val="20"/>
                <w:highlight w:val="cyan"/>
              </w:rPr>
              <w:t xml:space="preserve"> You choose which day works best for you.</w:t>
            </w:r>
          </w:p>
          <w:p w:rsidR="00016DFD" w:rsidRPr="00BB7629" w:rsidRDefault="00016DFD" w:rsidP="008E6B3D">
            <w:pPr>
              <w:spacing w:after="58"/>
              <w:jc w:val="center"/>
              <w:rPr>
                <w:rFonts w:ascii="Arial" w:hAnsi="Arial" w:cs="Arial"/>
                <w:b/>
                <w:sz w:val="20"/>
              </w:rPr>
            </w:pPr>
            <w:r w:rsidRPr="00BB7629">
              <w:rPr>
                <w:rFonts w:ascii="Arial" w:hAnsi="Arial" w:cs="Arial"/>
                <w:b/>
                <w:sz w:val="20"/>
                <w:highlight w:val="yellow"/>
              </w:rPr>
              <w:t xml:space="preserve">Assignments for Week 7 due by July </w:t>
            </w:r>
            <w:r>
              <w:rPr>
                <w:rFonts w:ascii="Arial" w:hAnsi="Arial" w:cs="Arial"/>
                <w:b/>
                <w:sz w:val="20"/>
                <w:highlight w:val="yellow"/>
              </w:rPr>
              <w:t>22</w:t>
            </w:r>
            <w:r w:rsidRPr="00BB7629">
              <w:rPr>
                <w:rFonts w:ascii="Arial" w:hAnsi="Arial" w:cs="Arial"/>
                <w:b/>
                <w:sz w:val="20"/>
                <w:highlight w:val="yellow"/>
              </w:rPr>
              <w:t xml:space="preserve"> at midnight, except for Proctored Event Exam</w:t>
            </w:r>
          </w:p>
        </w:tc>
        <w:tc>
          <w:tcPr>
            <w:tcW w:w="1114" w:type="dxa"/>
            <w:tcBorders>
              <w:top w:val="single" w:sz="6" w:space="0" w:color="000000"/>
              <w:left w:val="single" w:sz="6" w:space="0" w:color="000000"/>
              <w:bottom w:val="single" w:sz="6" w:space="0" w:color="000000"/>
              <w:right w:val="single" w:sz="6" w:space="0" w:color="000000"/>
            </w:tcBorders>
          </w:tcPr>
          <w:p w:rsidR="00016DFD" w:rsidRPr="00AC6CE5" w:rsidRDefault="00016DFD" w:rsidP="008E6B3D">
            <w:pPr>
              <w:spacing w:after="58"/>
              <w:jc w:val="center"/>
              <w:rPr>
                <w:rFonts w:ascii="Arial" w:hAnsi="Arial" w:cs="Arial"/>
                <w:sz w:val="20"/>
              </w:rPr>
            </w:pPr>
            <w:r w:rsidRPr="00AC6CE5">
              <w:rPr>
                <w:rFonts w:ascii="Arial" w:hAnsi="Arial" w:cs="Arial"/>
                <w:sz w:val="20"/>
              </w:rPr>
              <w:t>CC: 1, 2, 3, 4</w:t>
            </w:r>
          </w:p>
          <w:p w:rsidR="00016DFD" w:rsidRPr="00AC6CE5" w:rsidRDefault="00016DFD" w:rsidP="008E6B3D">
            <w:pPr>
              <w:spacing w:after="58"/>
              <w:jc w:val="center"/>
              <w:rPr>
                <w:rFonts w:ascii="Arial" w:hAnsi="Arial" w:cs="Arial"/>
                <w:sz w:val="20"/>
              </w:rPr>
            </w:pPr>
            <w:r w:rsidRPr="00AC6CE5">
              <w:rPr>
                <w:rFonts w:ascii="Arial" w:hAnsi="Arial" w:cs="Arial"/>
                <w:sz w:val="20"/>
              </w:rPr>
              <w:t xml:space="preserve">GC: </w:t>
            </w:r>
            <w:proofErr w:type="spellStart"/>
            <w:r>
              <w:rPr>
                <w:rFonts w:ascii="Arial" w:hAnsi="Arial" w:cs="Arial"/>
                <w:sz w:val="20"/>
              </w:rPr>
              <w:t>a,c,d</w:t>
            </w:r>
            <w:proofErr w:type="spellEnd"/>
          </w:p>
        </w:tc>
      </w:tr>
      <w:tr w:rsidR="00016DFD" w:rsidRPr="009A53A5" w:rsidTr="008E6B3D">
        <w:trPr>
          <w:jc w:val="center"/>
        </w:trPr>
        <w:tc>
          <w:tcPr>
            <w:tcW w:w="1165" w:type="dxa"/>
            <w:tcBorders>
              <w:top w:val="single" w:sz="4" w:space="0" w:color="auto"/>
              <w:left w:val="single" w:sz="4" w:space="0" w:color="auto"/>
              <w:bottom w:val="single" w:sz="4" w:space="0" w:color="auto"/>
              <w:right w:val="single" w:sz="4" w:space="0" w:color="auto"/>
            </w:tcBorders>
          </w:tcPr>
          <w:p w:rsidR="00016DFD" w:rsidRDefault="00016DFD" w:rsidP="008E6B3D">
            <w:pPr>
              <w:spacing w:after="58"/>
              <w:jc w:val="center"/>
              <w:rPr>
                <w:rFonts w:ascii="Arial" w:hAnsi="Arial" w:cs="Arial"/>
                <w:sz w:val="20"/>
              </w:rPr>
            </w:pPr>
            <w:r>
              <w:rPr>
                <w:rFonts w:ascii="Arial" w:hAnsi="Arial" w:cs="Arial"/>
                <w:sz w:val="20"/>
              </w:rPr>
              <w:t>July</w:t>
            </w:r>
          </w:p>
          <w:p w:rsidR="00016DFD" w:rsidRPr="00AC6CE5" w:rsidRDefault="00016DFD" w:rsidP="008E6B3D">
            <w:pPr>
              <w:spacing w:after="58"/>
              <w:jc w:val="center"/>
              <w:rPr>
                <w:rFonts w:ascii="Arial" w:hAnsi="Arial" w:cs="Arial"/>
                <w:sz w:val="20"/>
              </w:rPr>
            </w:pPr>
            <w:r>
              <w:rPr>
                <w:rFonts w:ascii="Arial" w:hAnsi="Arial" w:cs="Arial"/>
                <w:sz w:val="20"/>
              </w:rPr>
              <w:t>22-29</w:t>
            </w:r>
          </w:p>
        </w:tc>
        <w:tc>
          <w:tcPr>
            <w:tcW w:w="905" w:type="dxa"/>
            <w:tcBorders>
              <w:top w:val="single" w:sz="6" w:space="0" w:color="000000"/>
              <w:left w:val="single" w:sz="4" w:space="0" w:color="auto"/>
              <w:bottom w:val="single" w:sz="6" w:space="0" w:color="000000"/>
              <w:right w:val="single" w:sz="6" w:space="0" w:color="000000"/>
            </w:tcBorders>
          </w:tcPr>
          <w:p w:rsidR="00016DFD" w:rsidRPr="00AC6CE5" w:rsidRDefault="00016DFD" w:rsidP="008E6B3D">
            <w:pPr>
              <w:spacing w:after="58"/>
              <w:jc w:val="center"/>
              <w:rPr>
                <w:rFonts w:ascii="Arial" w:hAnsi="Arial" w:cs="Arial"/>
                <w:sz w:val="20"/>
              </w:rPr>
            </w:pPr>
            <w:r>
              <w:rPr>
                <w:rFonts w:ascii="Arial" w:hAnsi="Arial" w:cs="Arial"/>
                <w:sz w:val="20"/>
              </w:rPr>
              <w:t>Week 9</w:t>
            </w:r>
          </w:p>
        </w:tc>
        <w:tc>
          <w:tcPr>
            <w:tcW w:w="6885" w:type="dxa"/>
            <w:tcBorders>
              <w:top w:val="single" w:sz="6" w:space="0" w:color="000000"/>
              <w:left w:val="single" w:sz="6" w:space="0" w:color="000000"/>
              <w:bottom w:val="single" w:sz="6" w:space="0" w:color="000000"/>
              <w:right w:val="single" w:sz="6" w:space="0" w:color="000000"/>
            </w:tcBorders>
          </w:tcPr>
          <w:p w:rsidR="00016DFD" w:rsidRDefault="00016DFD" w:rsidP="008E6B3D">
            <w:pPr>
              <w:spacing w:after="58"/>
              <w:rPr>
                <w:rFonts w:ascii="Arial" w:hAnsi="Arial" w:cs="Arial"/>
                <w:bCs/>
                <w:iCs/>
                <w:sz w:val="20"/>
              </w:rPr>
            </w:pPr>
            <w:r>
              <w:rPr>
                <w:rFonts w:ascii="Arial" w:hAnsi="Arial" w:cs="Arial"/>
                <w:bCs/>
                <w:iCs/>
                <w:sz w:val="20"/>
              </w:rPr>
              <w:t>To Do</w:t>
            </w:r>
          </w:p>
          <w:p w:rsidR="00016DFD" w:rsidRDefault="00016DFD" w:rsidP="00016DFD">
            <w:pPr>
              <w:pStyle w:val="ListParagraph"/>
              <w:numPr>
                <w:ilvl w:val="0"/>
                <w:numId w:val="24"/>
              </w:numPr>
              <w:spacing w:after="58"/>
              <w:rPr>
                <w:rFonts w:ascii="Arial" w:hAnsi="Arial" w:cs="Arial"/>
                <w:bCs/>
                <w:iCs/>
                <w:sz w:val="20"/>
              </w:rPr>
            </w:pPr>
            <w:r>
              <w:rPr>
                <w:rFonts w:ascii="Arial" w:hAnsi="Arial" w:cs="Arial"/>
                <w:bCs/>
                <w:iCs/>
                <w:sz w:val="20"/>
              </w:rPr>
              <w:t>Read Chapter 11: The Beginning of Life and Childhood</w:t>
            </w:r>
          </w:p>
          <w:p w:rsidR="00016DFD" w:rsidRPr="00AD2133" w:rsidRDefault="00016DFD" w:rsidP="00016DFD">
            <w:pPr>
              <w:pStyle w:val="ListParagraph"/>
              <w:numPr>
                <w:ilvl w:val="0"/>
                <w:numId w:val="24"/>
              </w:numPr>
              <w:spacing w:after="58"/>
              <w:rPr>
                <w:rFonts w:ascii="Arial" w:hAnsi="Arial" w:cs="Arial"/>
                <w:sz w:val="20"/>
              </w:rPr>
            </w:pPr>
            <w:r>
              <w:rPr>
                <w:rFonts w:ascii="Arial" w:hAnsi="Arial" w:cs="Arial"/>
                <w:sz w:val="20"/>
              </w:rPr>
              <w:t>Read Chapter 12: Death and Dying</w:t>
            </w:r>
          </w:p>
          <w:p w:rsidR="00016DFD" w:rsidRDefault="00016DFD" w:rsidP="00016DFD">
            <w:pPr>
              <w:pStyle w:val="ListParagraph"/>
              <w:numPr>
                <w:ilvl w:val="0"/>
                <w:numId w:val="24"/>
              </w:numPr>
              <w:spacing w:after="58"/>
              <w:rPr>
                <w:rFonts w:ascii="Arial" w:hAnsi="Arial" w:cs="Arial"/>
                <w:bCs/>
                <w:iCs/>
                <w:sz w:val="20"/>
              </w:rPr>
            </w:pPr>
            <w:r>
              <w:rPr>
                <w:rFonts w:ascii="Arial" w:hAnsi="Arial" w:cs="Arial"/>
                <w:bCs/>
                <w:iCs/>
                <w:sz w:val="20"/>
              </w:rPr>
              <w:t>View the PowerPoint slides for chapter 11 and 12</w:t>
            </w:r>
          </w:p>
          <w:p w:rsidR="00016DFD" w:rsidRDefault="00016DFD" w:rsidP="00016DFD">
            <w:pPr>
              <w:pStyle w:val="ListParagraph"/>
              <w:numPr>
                <w:ilvl w:val="0"/>
                <w:numId w:val="24"/>
              </w:numPr>
              <w:spacing w:after="58"/>
              <w:rPr>
                <w:rFonts w:ascii="Arial" w:hAnsi="Arial" w:cs="Arial"/>
                <w:sz w:val="20"/>
              </w:rPr>
            </w:pPr>
            <w:r>
              <w:rPr>
                <w:rFonts w:ascii="Arial" w:hAnsi="Arial" w:cs="Arial"/>
                <w:sz w:val="20"/>
              </w:rPr>
              <w:t>Complete the learning outcomes and chapter review questions found at the beginning and end of each chapter.  These are not for a grade but for you to use as a study guide for the test.</w:t>
            </w:r>
          </w:p>
          <w:p w:rsidR="00016DFD" w:rsidRPr="00C87157" w:rsidRDefault="00016DFD" w:rsidP="00016DFD">
            <w:pPr>
              <w:pStyle w:val="ListParagraph"/>
              <w:numPr>
                <w:ilvl w:val="0"/>
                <w:numId w:val="24"/>
              </w:numPr>
              <w:spacing w:after="58"/>
              <w:rPr>
                <w:rFonts w:ascii="Arial" w:hAnsi="Arial" w:cs="Arial"/>
                <w:sz w:val="20"/>
              </w:rPr>
            </w:pPr>
            <w:r>
              <w:rPr>
                <w:rFonts w:ascii="Arial" w:hAnsi="Arial" w:cs="Arial"/>
                <w:sz w:val="20"/>
              </w:rPr>
              <w:t>Complete Discussion Board Topic #5</w:t>
            </w:r>
          </w:p>
          <w:p w:rsidR="00016DFD" w:rsidRDefault="00016DFD" w:rsidP="00016DFD">
            <w:pPr>
              <w:pStyle w:val="ListParagraph"/>
              <w:numPr>
                <w:ilvl w:val="0"/>
                <w:numId w:val="24"/>
              </w:numPr>
              <w:spacing w:after="58"/>
              <w:rPr>
                <w:rFonts w:ascii="Arial" w:hAnsi="Arial" w:cs="Arial"/>
                <w:bCs/>
                <w:iCs/>
                <w:sz w:val="20"/>
              </w:rPr>
            </w:pPr>
            <w:r>
              <w:rPr>
                <w:rFonts w:ascii="Arial" w:hAnsi="Arial" w:cs="Arial"/>
                <w:bCs/>
                <w:iCs/>
                <w:sz w:val="20"/>
              </w:rPr>
              <w:t>Take test 7 over Chapter 11</w:t>
            </w:r>
          </w:p>
          <w:p w:rsidR="00016DFD" w:rsidRDefault="00016DFD" w:rsidP="00016DFD">
            <w:pPr>
              <w:pStyle w:val="ListParagraph"/>
              <w:numPr>
                <w:ilvl w:val="0"/>
                <w:numId w:val="24"/>
              </w:numPr>
              <w:spacing w:after="58"/>
              <w:rPr>
                <w:rFonts w:ascii="Arial" w:hAnsi="Arial" w:cs="Arial"/>
                <w:bCs/>
                <w:iCs/>
                <w:sz w:val="20"/>
              </w:rPr>
            </w:pPr>
            <w:r>
              <w:rPr>
                <w:rFonts w:ascii="Arial" w:hAnsi="Arial" w:cs="Arial"/>
                <w:bCs/>
                <w:iCs/>
                <w:sz w:val="20"/>
              </w:rPr>
              <w:t>Take test 8 over chapter 12</w:t>
            </w:r>
          </w:p>
          <w:p w:rsidR="00016DFD" w:rsidRPr="00BB7629" w:rsidRDefault="00016DFD" w:rsidP="008E6B3D">
            <w:pPr>
              <w:spacing w:after="58"/>
              <w:jc w:val="center"/>
              <w:rPr>
                <w:rFonts w:ascii="Arial" w:hAnsi="Arial" w:cs="Arial"/>
                <w:b/>
                <w:bCs/>
                <w:iCs/>
                <w:sz w:val="20"/>
              </w:rPr>
            </w:pPr>
            <w:r w:rsidRPr="00BB7629">
              <w:rPr>
                <w:rFonts w:ascii="Arial" w:hAnsi="Arial" w:cs="Arial"/>
                <w:b/>
                <w:bCs/>
                <w:iCs/>
                <w:sz w:val="20"/>
                <w:highlight w:val="yellow"/>
              </w:rPr>
              <w:t xml:space="preserve">Assignments for Week 8 due by </w:t>
            </w:r>
            <w:r>
              <w:rPr>
                <w:rFonts w:ascii="Arial" w:hAnsi="Arial" w:cs="Arial"/>
                <w:b/>
                <w:bCs/>
                <w:iCs/>
                <w:sz w:val="20"/>
                <w:highlight w:val="yellow"/>
              </w:rPr>
              <w:t>July 29</w:t>
            </w:r>
            <w:r w:rsidRPr="00BB7629">
              <w:rPr>
                <w:rFonts w:ascii="Arial" w:hAnsi="Arial" w:cs="Arial"/>
                <w:b/>
                <w:bCs/>
                <w:iCs/>
                <w:sz w:val="20"/>
                <w:highlight w:val="yellow"/>
              </w:rPr>
              <w:t xml:space="preserve"> at midnight</w:t>
            </w:r>
          </w:p>
        </w:tc>
        <w:tc>
          <w:tcPr>
            <w:tcW w:w="1114" w:type="dxa"/>
            <w:tcBorders>
              <w:top w:val="single" w:sz="6" w:space="0" w:color="000000"/>
              <w:left w:val="single" w:sz="6" w:space="0" w:color="000000"/>
              <w:bottom w:val="single" w:sz="6" w:space="0" w:color="000000"/>
              <w:right w:val="single" w:sz="6" w:space="0" w:color="000000"/>
            </w:tcBorders>
          </w:tcPr>
          <w:p w:rsidR="00016DFD" w:rsidRPr="00AC6CE5" w:rsidRDefault="00016DFD" w:rsidP="008E6B3D">
            <w:pPr>
              <w:spacing w:after="58"/>
              <w:jc w:val="center"/>
              <w:rPr>
                <w:rFonts w:ascii="Arial" w:hAnsi="Arial" w:cs="Arial"/>
                <w:sz w:val="20"/>
              </w:rPr>
            </w:pPr>
            <w:r w:rsidRPr="00AC6CE5">
              <w:rPr>
                <w:rFonts w:ascii="Arial" w:hAnsi="Arial" w:cs="Arial"/>
                <w:sz w:val="20"/>
              </w:rPr>
              <w:t>CC: 1, 2, 3, 4</w:t>
            </w:r>
          </w:p>
          <w:p w:rsidR="00016DFD" w:rsidRPr="00AC6CE5" w:rsidRDefault="00016DFD" w:rsidP="008E6B3D">
            <w:pPr>
              <w:spacing w:after="58"/>
              <w:jc w:val="center"/>
              <w:rPr>
                <w:rFonts w:ascii="Arial" w:hAnsi="Arial" w:cs="Arial"/>
                <w:sz w:val="20"/>
              </w:rPr>
            </w:pPr>
            <w:r w:rsidRPr="00AC6CE5">
              <w:rPr>
                <w:rFonts w:ascii="Arial" w:hAnsi="Arial" w:cs="Arial"/>
                <w:sz w:val="20"/>
              </w:rPr>
              <w:t xml:space="preserve">GC: </w:t>
            </w:r>
            <w:proofErr w:type="spellStart"/>
            <w:r>
              <w:rPr>
                <w:rFonts w:ascii="Arial" w:hAnsi="Arial" w:cs="Arial"/>
                <w:sz w:val="20"/>
              </w:rPr>
              <w:t>a,c,d</w:t>
            </w:r>
            <w:proofErr w:type="spellEnd"/>
          </w:p>
        </w:tc>
      </w:tr>
      <w:tr w:rsidR="00016DFD" w:rsidRPr="009A53A5" w:rsidTr="008E6B3D">
        <w:trPr>
          <w:jc w:val="center"/>
        </w:trPr>
        <w:tc>
          <w:tcPr>
            <w:tcW w:w="1165" w:type="dxa"/>
            <w:tcBorders>
              <w:top w:val="single" w:sz="4" w:space="0" w:color="auto"/>
              <w:left w:val="single" w:sz="4" w:space="0" w:color="auto"/>
              <w:bottom w:val="single" w:sz="4" w:space="0" w:color="auto"/>
              <w:right w:val="single" w:sz="4" w:space="0" w:color="auto"/>
            </w:tcBorders>
          </w:tcPr>
          <w:p w:rsidR="00016DFD" w:rsidRPr="00AC6CE5" w:rsidRDefault="00016DFD" w:rsidP="008E6B3D">
            <w:pPr>
              <w:spacing w:after="58"/>
              <w:jc w:val="center"/>
              <w:rPr>
                <w:rFonts w:ascii="Arial" w:hAnsi="Arial" w:cs="Arial"/>
                <w:sz w:val="20"/>
              </w:rPr>
            </w:pPr>
            <w:r>
              <w:rPr>
                <w:rFonts w:ascii="Arial" w:hAnsi="Arial" w:cs="Arial"/>
                <w:sz w:val="20"/>
              </w:rPr>
              <w:t>August 3-</w:t>
            </w:r>
            <w:r>
              <w:rPr>
                <w:rFonts w:ascii="Arial" w:hAnsi="Arial" w:cs="Arial"/>
                <w:sz w:val="20"/>
              </w:rPr>
              <w:lastRenderedPageBreak/>
              <w:t>4</w:t>
            </w:r>
          </w:p>
        </w:tc>
        <w:tc>
          <w:tcPr>
            <w:tcW w:w="905" w:type="dxa"/>
            <w:tcBorders>
              <w:top w:val="single" w:sz="6" w:space="0" w:color="000000"/>
              <w:left w:val="single" w:sz="4" w:space="0" w:color="auto"/>
              <w:bottom w:val="single" w:sz="6" w:space="0" w:color="000000"/>
              <w:right w:val="single" w:sz="6" w:space="0" w:color="000000"/>
            </w:tcBorders>
          </w:tcPr>
          <w:p w:rsidR="00016DFD" w:rsidRPr="00AC6CE5" w:rsidRDefault="00016DFD" w:rsidP="008E6B3D">
            <w:pPr>
              <w:spacing w:after="58"/>
              <w:jc w:val="center"/>
              <w:rPr>
                <w:rFonts w:ascii="Arial" w:hAnsi="Arial" w:cs="Arial"/>
                <w:sz w:val="20"/>
              </w:rPr>
            </w:pPr>
            <w:r>
              <w:rPr>
                <w:rFonts w:ascii="Arial" w:hAnsi="Arial" w:cs="Arial"/>
                <w:sz w:val="20"/>
              </w:rPr>
              <w:lastRenderedPageBreak/>
              <w:t xml:space="preserve">FINAL </w:t>
            </w:r>
            <w:r>
              <w:rPr>
                <w:rFonts w:ascii="Arial" w:hAnsi="Arial" w:cs="Arial"/>
                <w:sz w:val="20"/>
              </w:rPr>
              <w:lastRenderedPageBreak/>
              <w:t>EXAM</w:t>
            </w:r>
          </w:p>
        </w:tc>
        <w:tc>
          <w:tcPr>
            <w:tcW w:w="6885" w:type="dxa"/>
            <w:tcBorders>
              <w:top w:val="single" w:sz="6" w:space="0" w:color="000000"/>
              <w:left w:val="single" w:sz="6" w:space="0" w:color="000000"/>
              <w:bottom w:val="single" w:sz="6" w:space="0" w:color="000000"/>
              <w:right w:val="single" w:sz="6" w:space="0" w:color="000000"/>
            </w:tcBorders>
          </w:tcPr>
          <w:p w:rsidR="00016DFD" w:rsidRDefault="00016DFD" w:rsidP="008E6B3D">
            <w:pPr>
              <w:spacing w:after="58"/>
              <w:rPr>
                <w:rFonts w:ascii="Arial" w:hAnsi="Arial" w:cs="Arial"/>
                <w:sz w:val="20"/>
              </w:rPr>
            </w:pPr>
            <w:r>
              <w:rPr>
                <w:rFonts w:ascii="Arial" w:hAnsi="Arial" w:cs="Arial"/>
                <w:sz w:val="20"/>
              </w:rPr>
              <w:lastRenderedPageBreak/>
              <w:t>To Do:</w:t>
            </w:r>
          </w:p>
          <w:p w:rsidR="00016DFD" w:rsidRPr="00477256" w:rsidRDefault="00016DFD" w:rsidP="008E6B3D">
            <w:pPr>
              <w:spacing w:after="58"/>
              <w:rPr>
                <w:rFonts w:ascii="Arial" w:hAnsi="Arial" w:cs="Arial"/>
                <w:b/>
                <w:sz w:val="20"/>
              </w:rPr>
            </w:pPr>
            <w:r w:rsidRPr="004030B0">
              <w:rPr>
                <w:rFonts w:ascii="Arial" w:hAnsi="Arial" w:cs="Arial"/>
                <w:b/>
                <w:sz w:val="22"/>
                <w:szCs w:val="22"/>
                <w:highlight w:val="yellow"/>
              </w:rPr>
              <w:lastRenderedPageBreak/>
              <w:t>Take the final exam online posted under the Course Work, Final Exam link anytime between Monday August 3 through Tuesday August 4 at 12:00 Noon</w:t>
            </w:r>
          </w:p>
        </w:tc>
        <w:tc>
          <w:tcPr>
            <w:tcW w:w="1114" w:type="dxa"/>
            <w:tcBorders>
              <w:top w:val="single" w:sz="6" w:space="0" w:color="000000"/>
              <w:left w:val="single" w:sz="6" w:space="0" w:color="000000"/>
              <w:bottom w:val="single" w:sz="6" w:space="0" w:color="000000"/>
              <w:right w:val="single" w:sz="6" w:space="0" w:color="000000"/>
            </w:tcBorders>
          </w:tcPr>
          <w:p w:rsidR="00016DFD" w:rsidRDefault="00016DFD" w:rsidP="008E6B3D">
            <w:pPr>
              <w:spacing w:after="58"/>
              <w:jc w:val="center"/>
              <w:rPr>
                <w:rFonts w:ascii="Arial" w:hAnsi="Arial" w:cs="Arial"/>
                <w:sz w:val="20"/>
              </w:rPr>
            </w:pPr>
          </w:p>
          <w:p w:rsidR="00016DFD" w:rsidRPr="00AC6CE5" w:rsidRDefault="00016DFD" w:rsidP="008E6B3D">
            <w:pPr>
              <w:spacing w:after="58"/>
              <w:jc w:val="center"/>
              <w:rPr>
                <w:rFonts w:ascii="Arial" w:hAnsi="Arial" w:cs="Arial"/>
                <w:sz w:val="20"/>
              </w:rPr>
            </w:pPr>
            <w:r w:rsidRPr="00AC6CE5">
              <w:rPr>
                <w:rFonts w:ascii="Arial" w:hAnsi="Arial" w:cs="Arial"/>
                <w:sz w:val="20"/>
              </w:rPr>
              <w:lastRenderedPageBreak/>
              <w:t>CC: 1, 2, 3, 4</w:t>
            </w:r>
          </w:p>
          <w:p w:rsidR="00016DFD" w:rsidRPr="00AC6CE5" w:rsidRDefault="00016DFD" w:rsidP="008E6B3D">
            <w:pPr>
              <w:spacing w:after="58"/>
              <w:jc w:val="center"/>
              <w:rPr>
                <w:rFonts w:ascii="Arial" w:hAnsi="Arial" w:cs="Arial"/>
                <w:sz w:val="20"/>
              </w:rPr>
            </w:pPr>
            <w:r w:rsidRPr="00AC6CE5">
              <w:rPr>
                <w:rFonts w:ascii="Arial" w:hAnsi="Arial" w:cs="Arial"/>
                <w:sz w:val="20"/>
              </w:rPr>
              <w:t xml:space="preserve">GC: </w:t>
            </w:r>
            <w:proofErr w:type="spellStart"/>
            <w:r>
              <w:rPr>
                <w:rFonts w:ascii="Arial" w:hAnsi="Arial" w:cs="Arial"/>
                <w:sz w:val="20"/>
              </w:rPr>
              <w:t>a,c,d</w:t>
            </w:r>
            <w:proofErr w:type="spellEnd"/>
          </w:p>
        </w:tc>
      </w:tr>
    </w:tbl>
    <w:p w:rsidR="000B2581" w:rsidRDefault="000B2581">
      <w:pPr>
        <w:rPr>
          <w:rFonts w:ascii="Arial" w:hAnsi="Arial" w:cs="Arial"/>
          <w:b/>
          <w:sz w:val="20"/>
        </w:rPr>
      </w:pPr>
    </w:p>
    <w:p w:rsidR="000B2581" w:rsidRPr="00036EE2" w:rsidRDefault="000B2581" w:rsidP="000B2581">
      <w:pPr>
        <w:rPr>
          <w:rFonts w:ascii="Arial" w:hAnsi="Arial" w:cs="Arial"/>
          <w:b/>
          <w:bCs/>
          <w:sz w:val="18"/>
          <w:szCs w:val="18"/>
        </w:rPr>
      </w:pPr>
      <w:r w:rsidRPr="00951D74">
        <w:rPr>
          <w:rFonts w:ascii="Arial" w:hAnsi="Arial" w:cs="Arial"/>
          <w:b/>
          <w:bCs/>
          <w:sz w:val="18"/>
          <w:szCs w:val="18"/>
        </w:rPr>
        <w:t>* Competency Areas:</w:t>
      </w:r>
      <w:r>
        <w:rPr>
          <w:rFonts w:ascii="Arial" w:hAnsi="Arial" w:cs="Arial"/>
          <w:b/>
          <w:bCs/>
          <w:sz w:val="18"/>
          <w:szCs w:val="18"/>
        </w:rPr>
        <w:t xml:space="preserve">  </w:t>
      </w:r>
      <w:r w:rsidRPr="00036EE2">
        <w:rPr>
          <w:rFonts w:ascii="Arial" w:hAnsi="Arial" w:cs="Arial"/>
          <w:b/>
          <w:bCs/>
          <w:sz w:val="18"/>
          <w:szCs w:val="18"/>
        </w:rPr>
        <w:t>(will vary for each course/taken from state standards)</w:t>
      </w:r>
    </w:p>
    <w:p w:rsidR="00016DFD" w:rsidRPr="00036EE2" w:rsidRDefault="00016DFD" w:rsidP="00016DFD">
      <w:pPr>
        <w:rPr>
          <w:rStyle w:val="SIDEHEADER"/>
          <w:rFonts w:ascii="Arial" w:hAnsi="Arial"/>
          <w:b w:val="0"/>
          <w:sz w:val="18"/>
          <w:szCs w:val="18"/>
        </w:rPr>
      </w:pPr>
      <w:r w:rsidRPr="00036EE2">
        <w:rPr>
          <w:rStyle w:val="SIDEHEADER"/>
          <w:rFonts w:ascii="Arial" w:hAnsi="Arial"/>
          <w:b w:val="0"/>
          <w:sz w:val="18"/>
          <w:szCs w:val="18"/>
        </w:rPr>
        <w:t xml:space="preserve">1.  </w:t>
      </w:r>
      <w:r>
        <w:rPr>
          <w:rStyle w:val="SIDEHEADER"/>
          <w:rFonts w:ascii="Arial" w:hAnsi="Arial"/>
          <w:b w:val="0"/>
          <w:sz w:val="18"/>
          <w:szCs w:val="18"/>
        </w:rPr>
        <w:t>Introduction to Medical Law for the Medical Assistant</w:t>
      </w:r>
    </w:p>
    <w:p w:rsidR="00016DFD" w:rsidRPr="00036EE2" w:rsidRDefault="00016DFD" w:rsidP="00016DFD">
      <w:pPr>
        <w:rPr>
          <w:rStyle w:val="SIDEHEADER"/>
          <w:rFonts w:ascii="Arial" w:hAnsi="Arial"/>
          <w:b w:val="0"/>
          <w:sz w:val="18"/>
          <w:szCs w:val="18"/>
        </w:rPr>
      </w:pPr>
      <w:r w:rsidRPr="00036EE2">
        <w:rPr>
          <w:rStyle w:val="SIDEHEADER"/>
          <w:rFonts w:ascii="Arial" w:hAnsi="Arial"/>
          <w:b w:val="0"/>
          <w:sz w:val="18"/>
          <w:szCs w:val="18"/>
        </w:rPr>
        <w:t xml:space="preserve">2.  </w:t>
      </w:r>
      <w:r>
        <w:rPr>
          <w:rStyle w:val="SIDEHEADER"/>
          <w:rFonts w:ascii="Arial" w:hAnsi="Arial"/>
          <w:b w:val="0"/>
          <w:sz w:val="18"/>
          <w:szCs w:val="18"/>
        </w:rPr>
        <w:t>Physician/Patient Relationship</w:t>
      </w:r>
    </w:p>
    <w:p w:rsidR="00016DFD" w:rsidRDefault="00016DFD" w:rsidP="00016DFD">
      <w:pPr>
        <w:rPr>
          <w:rStyle w:val="SIDEHEADER"/>
          <w:rFonts w:ascii="Arial" w:hAnsi="Arial"/>
          <w:b w:val="0"/>
          <w:sz w:val="18"/>
          <w:szCs w:val="18"/>
        </w:rPr>
      </w:pPr>
      <w:r w:rsidRPr="00036EE2">
        <w:rPr>
          <w:rStyle w:val="SIDEHEADER"/>
          <w:rFonts w:ascii="Arial" w:hAnsi="Arial"/>
          <w:b w:val="0"/>
          <w:sz w:val="18"/>
          <w:szCs w:val="18"/>
        </w:rPr>
        <w:t xml:space="preserve">3.  </w:t>
      </w:r>
      <w:r>
        <w:rPr>
          <w:rStyle w:val="SIDEHEADER"/>
          <w:rFonts w:ascii="Arial" w:hAnsi="Arial"/>
          <w:b w:val="0"/>
          <w:sz w:val="18"/>
          <w:szCs w:val="18"/>
        </w:rPr>
        <w:t>Ethical Considerations</w:t>
      </w:r>
    </w:p>
    <w:p w:rsidR="00016DFD" w:rsidRPr="00036EE2" w:rsidRDefault="00016DFD" w:rsidP="00016DFD">
      <w:pPr>
        <w:rPr>
          <w:rStyle w:val="SIDEHEADER"/>
          <w:rFonts w:ascii="Arial" w:hAnsi="Arial"/>
          <w:b w:val="0"/>
          <w:sz w:val="18"/>
          <w:szCs w:val="18"/>
        </w:rPr>
      </w:pPr>
      <w:r>
        <w:rPr>
          <w:rStyle w:val="SIDEHEADER"/>
          <w:rFonts w:ascii="Arial" w:hAnsi="Arial"/>
          <w:b w:val="0"/>
          <w:sz w:val="18"/>
          <w:szCs w:val="18"/>
        </w:rPr>
        <w:t>4.  Bio-ethical Issues</w:t>
      </w:r>
    </w:p>
    <w:p w:rsidR="000B2581" w:rsidRPr="00036EE2" w:rsidRDefault="000B2581" w:rsidP="000B2581">
      <w:pPr>
        <w:rPr>
          <w:rFonts w:ascii="Arial" w:hAnsi="Arial" w:cs="Arial"/>
          <w:b/>
          <w:bCs/>
          <w:sz w:val="18"/>
          <w:szCs w:val="18"/>
        </w:rPr>
      </w:pPr>
    </w:p>
    <w:p w:rsidR="000B2581" w:rsidRPr="00036EE2" w:rsidRDefault="000B2581" w:rsidP="000B2581">
      <w:pPr>
        <w:rPr>
          <w:rFonts w:ascii="Arial" w:hAnsi="Arial" w:cs="Arial"/>
          <w:sz w:val="18"/>
          <w:szCs w:val="18"/>
        </w:rPr>
      </w:pPr>
      <w:r w:rsidRPr="00036EE2">
        <w:rPr>
          <w:rFonts w:ascii="Arial" w:hAnsi="Arial" w:cs="Arial"/>
          <w:b/>
          <w:bCs/>
          <w:sz w:val="18"/>
          <w:szCs w:val="18"/>
        </w:rPr>
        <w:t xml:space="preserve">**General Core Educational Competencies  </w:t>
      </w:r>
    </w:p>
    <w:p w:rsidR="000B2581" w:rsidRPr="00036EE2" w:rsidRDefault="000B2581" w:rsidP="000B2581">
      <w:pPr>
        <w:widowControl/>
        <w:numPr>
          <w:ilvl w:val="0"/>
          <w:numId w:val="3"/>
        </w:numPr>
        <w:snapToGrid w:val="0"/>
        <w:rPr>
          <w:rFonts w:ascii="Arial" w:hAnsi="Arial" w:cs="Arial"/>
          <w:bCs/>
          <w:sz w:val="18"/>
          <w:szCs w:val="18"/>
        </w:rPr>
      </w:pPr>
      <w:r w:rsidRPr="00036EE2">
        <w:rPr>
          <w:rFonts w:ascii="Arial" w:hAnsi="Arial" w:cs="Arial"/>
          <w:bCs/>
          <w:sz w:val="18"/>
          <w:szCs w:val="18"/>
        </w:rPr>
        <w:t>The ability to utilize standard written English.</w:t>
      </w:r>
    </w:p>
    <w:p w:rsidR="000B2581" w:rsidRPr="00036EE2" w:rsidRDefault="000B2581" w:rsidP="000B2581">
      <w:pPr>
        <w:widowControl/>
        <w:numPr>
          <w:ilvl w:val="0"/>
          <w:numId w:val="3"/>
        </w:numPr>
        <w:snapToGrid w:val="0"/>
        <w:rPr>
          <w:rFonts w:ascii="Arial" w:hAnsi="Arial" w:cs="Arial"/>
          <w:bCs/>
          <w:sz w:val="18"/>
          <w:szCs w:val="18"/>
        </w:rPr>
      </w:pPr>
      <w:r w:rsidRPr="00036EE2">
        <w:rPr>
          <w:rFonts w:ascii="Arial" w:hAnsi="Arial" w:cs="Arial"/>
          <w:bCs/>
          <w:sz w:val="18"/>
          <w:szCs w:val="18"/>
        </w:rPr>
        <w:t>The ability to solve practical mathematical problems.</w:t>
      </w:r>
    </w:p>
    <w:p w:rsidR="000B2581" w:rsidRPr="00036EE2" w:rsidRDefault="000B2581" w:rsidP="000B2581">
      <w:pPr>
        <w:widowControl/>
        <w:numPr>
          <w:ilvl w:val="0"/>
          <w:numId w:val="3"/>
        </w:numPr>
        <w:snapToGrid w:val="0"/>
        <w:rPr>
          <w:rFonts w:ascii="Arial" w:hAnsi="Arial" w:cs="Arial"/>
          <w:bCs/>
          <w:sz w:val="18"/>
          <w:szCs w:val="18"/>
        </w:rPr>
      </w:pPr>
      <w:r w:rsidRPr="00036EE2">
        <w:rPr>
          <w:rFonts w:ascii="Arial" w:hAnsi="Arial" w:cs="Arial"/>
          <w:bCs/>
          <w:sz w:val="18"/>
          <w:szCs w:val="18"/>
        </w:rPr>
        <w:t>The ability to read, analyze, and interpret information.</w:t>
      </w:r>
    </w:p>
    <w:p w:rsidR="000B2581" w:rsidRPr="00036EE2" w:rsidRDefault="000B2581" w:rsidP="000B2581">
      <w:pPr>
        <w:rPr>
          <w:rFonts w:ascii="Arial" w:hAnsi="Arial" w:cs="Arial"/>
          <w:b/>
          <w:sz w:val="20"/>
        </w:rPr>
      </w:pPr>
    </w:p>
    <w:p w:rsidR="000B2581" w:rsidRPr="00036EE2" w:rsidRDefault="000B2581" w:rsidP="000B2581">
      <w:pPr>
        <w:rPr>
          <w:rFonts w:ascii="Arial" w:hAnsi="Arial" w:cs="Arial"/>
          <w:b/>
          <w:sz w:val="20"/>
        </w:rPr>
      </w:pPr>
    </w:p>
    <w:tbl>
      <w:tblPr>
        <w:tblStyle w:val="TableGrid"/>
        <w:tblW w:w="0" w:type="auto"/>
        <w:tblInd w:w="360" w:type="dxa"/>
        <w:tblLook w:val="04A0" w:firstRow="1" w:lastRow="0" w:firstColumn="1" w:lastColumn="0" w:noHBand="0" w:noVBand="1"/>
      </w:tblPr>
      <w:tblGrid>
        <w:gridCol w:w="1188"/>
        <w:gridCol w:w="1170"/>
        <w:gridCol w:w="990"/>
        <w:gridCol w:w="6840"/>
      </w:tblGrid>
      <w:tr w:rsidR="00636D97" w:rsidRPr="005B52E4" w:rsidTr="00636D97">
        <w:trPr>
          <w:trHeight w:val="341"/>
        </w:trPr>
        <w:tc>
          <w:tcPr>
            <w:tcW w:w="10188" w:type="dxa"/>
            <w:gridSpan w:val="4"/>
          </w:tcPr>
          <w:p w:rsidR="00636D97" w:rsidRPr="00636D97" w:rsidRDefault="00636D97" w:rsidP="008E6B3D">
            <w:pPr>
              <w:tabs>
                <w:tab w:val="right" w:pos="9360"/>
              </w:tabs>
              <w:spacing w:after="240"/>
              <w:jc w:val="center"/>
              <w:rPr>
                <w:rFonts w:ascii="Courier New" w:hAnsi="Courier New" w:cs="Courier New"/>
                <w:sz w:val="22"/>
                <w:szCs w:val="22"/>
              </w:rPr>
            </w:pPr>
            <w:r w:rsidRPr="00636D97">
              <w:rPr>
                <w:rFonts w:ascii="Courier New" w:hAnsi="Courier New" w:cs="Courier New"/>
                <w:sz w:val="22"/>
                <w:szCs w:val="22"/>
              </w:rPr>
              <w:t>DISCUSSION BOARD RUBRIC</w:t>
            </w:r>
          </w:p>
        </w:tc>
      </w:tr>
      <w:tr w:rsidR="00016DFD" w:rsidRPr="005B52E4" w:rsidTr="00636D97">
        <w:trPr>
          <w:trHeight w:val="755"/>
        </w:trPr>
        <w:tc>
          <w:tcPr>
            <w:tcW w:w="1188" w:type="dxa"/>
          </w:tcPr>
          <w:p w:rsidR="00016DFD" w:rsidRPr="005B52E4" w:rsidRDefault="00016DFD" w:rsidP="008E6B3D">
            <w:pPr>
              <w:tabs>
                <w:tab w:val="right" w:pos="9360"/>
              </w:tabs>
              <w:spacing w:after="240"/>
              <w:jc w:val="center"/>
              <w:rPr>
                <w:rFonts w:ascii="Arial" w:hAnsi="Arial"/>
                <w:sz w:val="16"/>
                <w:szCs w:val="16"/>
              </w:rPr>
            </w:pPr>
            <w:r w:rsidRPr="005B52E4">
              <w:rPr>
                <w:rFonts w:ascii="Arial" w:hAnsi="Arial"/>
                <w:sz w:val="16"/>
                <w:szCs w:val="16"/>
              </w:rPr>
              <w:t># of discussion posts</w:t>
            </w:r>
          </w:p>
        </w:tc>
        <w:tc>
          <w:tcPr>
            <w:tcW w:w="1170" w:type="dxa"/>
          </w:tcPr>
          <w:p w:rsidR="00016DFD" w:rsidRPr="005B52E4" w:rsidRDefault="00016DFD" w:rsidP="008E6B3D">
            <w:pPr>
              <w:tabs>
                <w:tab w:val="right" w:pos="9360"/>
              </w:tabs>
              <w:spacing w:after="240"/>
              <w:jc w:val="center"/>
              <w:rPr>
                <w:rFonts w:ascii="Arial" w:hAnsi="Arial"/>
                <w:sz w:val="16"/>
                <w:szCs w:val="16"/>
              </w:rPr>
            </w:pPr>
            <w:r w:rsidRPr="005B52E4">
              <w:rPr>
                <w:rFonts w:ascii="Arial" w:hAnsi="Arial"/>
                <w:sz w:val="16"/>
                <w:szCs w:val="16"/>
              </w:rPr>
              <w:t># of discussion replies</w:t>
            </w:r>
          </w:p>
        </w:tc>
        <w:tc>
          <w:tcPr>
            <w:tcW w:w="990" w:type="dxa"/>
          </w:tcPr>
          <w:p w:rsidR="00016DFD" w:rsidRPr="005B52E4" w:rsidRDefault="00016DFD" w:rsidP="008E6B3D">
            <w:pPr>
              <w:tabs>
                <w:tab w:val="right" w:pos="9360"/>
              </w:tabs>
              <w:spacing w:after="240"/>
              <w:jc w:val="center"/>
              <w:rPr>
                <w:rFonts w:ascii="Arial" w:hAnsi="Arial"/>
                <w:sz w:val="16"/>
                <w:szCs w:val="16"/>
              </w:rPr>
            </w:pPr>
            <w:r w:rsidRPr="005B52E4">
              <w:rPr>
                <w:rFonts w:ascii="Arial" w:hAnsi="Arial"/>
                <w:sz w:val="16"/>
                <w:szCs w:val="16"/>
              </w:rPr>
              <w:t>Grade</w:t>
            </w:r>
          </w:p>
        </w:tc>
        <w:tc>
          <w:tcPr>
            <w:tcW w:w="6840" w:type="dxa"/>
          </w:tcPr>
          <w:p w:rsidR="00016DFD" w:rsidRPr="005B52E4" w:rsidRDefault="00016DFD" w:rsidP="008E6B3D">
            <w:pPr>
              <w:tabs>
                <w:tab w:val="right" w:pos="9360"/>
              </w:tabs>
              <w:spacing w:after="240"/>
              <w:jc w:val="center"/>
              <w:rPr>
                <w:rFonts w:ascii="Arial" w:hAnsi="Arial"/>
                <w:sz w:val="16"/>
                <w:szCs w:val="16"/>
              </w:rPr>
            </w:pPr>
            <w:r w:rsidRPr="005B52E4">
              <w:rPr>
                <w:rFonts w:ascii="Arial" w:hAnsi="Arial"/>
                <w:sz w:val="16"/>
                <w:szCs w:val="16"/>
              </w:rPr>
              <w:t>Due date, length, grammar, and spelling requirements</w:t>
            </w:r>
          </w:p>
        </w:tc>
      </w:tr>
      <w:tr w:rsidR="00016DFD" w:rsidRPr="005B52E4" w:rsidTr="00636D97">
        <w:tc>
          <w:tcPr>
            <w:tcW w:w="1188" w:type="dxa"/>
          </w:tcPr>
          <w:p w:rsidR="00016DFD" w:rsidRPr="005B52E4" w:rsidRDefault="00016DFD" w:rsidP="008E6B3D">
            <w:pPr>
              <w:tabs>
                <w:tab w:val="right" w:pos="9360"/>
              </w:tabs>
              <w:spacing w:after="240"/>
              <w:rPr>
                <w:rFonts w:ascii="Arial" w:hAnsi="Arial"/>
                <w:sz w:val="16"/>
                <w:szCs w:val="16"/>
              </w:rPr>
            </w:pPr>
            <w:r w:rsidRPr="005B52E4">
              <w:rPr>
                <w:rFonts w:ascii="Arial" w:hAnsi="Arial"/>
                <w:sz w:val="16"/>
                <w:szCs w:val="16"/>
              </w:rPr>
              <w:t>1</w:t>
            </w:r>
          </w:p>
        </w:tc>
        <w:tc>
          <w:tcPr>
            <w:tcW w:w="1170" w:type="dxa"/>
          </w:tcPr>
          <w:p w:rsidR="00016DFD" w:rsidRPr="005B52E4" w:rsidRDefault="00016DFD" w:rsidP="008E6B3D">
            <w:pPr>
              <w:tabs>
                <w:tab w:val="right" w:pos="9360"/>
              </w:tabs>
              <w:spacing w:after="240"/>
              <w:rPr>
                <w:rFonts w:ascii="Arial" w:hAnsi="Arial"/>
                <w:sz w:val="16"/>
                <w:szCs w:val="16"/>
              </w:rPr>
            </w:pPr>
            <w:r w:rsidRPr="005B52E4">
              <w:rPr>
                <w:rFonts w:ascii="Arial" w:hAnsi="Arial"/>
                <w:sz w:val="16"/>
                <w:szCs w:val="16"/>
              </w:rPr>
              <w:t>2</w:t>
            </w:r>
          </w:p>
        </w:tc>
        <w:tc>
          <w:tcPr>
            <w:tcW w:w="990" w:type="dxa"/>
          </w:tcPr>
          <w:p w:rsidR="00016DFD" w:rsidRPr="005B52E4" w:rsidRDefault="00016DFD" w:rsidP="008E6B3D">
            <w:pPr>
              <w:tabs>
                <w:tab w:val="right" w:pos="9360"/>
              </w:tabs>
              <w:spacing w:after="240"/>
              <w:rPr>
                <w:rFonts w:ascii="Arial" w:hAnsi="Arial"/>
                <w:sz w:val="16"/>
                <w:szCs w:val="16"/>
              </w:rPr>
            </w:pPr>
            <w:r w:rsidRPr="005B52E4">
              <w:rPr>
                <w:rFonts w:ascii="Arial" w:hAnsi="Arial"/>
                <w:sz w:val="16"/>
                <w:szCs w:val="16"/>
              </w:rPr>
              <w:t>100</w:t>
            </w:r>
          </w:p>
        </w:tc>
        <w:tc>
          <w:tcPr>
            <w:tcW w:w="6840" w:type="dxa"/>
          </w:tcPr>
          <w:p w:rsidR="00016DFD" w:rsidRPr="005B52E4" w:rsidRDefault="00016DFD" w:rsidP="008E6B3D">
            <w:pPr>
              <w:tabs>
                <w:tab w:val="right" w:pos="9360"/>
              </w:tabs>
              <w:spacing w:after="240"/>
              <w:rPr>
                <w:rFonts w:ascii="Arial" w:hAnsi="Arial"/>
                <w:sz w:val="16"/>
                <w:szCs w:val="16"/>
              </w:rPr>
            </w:pPr>
            <w:r w:rsidRPr="005B52E4">
              <w:rPr>
                <w:rFonts w:ascii="Arial" w:hAnsi="Arial"/>
                <w:sz w:val="16"/>
                <w:szCs w:val="16"/>
              </w:rPr>
              <w:t>Students who post their initial discussion board response to the discussion board topic and reply to at least 2 other student’s posts will be given a 100 on the assignments if the post is turned in by the due date, contains 4-5 sentences, and free of grammatical errors.  The student will receive a 1 point deduction for each grammatical and spelling error in both their response and reply.  A 10 point deduction will be given for any response or reply that is not 4-5 sentences in length.  No credit will be given for any response or reply that is an answer of “yes/no” or “I agree/disagree”</w:t>
            </w:r>
          </w:p>
        </w:tc>
      </w:tr>
      <w:tr w:rsidR="00016DFD" w:rsidRPr="005B52E4" w:rsidTr="00636D97">
        <w:tc>
          <w:tcPr>
            <w:tcW w:w="1188" w:type="dxa"/>
          </w:tcPr>
          <w:p w:rsidR="00016DFD" w:rsidRPr="005B52E4" w:rsidRDefault="00016DFD" w:rsidP="008E6B3D">
            <w:pPr>
              <w:tabs>
                <w:tab w:val="right" w:pos="9360"/>
              </w:tabs>
              <w:spacing w:after="240"/>
              <w:rPr>
                <w:rFonts w:ascii="Arial" w:hAnsi="Arial"/>
                <w:sz w:val="16"/>
                <w:szCs w:val="16"/>
              </w:rPr>
            </w:pPr>
            <w:r w:rsidRPr="005B52E4">
              <w:rPr>
                <w:rFonts w:ascii="Arial" w:hAnsi="Arial"/>
                <w:sz w:val="16"/>
                <w:szCs w:val="16"/>
              </w:rPr>
              <w:t>1</w:t>
            </w:r>
          </w:p>
        </w:tc>
        <w:tc>
          <w:tcPr>
            <w:tcW w:w="1170" w:type="dxa"/>
          </w:tcPr>
          <w:p w:rsidR="00016DFD" w:rsidRPr="005B52E4" w:rsidRDefault="00016DFD" w:rsidP="008E6B3D">
            <w:pPr>
              <w:tabs>
                <w:tab w:val="right" w:pos="9360"/>
              </w:tabs>
              <w:spacing w:after="240"/>
              <w:rPr>
                <w:rFonts w:ascii="Arial" w:hAnsi="Arial"/>
                <w:sz w:val="16"/>
                <w:szCs w:val="16"/>
              </w:rPr>
            </w:pPr>
            <w:r w:rsidRPr="005B52E4">
              <w:rPr>
                <w:rFonts w:ascii="Arial" w:hAnsi="Arial"/>
                <w:sz w:val="16"/>
                <w:szCs w:val="16"/>
              </w:rPr>
              <w:t>1</w:t>
            </w:r>
          </w:p>
        </w:tc>
        <w:tc>
          <w:tcPr>
            <w:tcW w:w="990" w:type="dxa"/>
          </w:tcPr>
          <w:p w:rsidR="00016DFD" w:rsidRPr="005B52E4" w:rsidRDefault="00016DFD" w:rsidP="008E6B3D">
            <w:pPr>
              <w:tabs>
                <w:tab w:val="right" w:pos="9360"/>
              </w:tabs>
              <w:spacing w:after="240"/>
              <w:rPr>
                <w:rFonts w:ascii="Arial" w:hAnsi="Arial"/>
                <w:sz w:val="16"/>
                <w:szCs w:val="16"/>
              </w:rPr>
            </w:pPr>
            <w:r w:rsidRPr="005B52E4">
              <w:rPr>
                <w:rFonts w:ascii="Arial" w:hAnsi="Arial"/>
                <w:sz w:val="16"/>
                <w:szCs w:val="16"/>
              </w:rPr>
              <w:t>75</w:t>
            </w:r>
          </w:p>
        </w:tc>
        <w:tc>
          <w:tcPr>
            <w:tcW w:w="6840" w:type="dxa"/>
          </w:tcPr>
          <w:p w:rsidR="00016DFD" w:rsidRPr="005B52E4" w:rsidRDefault="00016DFD" w:rsidP="008E6B3D">
            <w:pPr>
              <w:tabs>
                <w:tab w:val="right" w:pos="9360"/>
              </w:tabs>
              <w:spacing w:after="240"/>
              <w:rPr>
                <w:rFonts w:ascii="Arial" w:hAnsi="Arial"/>
                <w:sz w:val="16"/>
                <w:szCs w:val="16"/>
              </w:rPr>
            </w:pPr>
            <w:r w:rsidRPr="005B52E4">
              <w:rPr>
                <w:rFonts w:ascii="Arial" w:hAnsi="Arial"/>
                <w:sz w:val="16"/>
                <w:szCs w:val="16"/>
              </w:rPr>
              <w:t>Any student that does not respond to at least one other student’s post will not receive a grade above 75.  The grade of 75 will be the highest grade that the student will be able to receive on the discussion post if the post is turned in by the due date, contain 4-5 sentences and free of grammatical and spelling errors.  The student will receive a 1 point deduction for each grammatical and spelling error in their response.  A 10 point deduction will be given for any response that is not 4-5 sentences in length.</w:t>
            </w:r>
          </w:p>
        </w:tc>
      </w:tr>
      <w:tr w:rsidR="00016DFD" w:rsidRPr="005B52E4" w:rsidTr="00636D97">
        <w:tc>
          <w:tcPr>
            <w:tcW w:w="1188" w:type="dxa"/>
          </w:tcPr>
          <w:p w:rsidR="00016DFD" w:rsidRPr="005B52E4" w:rsidRDefault="00016DFD" w:rsidP="008E6B3D">
            <w:pPr>
              <w:tabs>
                <w:tab w:val="right" w:pos="9360"/>
              </w:tabs>
              <w:spacing w:after="240"/>
              <w:rPr>
                <w:rFonts w:ascii="Arial" w:hAnsi="Arial"/>
                <w:sz w:val="16"/>
                <w:szCs w:val="16"/>
              </w:rPr>
            </w:pPr>
            <w:r w:rsidRPr="005B52E4">
              <w:rPr>
                <w:rFonts w:ascii="Arial" w:hAnsi="Arial"/>
                <w:sz w:val="16"/>
                <w:szCs w:val="16"/>
              </w:rPr>
              <w:t>1</w:t>
            </w:r>
          </w:p>
        </w:tc>
        <w:tc>
          <w:tcPr>
            <w:tcW w:w="1170" w:type="dxa"/>
          </w:tcPr>
          <w:p w:rsidR="00016DFD" w:rsidRPr="005B52E4" w:rsidRDefault="00016DFD" w:rsidP="008E6B3D">
            <w:pPr>
              <w:tabs>
                <w:tab w:val="right" w:pos="9360"/>
              </w:tabs>
              <w:spacing w:after="240"/>
              <w:rPr>
                <w:rFonts w:ascii="Arial" w:hAnsi="Arial"/>
                <w:sz w:val="16"/>
                <w:szCs w:val="16"/>
              </w:rPr>
            </w:pPr>
            <w:r w:rsidRPr="005B52E4">
              <w:rPr>
                <w:rFonts w:ascii="Arial" w:hAnsi="Arial"/>
                <w:sz w:val="16"/>
                <w:szCs w:val="16"/>
              </w:rPr>
              <w:t>0</w:t>
            </w:r>
          </w:p>
        </w:tc>
        <w:tc>
          <w:tcPr>
            <w:tcW w:w="990" w:type="dxa"/>
          </w:tcPr>
          <w:p w:rsidR="00016DFD" w:rsidRPr="005B52E4" w:rsidRDefault="00016DFD" w:rsidP="008E6B3D">
            <w:pPr>
              <w:tabs>
                <w:tab w:val="right" w:pos="9360"/>
              </w:tabs>
              <w:spacing w:after="240"/>
              <w:rPr>
                <w:rFonts w:ascii="Arial" w:hAnsi="Arial"/>
                <w:sz w:val="16"/>
                <w:szCs w:val="16"/>
              </w:rPr>
            </w:pPr>
            <w:r w:rsidRPr="005B52E4">
              <w:rPr>
                <w:rFonts w:ascii="Arial" w:hAnsi="Arial"/>
                <w:sz w:val="16"/>
                <w:szCs w:val="16"/>
              </w:rPr>
              <w:t>50</w:t>
            </w:r>
          </w:p>
        </w:tc>
        <w:tc>
          <w:tcPr>
            <w:tcW w:w="6840" w:type="dxa"/>
          </w:tcPr>
          <w:p w:rsidR="00016DFD" w:rsidRPr="005B52E4" w:rsidRDefault="00016DFD" w:rsidP="008E6B3D">
            <w:pPr>
              <w:tabs>
                <w:tab w:val="right" w:pos="9360"/>
              </w:tabs>
              <w:spacing w:after="240"/>
              <w:rPr>
                <w:rFonts w:ascii="Arial" w:hAnsi="Arial"/>
                <w:sz w:val="16"/>
                <w:szCs w:val="16"/>
              </w:rPr>
            </w:pPr>
            <w:r w:rsidRPr="005B52E4">
              <w:rPr>
                <w:rFonts w:ascii="Arial" w:hAnsi="Arial"/>
                <w:sz w:val="16"/>
                <w:szCs w:val="16"/>
              </w:rPr>
              <w:t>Students who only respond to a classmate’s discussion post will not receive a grade above 50.  The grade of 50 will be the highest grade that the student will be able to receive on the discussion response if the response is turned in by the due date, contain 4-5 sentences and free of grammatical and spelling errors.  The student will receive a 1 point deduction for each grammatical and spelling error in their reply.  A 10 point deduction will be given for any reply that is not 4-5 sentences in length.</w:t>
            </w:r>
          </w:p>
        </w:tc>
      </w:tr>
      <w:tr w:rsidR="00016DFD" w:rsidRPr="005B52E4" w:rsidTr="00636D97">
        <w:tc>
          <w:tcPr>
            <w:tcW w:w="1188" w:type="dxa"/>
          </w:tcPr>
          <w:p w:rsidR="00016DFD" w:rsidRPr="005B52E4" w:rsidRDefault="00016DFD" w:rsidP="008E6B3D">
            <w:pPr>
              <w:tabs>
                <w:tab w:val="right" w:pos="9360"/>
              </w:tabs>
              <w:spacing w:after="240"/>
              <w:rPr>
                <w:rFonts w:ascii="Arial" w:hAnsi="Arial"/>
                <w:sz w:val="16"/>
                <w:szCs w:val="16"/>
              </w:rPr>
            </w:pPr>
            <w:r w:rsidRPr="005B52E4">
              <w:rPr>
                <w:rFonts w:ascii="Arial" w:hAnsi="Arial"/>
                <w:sz w:val="16"/>
                <w:szCs w:val="16"/>
              </w:rPr>
              <w:t xml:space="preserve">0 </w:t>
            </w:r>
          </w:p>
        </w:tc>
        <w:tc>
          <w:tcPr>
            <w:tcW w:w="1170" w:type="dxa"/>
          </w:tcPr>
          <w:p w:rsidR="00016DFD" w:rsidRPr="005B52E4" w:rsidRDefault="00016DFD" w:rsidP="008E6B3D">
            <w:pPr>
              <w:tabs>
                <w:tab w:val="right" w:pos="9360"/>
              </w:tabs>
              <w:spacing w:after="240"/>
              <w:rPr>
                <w:rFonts w:ascii="Arial" w:hAnsi="Arial"/>
                <w:sz w:val="16"/>
                <w:szCs w:val="16"/>
              </w:rPr>
            </w:pPr>
            <w:r w:rsidRPr="005B52E4">
              <w:rPr>
                <w:rFonts w:ascii="Arial" w:hAnsi="Arial"/>
                <w:sz w:val="16"/>
                <w:szCs w:val="16"/>
              </w:rPr>
              <w:t>0</w:t>
            </w:r>
          </w:p>
        </w:tc>
        <w:tc>
          <w:tcPr>
            <w:tcW w:w="990" w:type="dxa"/>
          </w:tcPr>
          <w:p w:rsidR="00016DFD" w:rsidRPr="005B52E4" w:rsidRDefault="00016DFD" w:rsidP="008E6B3D">
            <w:pPr>
              <w:tabs>
                <w:tab w:val="right" w:pos="9360"/>
              </w:tabs>
              <w:spacing w:after="240"/>
              <w:rPr>
                <w:rFonts w:ascii="Arial" w:hAnsi="Arial"/>
                <w:sz w:val="16"/>
                <w:szCs w:val="16"/>
              </w:rPr>
            </w:pPr>
            <w:r w:rsidRPr="005B52E4">
              <w:rPr>
                <w:rFonts w:ascii="Arial" w:hAnsi="Arial"/>
                <w:sz w:val="16"/>
                <w:szCs w:val="16"/>
              </w:rPr>
              <w:t>0</w:t>
            </w:r>
          </w:p>
        </w:tc>
        <w:tc>
          <w:tcPr>
            <w:tcW w:w="6840" w:type="dxa"/>
          </w:tcPr>
          <w:p w:rsidR="00016DFD" w:rsidRPr="005B52E4" w:rsidRDefault="00016DFD" w:rsidP="008E6B3D">
            <w:pPr>
              <w:tabs>
                <w:tab w:val="right" w:pos="9360"/>
              </w:tabs>
              <w:spacing w:after="240"/>
              <w:rPr>
                <w:rFonts w:ascii="Arial" w:hAnsi="Arial"/>
                <w:sz w:val="16"/>
                <w:szCs w:val="16"/>
              </w:rPr>
            </w:pPr>
            <w:r w:rsidRPr="005B52E4">
              <w:rPr>
                <w:rFonts w:ascii="Arial" w:hAnsi="Arial"/>
                <w:sz w:val="16"/>
                <w:szCs w:val="16"/>
              </w:rPr>
              <w:t>Students will receive a grade of 0 on the discussion topic if the student does not post an answer or response to one other student’s post by the due date.</w:t>
            </w:r>
          </w:p>
        </w:tc>
      </w:tr>
    </w:tbl>
    <w:p w:rsidR="00016DFD" w:rsidRDefault="00016DFD">
      <w:pPr>
        <w:widowControl/>
        <w:spacing w:after="200" w:line="276" w:lineRule="auto"/>
        <w:rPr>
          <w:rFonts w:ascii="Arial" w:hAnsi="Arial" w:cs="Arial"/>
          <w:b/>
          <w:sz w:val="20"/>
        </w:rPr>
      </w:pPr>
      <w:r>
        <w:rPr>
          <w:rFonts w:ascii="Arial" w:hAnsi="Arial" w:cs="Arial"/>
          <w:b/>
          <w:sz w:val="20"/>
        </w:rPr>
        <w:br w:type="page"/>
      </w:r>
    </w:p>
    <w:tbl>
      <w:tblPr>
        <w:tblW w:w="11036" w:type="dxa"/>
        <w:tblCellMar>
          <w:left w:w="0" w:type="dxa"/>
          <w:right w:w="0" w:type="dxa"/>
        </w:tblCellMar>
        <w:tblLook w:val="04A0" w:firstRow="1" w:lastRow="0" w:firstColumn="1" w:lastColumn="0" w:noHBand="0" w:noVBand="1"/>
      </w:tblPr>
      <w:tblGrid>
        <w:gridCol w:w="2268"/>
        <w:gridCol w:w="2340"/>
        <w:gridCol w:w="2250"/>
        <w:gridCol w:w="2236"/>
        <w:gridCol w:w="1942"/>
      </w:tblGrid>
      <w:tr w:rsidR="00636D97" w:rsidRPr="00BD0693" w:rsidTr="008E6B3D">
        <w:trPr>
          <w:trHeight w:val="502"/>
        </w:trPr>
        <w:tc>
          <w:tcPr>
            <w:tcW w:w="11036" w:type="dxa"/>
            <w:gridSpan w:val="5"/>
            <w:tcBorders>
              <w:top w:val="single" w:sz="8" w:space="0" w:color="C00000"/>
              <w:left w:val="single" w:sz="8" w:space="0" w:color="C00000"/>
              <w:bottom w:val="single" w:sz="8" w:space="0" w:color="C00000"/>
              <w:right w:val="single" w:sz="8" w:space="0" w:color="C00000"/>
            </w:tcBorders>
            <w:shd w:val="clear" w:color="auto" w:fill="auto"/>
            <w:tcMar>
              <w:top w:w="0" w:type="dxa"/>
              <w:left w:w="108" w:type="dxa"/>
              <w:bottom w:w="0" w:type="dxa"/>
              <w:right w:w="108" w:type="dxa"/>
            </w:tcMar>
          </w:tcPr>
          <w:p w:rsidR="00636D97" w:rsidRPr="00BD0693" w:rsidRDefault="00636D97" w:rsidP="008E6B3D">
            <w:pPr>
              <w:widowControl/>
              <w:jc w:val="center"/>
              <w:rPr>
                <w:rFonts w:ascii="Tahoma" w:hAnsi="Tahoma" w:cs="Tahoma"/>
                <w:b/>
                <w:bCs/>
                <w:snapToGrid/>
                <w:color w:val="00B0F0"/>
                <w:sz w:val="20"/>
              </w:rPr>
            </w:pPr>
            <w:r w:rsidRPr="00BD0693">
              <w:rPr>
                <w:rFonts w:ascii="Tahoma" w:hAnsi="Tahoma" w:cs="Tahoma"/>
                <w:b/>
                <w:bCs/>
                <w:snapToGrid/>
                <w:color w:val="00B0F0"/>
                <w:sz w:val="20"/>
              </w:rPr>
              <w:lastRenderedPageBreak/>
              <w:t>RESEARCH PAPER RUBRIC</w:t>
            </w:r>
          </w:p>
        </w:tc>
      </w:tr>
      <w:tr w:rsidR="00636D97" w:rsidRPr="00BD0693" w:rsidTr="008E6B3D">
        <w:trPr>
          <w:trHeight w:val="1492"/>
        </w:trPr>
        <w:tc>
          <w:tcPr>
            <w:tcW w:w="2268" w:type="dxa"/>
            <w:tcBorders>
              <w:top w:val="single" w:sz="8" w:space="0" w:color="C00000"/>
              <w:left w:val="single" w:sz="8" w:space="0" w:color="C00000"/>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PAPER SETUP 10%</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0000"/>
                <w:sz w:val="16"/>
                <w:szCs w:val="16"/>
              </w:rPr>
              <w:t> </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________ points given</w:t>
            </w:r>
          </w:p>
        </w:tc>
        <w:tc>
          <w:tcPr>
            <w:tcW w:w="2340" w:type="dxa"/>
            <w:tcBorders>
              <w:top w:val="single" w:sz="8" w:space="0" w:color="C00000"/>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10 POINTS:</w:t>
            </w:r>
            <w:r>
              <w:rPr>
                <w:rFonts w:ascii="Tahoma" w:hAnsi="Tahoma" w:cs="Tahoma"/>
                <w:b/>
                <w:bCs/>
                <w:snapToGrid/>
                <w:color w:val="0070C0"/>
                <w:sz w:val="16"/>
                <w:szCs w:val="16"/>
              </w:rPr>
              <w:t xml:space="preserve"> All 4 </w:t>
            </w:r>
            <w:proofErr w:type="spellStart"/>
            <w:r>
              <w:rPr>
                <w:rFonts w:ascii="Tahoma" w:hAnsi="Tahoma" w:cs="Tahoma"/>
                <w:b/>
                <w:bCs/>
                <w:snapToGrid/>
                <w:color w:val="0070C0"/>
                <w:sz w:val="16"/>
                <w:szCs w:val="16"/>
              </w:rPr>
              <w:t>Reqs</w:t>
            </w:r>
            <w:proofErr w:type="spellEnd"/>
            <w:r>
              <w:rPr>
                <w:rFonts w:ascii="Tahoma" w:hAnsi="Tahoma" w:cs="Tahoma"/>
                <w:b/>
                <w:bCs/>
                <w:snapToGrid/>
                <w:color w:val="0070C0"/>
                <w:sz w:val="16"/>
                <w:szCs w:val="16"/>
              </w:rPr>
              <w:t>.</w:t>
            </w:r>
            <w:r w:rsidRPr="00BD0693">
              <w:rPr>
                <w:rFonts w:ascii="Tahoma" w:hAnsi="Tahoma" w:cs="Tahoma"/>
                <w:b/>
                <w:bCs/>
                <w:snapToGrid/>
                <w:color w:val="0070C0"/>
                <w:sz w:val="16"/>
                <w:szCs w:val="16"/>
              </w:rPr>
              <w:t xml:space="preserve"> </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______Microsoft Word </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______Double spaced lines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______12" Times New Roman</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______1" margins</w:t>
            </w:r>
          </w:p>
        </w:tc>
        <w:tc>
          <w:tcPr>
            <w:tcW w:w="2250" w:type="dxa"/>
            <w:tcBorders>
              <w:top w:val="single" w:sz="8" w:space="0" w:color="C00000"/>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 xml:space="preserve">7 POINTS: </w:t>
            </w:r>
            <w:r>
              <w:rPr>
                <w:rFonts w:ascii="Tahoma" w:hAnsi="Tahoma" w:cs="Tahoma"/>
                <w:b/>
                <w:bCs/>
                <w:snapToGrid/>
                <w:color w:val="0070C0"/>
                <w:sz w:val="16"/>
                <w:szCs w:val="16"/>
              </w:rPr>
              <w:t xml:space="preserve">3 </w:t>
            </w:r>
            <w:proofErr w:type="spellStart"/>
            <w:r>
              <w:rPr>
                <w:rFonts w:ascii="Tahoma" w:hAnsi="Tahoma" w:cs="Tahoma"/>
                <w:b/>
                <w:bCs/>
                <w:snapToGrid/>
                <w:color w:val="0070C0"/>
                <w:sz w:val="16"/>
                <w:szCs w:val="16"/>
              </w:rPr>
              <w:t>Reqs</w:t>
            </w:r>
            <w:proofErr w:type="spellEnd"/>
          </w:p>
          <w:p w:rsidR="00636D97" w:rsidRPr="00BD0693" w:rsidRDefault="00636D97" w:rsidP="008E6B3D">
            <w:pPr>
              <w:widowControl/>
              <w:rPr>
                <w:rFonts w:ascii="Tahoma" w:hAnsi="Tahoma" w:cs="Tahoma"/>
                <w:snapToGrid/>
                <w:color w:val="0070C0"/>
                <w:sz w:val="16"/>
                <w:szCs w:val="16"/>
              </w:rPr>
            </w:pPr>
            <w:r w:rsidRPr="00BD0693">
              <w:rPr>
                <w:rFonts w:ascii="Tahoma" w:hAnsi="Tahoma" w:cs="Tahoma"/>
                <w:snapToGrid/>
                <w:color w:val="0070C0"/>
                <w:sz w:val="16"/>
                <w:szCs w:val="16"/>
              </w:rPr>
              <w:t>______Microsoft Word </w:t>
            </w:r>
          </w:p>
          <w:p w:rsidR="00636D97" w:rsidRPr="00BD0693" w:rsidRDefault="00636D97" w:rsidP="008E6B3D">
            <w:pPr>
              <w:widowControl/>
              <w:rPr>
                <w:rFonts w:ascii="Tahoma" w:hAnsi="Tahoma" w:cs="Tahoma"/>
                <w:snapToGrid/>
                <w:color w:val="0070C0"/>
                <w:sz w:val="16"/>
                <w:szCs w:val="16"/>
              </w:rPr>
            </w:pPr>
            <w:r w:rsidRPr="00BD0693">
              <w:rPr>
                <w:rFonts w:ascii="Tahoma" w:hAnsi="Tahoma" w:cs="Tahoma"/>
                <w:snapToGrid/>
                <w:color w:val="0070C0"/>
                <w:sz w:val="16"/>
                <w:szCs w:val="16"/>
              </w:rPr>
              <w:t>______Double spaced lines</w:t>
            </w:r>
          </w:p>
          <w:p w:rsidR="00636D97" w:rsidRPr="00BD0693" w:rsidRDefault="00636D97" w:rsidP="008E6B3D">
            <w:pPr>
              <w:widowControl/>
              <w:rPr>
                <w:rFonts w:ascii="Tahoma" w:hAnsi="Tahoma" w:cs="Tahoma"/>
                <w:snapToGrid/>
                <w:color w:val="0070C0"/>
                <w:sz w:val="16"/>
                <w:szCs w:val="16"/>
              </w:rPr>
            </w:pPr>
            <w:r w:rsidRPr="00BD0693">
              <w:rPr>
                <w:rFonts w:ascii="Tahoma" w:hAnsi="Tahoma" w:cs="Tahoma"/>
                <w:snapToGrid/>
                <w:color w:val="0070C0"/>
                <w:sz w:val="16"/>
                <w:szCs w:val="16"/>
              </w:rPr>
              <w:t>______12" Times New Roman</w:t>
            </w:r>
          </w:p>
          <w:p w:rsidR="00636D97" w:rsidRPr="00BD0693" w:rsidRDefault="00636D97" w:rsidP="008E6B3D">
            <w:pPr>
              <w:widowControl/>
              <w:rPr>
                <w:rFonts w:ascii="Tahoma" w:hAnsi="Tahoma" w:cs="Tahoma"/>
                <w:snapToGrid/>
                <w:color w:val="0070C0"/>
                <w:sz w:val="16"/>
                <w:szCs w:val="16"/>
              </w:rPr>
            </w:pPr>
            <w:r w:rsidRPr="00BD0693">
              <w:rPr>
                <w:rFonts w:ascii="Tahoma" w:hAnsi="Tahoma" w:cs="Tahoma"/>
                <w:snapToGrid/>
                <w:color w:val="0070C0"/>
                <w:sz w:val="16"/>
                <w:szCs w:val="16"/>
              </w:rPr>
              <w:t>______1" margins</w:t>
            </w:r>
          </w:p>
        </w:tc>
        <w:tc>
          <w:tcPr>
            <w:tcW w:w="2236" w:type="dxa"/>
            <w:tcBorders>
              <w:top w:val="single" w:sz="8" w:space="0" w:color="C00000"/>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 xml:space="preserve">5 POINTS: </w:t>
            </w:r>
            <w:r>
              <w:rPr>
                <w:rFonts w:ascii="Tahoma" w:hAnsi="Tahoma" w:cs="Tahoma"/>
                <w:b/>
                <w:bCs/>
                <w:snapToGrid/>
                <w:color w:val="0070C0"/>
                <w:sz w:val="16"/>
                <w:szCs w:val="16"/>
              </w:rPr>
              <w:t xml:space="preserve">2 </w:t>
            </w:r>
            <w:proofErr w:type="spellStart"/>
            <w:r>
              <w:rPr>
                <w:rFonts w:ascii="Tahoma" w:hAnsi="Tahoma" w:cs="Tahoma"/>
                <w:b/>
                <w:bCs/>
                <w:snapToGrid/>
                <w:color w:val="0070C0"/>
                <w:sz w:val="16"/>
                <w:szCs w:val="16"/>
              </w:rPr>
              <w:t>Reqs</w:t>
            </w:r>
            <w:proofErr w:type="spellEnd"/>
          </w:p>
          <w:p w:rsidR="00636D97" w:rsidRPr="00BD0693" w:rsidRDefault="00636D97" w:rsidP="008E6B3D">
            <w:pPr>
              <w:widowControl/>
              <w:rPr>
                <w:rFonts w:ascii="Tahoma" w:hAnsi="Tahoma" w:cs="Tahoma"/>
                <w:snapToGrid/>
                <w:color w:val="0070C0"/>
                <w:sz w:val="16"/>
                <w:szCs w:val="16"/>
              </w:rPr>
            </w:pPr>
            <w:r w:rsidRPr="00BD0693">
              <w:rPr>
                <w:rFonts w:ascii="Tahoma" w:hAnsi="Tahoma" w:cs="Tahoma"/>
                <w:snapToGrid/>
                <w:color w:val="0070C0"/>
                <w:sz w:val="16"/>
                <w:szCs w:val="16"/>
              </w:rPr>
              <w:t>______Microsoft Word </w:t>
            </w:r>
          </w:p>
          <w:p w:rsidR="00636D97" w:rsidRPr="00BD0693" w:rsidRDefault="00636D97" w:rsidP="008E6B3D">
            <w:pPr>
              <w:widowControl/>
              <w:rPr>
                <w:rFonts w:ascii="Tahoma" w:hAnsi="Tahoma" w:cs="Tahoma"/>
                <w:snapToGrid/>
                <w:color w:val="0070C0"/>
                <w:sz w:val="16"/>
                <w:szCs w:val="16"/>
              </w:rPr>
            </w:pPr>
            <w:r w:rsidRPr="00BD0693">
              <w:rPr>
                <w:rFonts w:ascii="Tahoma" w:hAnsi="Tahoma" w:cs="Tahoma"/>
                <w:snapToGrid/>
                <w:color w:val="0070C0"/>
                <w:sz w:val="16"/>
                <w:szCs w:val="16"/>
              </w:rPr>
              <w:t>______Double spaced lines</w:t>
            </w:r>
          </w:p>
          <w:p w:rsidR="00636D97" w:rsidRPr="00BD0693" w:rsidRDefault="00636D97" w:rsidP="008E6B3D">
            <w:pPr>
              <w:widowControl/>
              <w:rPr>
                <w:rFonts w:ascii="Tahoma" w:hAnsi="Tahoma" w:cs="Tahoma"/>
                <w:snapToGrid/>
                <w:color w:val="0070C0"/>
                <w:sz w:val="16"/>
                <w:szCs w:val="16"/>
              </w:rPr>
            </w:pPr>
            <w:r w:rsidRPr="00BD0693">
              <w:rPr>
                <w:rFonts w:ascii="Tahoma" w:hAnsi="Tahoma" w:cs="Tahoma"/>
                <w:snapToGrid/>
                <w:color w:val="0070C0"/>
                <w:sz w:val="16"/>
                <w:szCs w:val="16"/>
              </w:rPr>
              <w:t>______12" Times New Roman</w:t>
            </w:r>
          </w:p>
          <w:p w:rsidR="00636D97" w:rsidRPr="00BD0693" w:rsidRDefault="00636D97" w:rsidP="008E6B3D">
            <w:pPr>
              <w:widowControl/>
              <w:rPr>
                <w:rFonts w:ascii="Tahoma" w:hAnsi="Tahoma" w:cs="Tahoma"/>
                <w:snapToGrid/>
                <w:color w:val="0070C0"/>
                <w:sz w:val="16"/>
                <w:szCs w:val="16"/>
              </w:rPr>
            </w:pPr>
            <w:r w:rsidRPr="00BD0693">
              <w:rPr>
                <w:rFonts w:ascii="Tahoma" w:hAnsi="Tahoma" w:cs="Tahoma"/>
                <w:snapToGrid/>
                <w:color w:val="0070C0"/>
                <w:sz w:val="16"/>
                <w:szCs w:val="16"/>
              </w:rPr>
              <w:t>______1" margins</w:t>
            </w:r>
          </w:p>
        </w:tc>
        <w:tc>
          <w:tcPr>
            <w:tcW w:w="1942" w:type="dxa"/>
            <w:tcBorders>
              <w:top w:val="single" w:sz="8" w:space="0" w:color="C00000"/>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 xml:space="preserve">2 POINTS: </w:t>
            </w:r>
            <w:r>
              <w:rPr>
                <w:rFonts w:ascii="Tahoma" w:hAnsi="Tahoma" w:cs="Tahoma"/>
                <w:b/>
                <w:bCs/>
                <w:snapToGrid/>
                <w:color w:val="0070C0"/>
                <w:sz w:val="16"/>
                <w:szCs w:val="16"/>
              </w:rPr>
              <w:t xml:space="preserve">1 </w:t>
            </w:r>
            <w:proofErr w:type="spellStart"/>
            <w:r>
              <w:rPr>
                <w:rFonts w:ascii="Tahoma" w:hAnsi="Tahoma" w:cs="Tahoma"/>
                <w:b/>
                <w:bCs/>
                <w:snapToGrid/>
                <w:color w:val="0070C0"/>
                <w:sz w:val="16"/>
                <w:szCs w:val="16"/>
              </w:rPr>
              <w:t>Req</w:t>
            </w:r>
            <w:proofErr w:type="spellEnd"/>
          </w:p>
          <w:p w:rsidR="00636D97" w:rsidRPr="00BD0693" w:rsidRDefault="00636D97" w:rsidP="008E6B3D">
            <w:pPr>
              <w:widowControl/>
              <w:rPr>
                <w:rFonts w:ascii="Tahoma" w:hAnsi="Tahoma" w:cs="Tahoma"/>
                <w:snapToGrid/>
                <w:color w:val="0070C0"/>
                <w:sz w:val="16"/>
                <w:szCs w:val="16"/>
              </w:rPr>
            </w:pPr>
            <w:r w:rsidRPr="00BD0693">
              <w:rPr>
                <w:rFonts w:ascii="Tahoma" w:hAnsi="Tahoma" w:cs="Tahoma"/>
                <w:snapToGrid/>
                <w:color w:val="0070C0"/>
                <w:sz w:val="16"/>
                <w:szCs w:val="16"/>
              </w:rPr>
              <w:t>______Microsoft Word </w:t>
            </w:r>
          </w:p>
          <w:p w:rsidR="00636D97" w:rsidRPr="00BD0693" w:rsidRDefault="00636D97" w:rsidP="008E6B3D">
            <w:pPr>
              <w:widowControl/>
              <w:rPr>
                <w:rFonts w:ascii="Tahoma" w:hAnsi="Tahoma" w:cs="Tahoma"/>
                <w:snapToGrid/>
                <w:color w:val="0070C0"/>
                <w:sz w:val="16"/>
                <w:szCs w:val="16"/>
              </w:rPr>
            </w:pPr>
            <w:r w:rsidRPr="00BD0693">
              <w:rPr>
                <w:rFonts w:ascii="Tahoma" w:hAnsi="Tahoma" w:cs="Tahoma"/>
                <w:snapToGrid/>
                <w:color w:val="0070C0"/>
                <w:sz w:val="16"/>
                <w:szCs w:val="16"/>
              </w:rPr>
              <w:t>______Double spaced lines</w:t>
            </w:r>
          </w:p>
          <w:p w:rsidR="00636D97" w:rsidRPr="00BD0693" w:rsidRDefault="00636D97" w:rsidP="008E6B3D">
            <w:pPr>
              <w:widowControl/>
              <w:rPr>
                <w:rFonts w:ascii="Tahoma" w:hAnsi="Tahoma" w:cs="Tahoma"/>
                <w:snapToGrid/>
                <w:color w:val="0070C0"/>
                <w:sz w:val="16"/>
                <w:szCs w:val="16"/>
              </w:rPr>
            </w:pPr>
            <w:r w:rsidRPr="00BD0693">
              <w:rPr>
                <w:rFonts w:ascii="Tahoma" w:hAnsi="Tahoma" w:cs="Tahoma"/>
                <w:snapToGrid/>
                <w:color w:val="0070C0"/>
                <w:sz w:val="16"/>
                <w:szCs w:val="16"/>
              </w:rPr>
              <w:t>______12" Times New Roman</w:t>
            </w:r>
          </w:p>
          <w:p w:rsidR="00636D97" w:rsidRPr="00BD0693" w:rsidRDefault="00636D97" w:rsidP="008E6B3D">
            <w:pPr>
              <w:widowControl/>
              <w:rPr>
                <w:rFonts w:ascii="Tahoma" w:hAnsi="Tahoma" w:cs="Tahoma"/>
                <w:snapToGrid/>
                <w:color w:val="0070C0"/>
                <w:sz w:val="16"/>
                <w:szCs w:val="16"/>
              </w:rPr>
            </w:pPr>
            <w:r w:rsidRPr="00BD0693">
              <w:rPr>
                <w:rFonts w:ascii="Tahoma" w:hAnsi="Tahoma" w:cs="Tahoma"/>
                <w:snapToGrid/>
                <w:color w:val="0070C0"/>
                <w:sz w:val="16"/>
                <w:szCs w:val="16"/>
              </w:rPr>
              <w:t xml:space="preserve">______1" margins </w:t>
            </w:r>
          </w:p>
        </w:tc>
      </w:tr>
      <w:tr w:rsidR="00636D97" w:rsidRPr="00BD0693" w:rsidTr="008E6B3D">
        <w:tc>
          <w:tcPr>
            <w:tcW w:w="2268" w:type="dxa"/>
            <w:tcBorders>
              <w:top w:val="nil"/>
              <w:left w:val="single" w:sz="8" w:space="0" w:color="C00000"/>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CONTENT 60%</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0000"/>
                <w:sz w:val="16"/>
                <w:szCs w:val="16"/>
              </w:rPr>
              <w:t> </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________ points given</w:t>
            </w:r>
          </w:p>
        </w:tc>
        <w:tc>
          <w:tcPr>
            <w:tcW w:w="2340" w:type="dxa"/>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 xml:space="preserve">Up to 60 Pts: All 5 </w:t>
            </w:r>
            <w:proofErr w:type="spellStart"/>
            <w:r w:rsidRPr="00BD0693">
              <w:rPr>
                <w:rFonts w:ascii="Tahoma" w:hAnsi="Tahoma" w:cs="Tahoma"/>
                <w:b/>
                <w:bCs/>
                <w:snapToGrid/>
                <w:color w:val="0070C0"/>
                <w:sz w:val="16"/>
                <w:szCs w:val="16"/>
              </w:rPr>
              <w:t>Reqs</w:t>
            </w:r>
            <w:proofErr w:type="spellEnd"/>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______Pros/Cons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______Opinion</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______Legal/Ethical Implications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w:t>
            </w:r>
            <w:proofErr w:type="spellStart"/>
            <w:r w:rsidRPr="00BD0693">
              <w:rPr>
                <w:rFonts w:ascii="Tahoma" w:hAnsi="Tahoma" w:cs="Tahoma"/>
                <w:snapToGrid/>
                <w:color w:val="0070C0"/>
                <w:sz w:val="16"/>
                <w:szCs w:val="16"/>
              </w:rPr>
              <w:t>Affect</w:t>
            </w:r>
            <w:proofErr w:type="spellEnd"/>
            <w:r w:rsidRPr="00BD0693">
              <w:rPr>
                <w:rFonts w:ascii="Tahoma" w:hAnsi="Tahoma" w:cs="Tahoma"/>
                <w:snapToGrid/>
                <w:color w:val="0070C0"/>
                <w:sz w:val="16"/>
                <w:szCs w:val="16"/>
              </w:rPr>
              <w:t xml:space="preserve"> on Job</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 Personally</w:t>
            </w:r>
          </w:p>
        </w:tc>
        <w:tc>
          <w:tcPr>
            <w:tcW w:w="2250" w:type="dxa"/>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 xml:space="preserve">Up to 50 Pts: 2-4 </w:t>
            </w:r>
            <w:proofErr w:type="spellStart"/>
            <w:r w:rsidRPr="00BD0693">
              <w:rPr>
                <w:rFonts w:ascii="Tahoma" w:hAnsi="Tahoma" w:cs="Tahoma"/>
                <w:b/>
                <w:bCs/>
                <w:snapToGrid/>
                <w:color w:val="0070C0"/>
                <w:sz w:val="16"/>
                <w:szCs w:val="16"/>
              </w:rPr>
              <w:t>Reqs</w:t>
            </w:r>
            <w:proofErr w:type="spellEnd"/>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______Pros/Cons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______Opinion</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______Legal/Ethical Implications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w:t>
            </w:r>
            <w:proofErr w:type="spellStart"/>
            <w:r w:rsidRPr="00BD0693">
              <w:rPr>
                <w:rFonts w:ascii="Tahoma" w:hAnsi="Tahoma" w:cs="Tahoma"/>
                <w:snapToGrid/>
                <w:color w:val="0070C0"/>
                <w:sz w:val="16"/>
                <w:szCs w:val="16"/>
              </w:rPr>
              <w:t>Affect</w:t>
            </w:r>
            <w:proofErr w:type="spellEnd"/>
            <w:r w:rsidRPr="00BD0693">
              <w:rPr>
                <w:rFonts w:ascii="Tahoma" w:hAnsi="Tahoma" w:cs="Tahoma"/>
                <w:snapToGrid/>
                <w:color w:val="0070C0"/>
                <w:sz w:val="16"/>
                <w:szCs w:val="16"/>
              </w:rPr>
              <w:t xml:space="preserve"> on Job</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 Personally</w:t>
            </w:r>
          </w:p>
        </w:tc>
        <w:tc>
          <w:tcPr>
            <w:tcW w:w="2236" w:type="dxa"/>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 xml:space="preserve">Up to 40 Pts: 1 </w:t>
            </w:r>
            <w:proofErr w:type="spellStart"/>
            <w:r w:rsidRPr="00BD0693">
              <w:rPr>
                <w:rFonts w:ascii="Tahoma" w:hAnsi="Tahoma" w:cs="Tahoma"/>
                <w:b/>
                <w:bCs/>
                <w:snapToGrid/>
                <w:color w:val="0070C0"/>
                <w:sz w:val="16"/>
                <w:szCs w:val="16"/>
              </w:rPr>
              <w:t>Req</w:t>
            </w:r>
            <w:proofErr w:type="spellEnd"/>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______Pros/Cons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______Opinion</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______Legal/Ethical Implications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w:t>
            </w:r>
            <w:proofErr w:type="spellStart"/>
            <w:r w:rsidRPr="00BD0693">
              <w:rPr>
                <w:rFonts w:ascii="Tahoma" w:hAnsi="Tahoma" w:cs="Tahoma"/>
                <w:snapToGrid/>
                <w:color w:val="0070C0"/>
                <w:sz w:val="16"/>
                <w:szCs w:val="16"/>
              </w:rPr>
              <w:t>Affect</w:t>
            </w:r>
            <w:proofErr w:type="spellEnd"/>
            <w:r w:rsidRPr="00BD0693">
              <w:rPr>
                <w:rFonts w:ascii="Tahoma" w:hAnsi="Tahoma" w:cs="Tahoma"/>
                <w:snapToGrid/>
                <w:color w:val="0070C0"/>
                <w:sz w:val="16"/>
                <w:szCs w:val="16"/>
              </w:rPr>
              <w:t xml:space="preserve"> on Job</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 Personally</w:t>
            </w:r>
          </w:p>
        </w:tc>
        <w:tc>
          <w:tcPr>
            <w:tcW w:w="1942" w:type="dxa"/>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 xml:space="preserve">Up to 30 Pts: No </w:t>
            </w:r>
            <w:proofErr w:type="spellStart"/>
            <w:r w:rsidRPr="00BD0693">
              <w:rPr>
                <w:rFonts w:ascii="Tahoma" w:hAnsi="Tahoma" w:cs="Tahoma"/>
                <w:b/>
                <w:bCs/>
                <w:snapToGrid/>
                <w:color w:val="0070C0"/>
                <w:sz w:val="16"/>
                <w:szCs w:val="16"/>
              </w:rPr>
              <w:t>Reqs</w:t>
            </w:r>
            <w:proofErr w:type="spellEnd"/>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______Pros/Cons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______Opinion</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______Legal/Ethical Implications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w:t>
            </w:r>
            <w:proofErr w:type="spellStart"/>
            <w:r w:rsidRPr="00BD0693">
              <w:rPr>
                <w:rFonts w:ascii="Tahoma" w:hAnsi="Tahoma" w:cs="Tahoma"/>
                <w:snapToGrid/>
                <w:color w:val="0070C0"/>
                <w:sz w:val="16"/>
                <w:szCs w:val="16"/>
              </w:rPr>
              <w:t>Affect</w:t>
            </w:r>
            <w:proofErr w:type="spellEnd"/>
            <w:r w:rsidRPr="00BD0693">
              <w:rPr>
                <w:rFonts w:ascii="Tahoma" w:hAnsi="Tahoma" w:cs="Tahoma"/>
                <w:snapToGrid/>
                <w:color w:val="0070C0"/>
                <w:sz w:val="16"/>
                <w:szCs w:val="16"/>
              </w:rPr>
              <w:t xml:space="preserve"> on Job</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 Personally</w:t>
            </w:r>
          </w:p>
        </w:tc>
      </w:tr>
      <w:tr w:rsidR="00636D97" w:rsidRPr="00BD0693" w:rsidTr="008E6B3D">
        <w:trPr>
          <w:trHeight w:val="853"/>
        </w:trPr>
        <w:tc>
          <w:tcPr>
            <w:tcW w:w="2268" w:type="dxa"/>
            <w:tcBorders>
              <w:top w:val="nil"/>
              <w:left w:val="single" w:sz="8" w:space="0" w:color="C00000"/>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 xml:space="preserve">LENGTH 10% </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0000"/>
                <w:sz w:val="16"/>
                <w:szCs w:val="16"/>
              </w:rPr>
              <w:t> </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________ points given</w:t>
            </w:r>
          </w:p>
        </w:tc>
        <w:tc>
          <w:tcPr>
            <w:tcW w:w="2340" w:type="dxa"/>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10 POINTS</w:t>
            </w:r>
          </w:p>
          <w:p w:rsidR="00636D97"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 xml:space="preserve">______ </w:t>
            </w:r>
            <w:r w:rsidRPr="00BD0693">
              <w:rPr>
                <w:rFonts w:ascii="Tahoma" w:hAnsi="Tahoma" w:cs="Tahoma"/>
                <w:snapToGrid/>
                <w:color w:val="0070C0"/>
                <w:sz w:val="16"/>
                <w:szCs w:val="16"/>
              </w:rPr>
              <w:t xml:space="preserve">500 or more </w:t>
            </w:r>
          </w:p>
          <w:p w:rsidR="00636D97" w:rsidRPr="00BD0693" w:rsidRDefault="00636D97" w:rsidP="008E6B3D">
            <w:pPr>
              <w:rPr>
                <w:rFonts w:ascii="Tahoma" w:hAnsi="Tahoma" w:cs="Tahoma"/>
                <w:sz w:val="16"/>
                <w:szCs w:val="16"/>
              </w:rPr>
            </w:pPr>
          </w:p>
          <w:p w:rsidR="00636D97" w:rsidRPr="00BD0693" w:rsidRDefault="00636D97" w:rsidP="008E6B3D">
            <w:pPr>
              <w:rPr>
                <w:rFonts w:ascii="Tahoma" w:hAnsi="Tahoma" w:cs="Tahoma"/>
                <w:sz w:val="16"/>
                <w:szCs w:val="16"/>
              </w:rPr>
            </w:pPr>
          </w:p>
        </w:tc>
        <w:tc>
          <w:tcPr>
            <w:tcW w:w="2250" w:type="dxa"/>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7 POINTS</w:t>
            </w:r>
          </w:p>
          <w:p w:rsidR="00636D97"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______</w:t>
            </w:r>
            <w:r w:rsidRPr="00BD0693">
              <w:rPr>
                <w:rFonts w:ascii="Tahoma" w:hAnsi="Tahoma" w:cs="Tahoma"/>
                <w:snapToGrid/>
                <w:color w:val="0070C0"/>
                <w:sz w:val="16"/>
                <w:szCs w:val="16"/>
              </w:rPr>
              <w:t> 499 to 400</w:t>
            </w:r>
            <w:r>
              <w:rPr>
                <w:rFonts w:ascii="Tahoma" w:hAnsi="Tahoma" w:cs="Tahoma"/>
                <w:snapToGrid/>
                <w:color w:val="0070C0"/>
                <w:sz w:val="16"/>
                <w:szCs w:val="16"/>
              </w:rPr>
              <w:t xml:space="preserve"> </w:t>
            </w:r>
            <w:r w:rsidRPr="00BD0693">
              <w:rPr>
                <w:rFonts w:ascii="Tahoma" w:hAnsi="Tahoma" w:cs="Tahoma"/>
                <w:snapToGrid/>
                <w:color w:val="0070C0"/>
                <w:sz w:val="16"/>
                <w:szCs w:val="16"/>
              </w:rPr>
              <w:t>words</w:t>
            </w:r>
          </w:p>
          <w:p w:rsidR="00636D97" w:rsidRPr="00BD0693" w:rsidRDefault="00636D97" w:rsidP="008E6B3D">
            <w:pPr>
              <w:rPr>
                <w:rFonts w:ascii="Tahoma" w:hAnsi="Tahoma" w:cs="Tahoma"/>
                <w:sz w:val="16"/>
                <w:szCs w:val="16"/>
              </w:rPr>
            </w:pPr>
          </w:p>
          <w:p w:rsidR="00636D97" w:rsidRPr="00BD0693" w:rsidRDefault="00636D97" w:rsidP="008E6B3D">
            <w:pPr>
              <w:rPr>
                <w:rFonts w:ascii="Tahoma" w:hAnsi="Tahoma" w:cs="Tahoma"/>
                <w:sz w:val="16"/>
                <w:szCs w:val="16"/>
              </w:rPr>
            </w:pPr>
          </w:p>
        </w:tc>
        <w:tc>
          <w:tcPr>
            <w:tcW w:w="2236" w:type="dxa"/>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5 POINTS</w:t>
            </w:r>
          </w:p>
          <w:p w:rsidR="00636D97"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______ </w:t>
            </w:r>
            <w:r w:rsidRPr="00BD0693">
              <w:rPr>
                <w:rFonts w:ascii="Tahoma" w:hAnsi="Tahoma" w:cs="Tahoma"/>
                <w:snapToGrid/>
                <w:color w:val="0070C0"/>
                <w:sz w:val="16"/>
                <w:szCs w:val="16"/>
              </w:rPr>
              <w:t>399 to 300</w:t>
            </w:r>
            <w:r>
              <w:rPr>
                <w:rFonts w:ascii="Tahoma" w:hAnsi="Tahoma" w:cs="Tahoma"/>
                <w:snapToGrid/>
                <w:color w:val="0070C0"/>
                <w:sz w:val="16"/>
                <w:szCs w:val="16"/>
              </w:rPr>
              <w:t xml:space="preserve"> w</w:t>
            </w:r>
            <w:r w:rsidRPr="00BD0693">
              <w:rPr>
                <w:rFonts w:ascii="Tahoma" w:hAnsi="Tahoma" w:cs="Tahoma"/>
                <w:snapToGrid/>
                <w:color w:val="0070C0"/>
                <w:sz w:val="16"/>
                <w:szCs w:val="16"/>
              </w:rPr>
              <w:t>ords</w:t>
            </w:r>
          </w:p>
          <w:p w:rsidR="00636D97" w:rsidRPr="00BD0693" w:rsidRDefault="00636D97" w:rsidP="008E6B3D">
            <w:pPr>
              <w:rPr>
                <w:rFonts w:ascii="Tahoma" w:hAnsi="Tahoma" w:cs="Tahoma"/>
                <w:sz w:val="16"/>
                <w:szCs w:val="16"/>
              </w:rPr>
            </w:pPr>
          </w:p>
        </w:tc>
        <w:tc>
          <w:tcPr>
            <w:tcW w:w="1942" w:type="dxa"/>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0000"/>
                <w:sz w:val="16"/>
                <w:szCs w:val="16"/>
              </w:rPr>
              <w:t> </w:t>
            </w:r>
            <w:r w:rsidRPr="00BD0693">
              <w:rPr>
                <w:rFonts w:ascii="Tahoma" w:hAnsi="Tahoma" w:cs="Tahoma"/>
                <w:b/>
                <w:bCs/>
                <w:snapToGrid/>
                <w:color w:val="3366FF"/>
                <w:sz w:val="16"/>
                <w:szCs w:val="16"/>
              </w:rPr>
              <w:t>2</w:t>
            </w:r>
            <w:r w:rsidRPr="00BD0693">
              <w:rPr>
                <w:rFonts w:ascii="Tahoma" w:hAnsi="Tahoma" w:cs="Tahoma"/>
                <w:b/>
                <w:bCs/>
                <w:snapToGrid/>
                <w:color w:val="0070C0"/>
                <w:sz w:val="16"/>
                <w:szCs w:val="16"/>
              </w:rPr>
              <w:t> POINTS</w:t>
            </w:r>
            <w:r w:rsidRPr="00BD0693">
              <w:rPr>
                <w:rFonts w:ascii="Tahoma" w:hAnsi="Tahoma" w:cs="Tahoma"/>
                <w:snapToGrid/>
                <w:color w:val="000000"/>
                <w:sz w:val="16"/>
                <w:szCs w:val="16"/>
              </w:rPr>
              <w:t xml:space="preserve"> </w:t>
            </w:r>
          </w:p>
          <w:p w:rsidR="00636D97"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 xml:space="preserve">______ </w:t>
            </w:r>
            <w:r w:rsidRPr="00BD0693">
              <w:rPr>
                <w:rFonts w:ascii="Tahoma" w:hAnsi="Tahoma" w:cs="Tahoma"/>
                <w:snapToGrid/>
                <w:color w:val="0070C0"/>
                <w:sz w:val="16"/>
                <w:szCs w:val="16"/>
              </w:rPr>
              <w:t>299 or less</w:t>
            </w:r>
          </w:p>
          <w:p w:rsidR="00636D97" w:rsidRPr="00BD0693" w:rsidRDefault="00636D97" w:rsidP="008E6B3D">
            <w:pPr>
              <w:rPr>
                <w:rFonts w:ascii="Tahoma" w:hAnsi="Tahoma" w:cs="Tahoma"/>
                <w:sz w:val="16"/>
                <w:szCs w:val="16"/>
              </w:rPr>
            </w:pPr>
          </w:p>
        </w:tc>
      </w:tr>
      <w:tr w:rsidR="00636D97" w:rsidRPr="00BD0693" w:rsidTr="008E6B3D">
        <w:trPr>
          <w:trHeight w:val="1520"/>
        </w:trPr>
        <w:tc>
          <w:tcPr>
            <w:tcW w:w="2268" w:type="dxa"/>
            <w:tcBorders>
              <w:top w:val="nil"/>
              <w:left w:val="single" w:sz="8" w:space="0" w:color="C00000"/>
              <w:bottom w:val="single" w:sz="8" w:space="0" w:color="C00000"/>
              <w:right w:val="single" w:sz="8" w:space="0" w:color="C00000"/>
            </w:tcBorders>
            <w:shd w:val="clear" w:color="auto" w:fill="auto"/>
            <w:tcMar>
              <w:top w:w="0" w:type="dxa"/>
              <w:left w:w="108" w:type="dxa"/>
              <w:bottom w:w="0" w:type="dxa"/>
              <w:right w:w="108" w:type="dxa"/>
            </w:tcMar>
            <w:hideMark/>
          </w:tcPr>
          <w:p w:rsidR="00636D97" w:rsidRDefault="00636D97" w:rsidP="008E6B3D">
            <w:pPr>
              <w:widowControl/>
              <w:rPr>
                <w:rFonts w:ascii="Tahoma" w:hAnsi="Tahoma" w:cs="Tahoma"/>
                <w:b/>
                <w:bCs/>
                <w:snapToGrid/>
                <w:color w:val="0070C0"/>
                <w:sz w:val="16"/>
                <w:szCs w:val="16"/>
              </w:rPr>
            </w:pPr>
            <w:r w:rsidRPr="00BD0693">
              <w:rPr>
                <w:rFonts w:ascii="Tahoma" w:hAnsi="Tahoma" w:cs="Tahoma"/>
                <w:b/>
                <w:bCs/>
                <w:snapToGrid/>
                <w:color w:val="0070C0"/>
                <w:sz w:val="16"/>
                <w:szCs w:val="16"/>
              </w:rPr>
              <w:t>GRAMMAR/SPELLING/</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PUNCTUATION 10%</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0000"/>
                <w:sz w:val="16"/>
                <w:szCs w:val="16"/>
              </w:rPr>
              <w:t> </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________ points given</w:t>
            </w:r>
          </w:p>
        </w:tc>
        <w:tc>
          <w:tcPr>
            <w:tcW w:w="2340" w:type="dxa"/>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10 POINTS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 xml:space="preserve">_____ </w:t>
            </w:r>
            <w:r w:rsidRPr="00BD0693">
              <w:rPr>
                <w:rFonts w:ascii="Tahoma" w:hAnsi="Tahoma" w:cs="Tahoma"/>
                <w:snapToGrid/>
                <w:color w:val="0070C0"/>
                <w:sz w:val="16"/>
                <w:szCs w:val="16"/>
              </w:rPr>
              <w:t>1-2 Grammar Errors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_____1-2 Misspelled Words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0000"/>
                <w:sz w:val="16"/>
                <w:szCs w:val="16"/>
              </w:rPr>
              <w:t> </w:t>
            </w:r>
          </w:p>
        </w:tc>
        <w:tc>
          <w:tcPr>
            <w:tcW w:w="2250" w:type="dxa"/>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7 POINTS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_____3-6 Grammar Errors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 3-6 Misspelled Words</w:t>
            </w:r>
          </w:p>
        </w:tc>
        <w:tc>
          <w:tcPr>
            <w:tcW w:w="2236" w:type="dxa"/>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5 POINTS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 1-3 Punctuation Errors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 7-10 Grammar Errors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 7-10 Misspelled Words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0000"/>
                <w:sz w:val="16"/>
                <w:szCs w:val="16"/>
              </w:rPr>
              <w:t> </w:t>
            </w:r>
          </w:p>
        </w:tc>
        <w:tc>
          <w:tcPr>
            <w:tcW w:w="1942" w:type="dxa"/>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2 POINTS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 3 or more Punctuation</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 11 or more Grammar</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 11 or more Misspelled</w:t>
            </w:r>
          </w:p>
        </w:tc>
      </w:tr>
      <w:tr w:rsidR="00636D97" w:rsidRPr="00BD0693" w:rsidTr="008E6B3D">
        <w:trPr>
          <w:trHeight w:val="1430"/>
        </w:trPr>
        <w:tc>
          <w:tcPr>
            <w:tcW w:w="2268" w:type="dxa"/>
            <w:tcBorders>
              <w:top w:val="nil"/>
              <w:left w:val="single" w:sz="8" w:space="0" w:color="C00000"/>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REFERENCE PAGE 10%</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0000"/>
                <w:sz w:val="16"/>
                <w:szCs w:val="16"/>
              </w:rPr>
              <w:t> </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________ points given</w:t>
            </w:r>
          </w:p>
        </w:tc>
        <w:tc>
          <w:tcPr>
            <w:tcW w:w="2340" w:type="dxa"/>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10 POINTS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3 or more references cited in APA format on separate reference sheet</w:t>
            </w:r>
          </w:p>
        </w:tc>
        <w:tc>
          <w:tcPr>
            <w:tcW w:w="2250" w:type="dxa"/>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7 POINTS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2 references cited in APA format on separate reference sheet</w:t>
            </w:r>
          </w:p>
        </w:tc>
        <w:tc>
          <w:tcPr>
            <w:tcW w:w="2236" w:type="dxa"/>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5 POINTS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1 reference cited in APA format on separate reference sheet</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0000"/>
                <w:sz w:val="16"/>
                <w:szCs w:val="16"/>
              </w:rPr>
              <w:t> </w:t>
            </w:r>
          </w:p>
        </w:tc>
        <w:tc>
          <w:tcPr>
            <w:tcW w:w="1942" w:type="dxa"/>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6"/>
                <w:szCs w:val="16"/>
              </w:rPr>
            </w:pPr>
            <w:r w:rsidRPr="00BD0693">
              <w:rPr>
                <w:rFonts w:ascii="Tahoma" w:hAnsi="Tahoma" w:cs="Tahoma"/>
                <w:b/>
                <w:bCs/>
                <w:snapToGrid/>
                <w:color w:val="0070C0"/>
                <w:sz w:val="16"/>
                <w:szCs w:val="16"/>
              </w:rPr>
              <w:t>2 POINTS</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70C0"/>
                <w:sz w:val="16"/>
                <w:szCs w:val="16"/>
              </w:rPr>
              <w:t>References cited in another type of format or no reference page turned in</w:t>
            </w:r>
          </w:p>
          <w:p w:rsidR="00636D97" w:rsidRPr="00BD0693" w:rsidRDefault="00636D97" w:rsidP="008E6B3D">
            <w:pPr>
              <w:widowControl/>
              <w:rPr>
                <w:rFonts w:ascii="Tahoma" w:hAnsi="Tahoma" w:cs="Tahoma"/>
                <w:snapToGrid/>
                <w:color w:val="000000"/>
                <w:sz w:val="16"/>
                <w:szCs w:val="16"/>
              </w:rPr>
            </w:pPr>
            <w:r w:rsidRPr="00BD0693">
              <w:rPr>
                <w:rFonts w:ascii="Tahoma" w:hAnsi="Tahoma" w:cs="Tahoma"/>
                <w:snapToGrid/>
                <w:color w:val="000000"/>
                <w:sz w:val="16"/>
                <w:szCs w:val="16"/>
              </w:rPr>
              <w:t> </w:t>
            </w:r>
          </w:p>
        </w:tc>
      </w:tr>
    </w:tbl>
    <w:p w:rsidR="000B2581" w:rsidRDefault="000B2581">
      <w:pPr>
        <w:rPr>
          <w:rFonts w:ascii="Arial" w:hAnsi="Arial" w:cs="Arial"/>
          <w:b/>
          <w:sz w:val="20"/>
        </w:rPr>
      </w:pPr>
    </w:p>
    <w:p w:rsidR="00636D97" w:rsidRDefault="00636D97">
      <w:pPr>
        <w:rPr>
          <w:rFonts w:ascii="Arial" w:hAnsi="Arial" w:cs="Arial"/>
          <w:b/>
          <w:sz w:val="20"/>
        </w:rPr>
      </w:pPr>
    </w:p>
    <w:tbl>
      <w:tblPr>
        <w:tblW w:w="11036" w:type="dxa"/>
        <w:tblCellMar>
          <w:left w:w="0" w:type="dxa"/>
          <w:right w:w="0" w:type="dxa"/>
        </w:tblCellMar>
        <w:tblLook w:val="04A0" w:firstRow="1" w:lastRow="0" w:firstColumn="1" w:lastColumn="0" w:noHBand="0" w:noVBand="1"/>
      </w:tblPr>
      <w:tblGrid>
        <w:gridCol w:w="1757"/>
        <w:gridCol w:w="1563"/>
        <w:gridCol w:w="1738"/>
        <w:gridCol w:w="1980"/>
        <w:gridCol w:w="2056"/>
        <w:gridCol w:w="1942"/>
      </w:tblGrid>
      <w:tr w:rsidR="00636D97" w:rsidRPr="00BD0693" w:rsidTr="008E6B3D">
        <w:tc>
          <w:tcPr>
            <w:tcW w:w="11036"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36D97" w:rsidRDefault="00636D97" w:rsidP="008E6B3D">
            <w:pPr>
              <w:widowControl/>
              <w:jc w:val="center"/>
              <w:rPr>
                <w:rFonts w:ascii="Tahoma" w:hAnsi="Tahoma" w:cs="Tahoma"/>
                <w:b/>
                <w:snapToGrid/>
                <w:color w:val="000000"/>
                <w:sz w:val="20"/>
              </w:rPr>
            </w:pPr>
          </w:p>
          <w:p w:rsidR="00636D97" w:rsidRPr="00BD0693" w:rsidRDefault="00636D97" w:rsidP="008E6B3D">
            <w:pPr>
              <w:widowControl/>
              <w:jc w:val="center"/>
              <w:rPr>
                <w:rFonts w:ascii="Tahoma" w:hAnsi="Tahoma" w:cs="Tahoma"/>
                <w:b/>
                <w:snapToGrid/>
                <w:color w:val="000000"/>
                <w:sz w:val="20"/>
              </w:rPr>
            </w:pPr>
            <w:r w:rsidRPr="00BD0693">
              <w:rPr>
                <w:rFonts w:ascii="Tahoma" w:hAnsi="Tahoma" w:cs="Tahoma"/>
                <w:b/>
                <w:snapToGrid/>
                <w:color w:val="000000"/>
                <w:sz w:val="20"/>
              </w:rPr>
              <w:t>WORK ETHICS ASSESSMENT RUBRIC</w:t>
            </w:r>
          </w:p>
          <w:p w:rsidR="00636D97" w:rsidRPr="00BD0693" w:rsidRDefault="00636D97" w:rsidP="008E6B3D">
            <w:pPr>
              <w:widowControl/>
              <w:jc w:val="center"/>
              <w:rPr>
                <w:rFonts w:ascii="Tahoma" w:hAnsi="Tahoma" w:cs="Tahoma"/>
                <w:snapToGrid/>
                <w:color w:val="000000"/>
                <w:sz w:val="19"/>
                <w:szCs w:val="19"/>
              </w:rPr>
            </w:pPr>
          </w:p>
        </w:tc>
      </w:tr>
      <w:tr w:rsidR="00636D97" w:rsidRPr="00BD0693" w:rsidTr="008E6B3D">
        <w:tc>
          <w:tcPr>
            <w:tcW w:w="175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CRITERIA</w:t>
            </w:r>
          </w:p>
        </w:tc>
        <w:tc>
          <w:tcPr>
            <w:tcW w:w="9279"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jc w:val="center"/>
              <w:rPr>
                <w:rFonts w:ascii="Tahoma" w:hAnsi="Tahoma" w:cs="Tahoma"/>
                <w:snapToGrid/>
                <w:color w:val="000000"/>
                <w:sz w:val="19"/>
                <w:szCs w:val="19"/>
              </w:rPr>
            </w:pPr>
            <w:r w:rsidRPr="00BD0693">
              <w:rPr>
                <w:rFonts w:ascii="Tahoma" w:hAnsi="Tahoma" w:cs="Tahoma"/>
                <w:snapToGrid/>
                <w:color w:val="000000"/>
                <w:sz w:val="19"/>
                <w:szCs w:val="19"/>
              </w:rPr>
              <w:t>ACHIEVEMENT LEVEL</w:t>
            </w:r>
          </w:p>
        </w:tc>
      </w:tr>
      <w:tr w:rsidR="00636D97" w:rsidRPr="00BD0693" w:rsidTr="008E6B3D">
        <w:tc>
          <w:tcPr>
            <w:tcW w:w="17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 </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5 POINTS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4 POINTS</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3 POINTS</w:t>
            </w:r>
          </w:p>
        </w:tc>
        <w:tc>
          <w:tcPr>
            <w:tcW w:w="2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2 POINTS</w:t>
            </w:r>
          </w:p>
        </w:tc>
        <w:tc>
          <w:tcPr>
            <w:tcW w:w="1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1POINT</w:t>
            </w:r>
          </w:p>
        </w:tc>
      </w:tr>
      <w:tr w:rsidR="00636D97" w:rsidRPr="00BD0693" w:rsidTr="008E6B3D">
        <w:tc>
          <w:tcPr>
            <w:tcW w:w="17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Sentence Length and knowledge</w:t>
            </w:r>
          </w:p>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(50%)</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Student’s answer is 50-75 words in length and demonstrates exceptional knowledge of the work ethic topic addressed in scenario</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Student’s answer is 40-49 words in length and demonstrates proficient knowledge of the work ethic topic addressed in scenario.</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Student’s answer is 30-39 words in length and demonstrates satisfactory knowledge of the work ethic topic addressed in scenario.</w:t>
            </w:r>
          </w:p>
        </w:tc>
        <w:tc>
          <w:tcPr>
            <w:tcW w:w="2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Student’s answer is 20-29 words in length and demonstrates limited knowledge of the work ethics topic addressed in scenario.</w:t>
            </w:r>
          </w:p>
        </w:tc>
        <w:tc>
          <w:tcPr>
            <w:tcW w:w="1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Student’s answer is less than 20 words in length and demonstrates poor knowledge of the work ethic topic addressed in the scenario.</w:t>
            </w:r>
          </w:p>
        </w:tc>
      </w:tr>
      <w:tr w:rsidR="00636D97" w:rsidRPr="00BD0693" w:rsidTr="008E6B3D">
        <w:tc>
          <w:tcPr>
            <w:tcW w:w="17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Spelling/Grammar and Sentence Structure</w:t>
            </w:r>
          </w:p>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(50%)</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Student has no more than 1 error in spelling, punctuation, and grammar</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Student has no more than 2 errors in spelling, punctuation, and grammar</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Student has no more than 3 errors in spelling, punctuation, and grammar</w:t>
            </w:r>
          </w:p>
        </w:tc>
        <w:tc>
          <w:tcPr>
            <w:tcW w:w="2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Student has no more than 4 errors in spelling, punctuation, and grammar</w:t>
            </w:r>
          </w:p>
        </w:tc>
        <w:tc>
          <w:tcPr>
            <w:tcW w:w="1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36D97" w:rsidRPr="00BD0693" w:rsidRDefault="00636D97" w:rsidP="008E6B3D">
            <w:pPr>
              <w:widowControl/>
              <w:rPr>
                <w:rFonts w:ascii="Tahoma" w:hAnsi="Tahoma" w:cs="Tahoma"/>
                <w:snapToGrid/>
                <w:color w:val="000000"/>
                <w:sz w:val="19"/>
                <w:szCs w:val="19"/>
              </w:rPr>
            </w:pPr>
            <w:r w:rsidRPr="00BD0693">
              <w:rPr>
                <w:rFonts w:ascii="Tahoma" w:hAnsi="Tahoma" w:cs="Tahoma"/>
                <w:snapToGrid/>
                <w:color w:val="000000"/>
                <w:sz w:val="19"/>
                <w:szCs w:val="19"/>
              </w:rPr>
              <w:t>Student has 5 or more errors in spelling, punctuation, and grammar</w:t>
            </w:r>
          </w:p>
        </w:tc>
      </w:tr>
    </w:tbl>
    <w:p w:rsidR="00636D97" w:rsidRPr="00E130C2" w:rsidRDefault="00636D97">
      <w:pPr>
        <w:rPr>
          <w:rFonts w:ascii="Arial" w:hAnsi="Arial" w:cs="Arial"/>
          <w:b/>
          <w:sz w:val="20"/>
        </w:rPr>
      </w:pPr>
    </w:p>
    <w:sectPr w:rsidR="00636D97" w:rsidRPr="00E130C2" w:rsidSect="000B2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lassicoURW">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DAD"/>
    <w:multiLevelType w:val="hybridMultilevel"/>
    <w:tmpl w:val="8862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B20CD"/>
    <w:multiLevelType w:val="hybridMultilevel"/>
    <w:tmpl w:val="3A346DDE"/>
    <w:lvl w:ilvl="0" w:tplc="7F346C2C">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
    <w:nsid w:val="17A6723F"/>
    <w:multiLevelType w:val="hybridMultilevel"/>
    <w:tmpl w:val="76CA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4A30A3"/>
    <w:multiLevelType w:val="hybridMultilevel"/>
    <w:tmpl w:val="0712ADA8"/>
    <w:lvl w:ilvl="0" w:tplc="8D5CA5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A77614B"/>
    <w:multiLevelType w:val="hybridMultilevel"/>
    <w:tmpl w:val="BE6E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2380B"/>
    <w:multiLevelType w:val="hybridMultilevel"/>
    <w:tmpl w:val="0B02D0E6"/>
    <w:lvl w:ilvl="0" w:tplc="1EB801C4">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8">
    <w:nsid w:val="369E08AC"/>
    <w:multiLevelType w:val="hybridMultilevel"/>
    <w:tmpl w:val="CDFCF666"/>
    <w:lvl w:ilvl="0" w:tplc="5A8AD0F8">
      <w:start w:val="9"/>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9936AD0"/>
    <w:multiLevelType w:val="hybridMultilevel"/>
    <w:tmpl w:val="DB3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556D5"/>
    <w:multiLevelType w:val="hybridMultilevel"/>
    <w:tmpl w:val="069250B6"/>
    <w:lvl w:ilvl="0" w:tplc="A16088FE">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1">
    <w:nsid w:val="401657CE"/>
    <w:multiLevelType w:val="hybridMultilevel"/>
    <w:tmpl w:val="C8DE70C0"/>
    <w:lvl w:ilvl="0" w:tplc="6AE44E42">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2">
    <w:nsid w:val="497A0C71"/>
    <w:multiLevelType w:val="hybridMultilevel"/>
    <w:tmpl w:val="5CAE0540"/>
    <w:lvl w:ilvl="0" w:tplc="A1BAF2B2">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3">
    <w:nsid w:val="54BD0C5A"/>
    <w:multiLevelType w:val="hybridMultilevel"/>
    <w:tmpl w:val="0BA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060EE2"/>
    <w:multiLevelType w:val="hybridMultilevel"/>
    <w:tmpl w:val="5A1440CC"/>
    <w:lvl w:ilvl="0" w:tplc="36D64258">
      <w:start w:val="9"/>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71047AB"/>
    <w:multiLevelType w:val="hybridMultilevel"/>
    <w:tmpl w:val="94C6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EA49A0"/>
    <w:multiLevelType w:val="hybridMultilevel"/>
    <w:tmpl w:val="357A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30398"/>
    <w:multiLevelType w:val="hybridMultilevel"/>
    <w:tmpl w:val="69AE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57882"/>
    <w:multiLevelType w:val="hybridMultilevel"/>
    <w:tmpl w:val="E70EB6A0"/>
    <w:lvl w:ilvl="0" w:tplc="FECA281A">
      <w:start w:val="10"/>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F5C1AED"/>
    <w:multiLevelType w:val="hybridMultilevel"/>
    <w:tmpl w:val="25F0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864473"/>
    <w:multiLevelType w:val="hybridMultilevel"/>
    <w:tmpl w:val="E49A8EA0"/>
    <w:lvl w:ilvl="0" w:tplc="B1D836F0">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1">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75BE536A"/>
    <w:multiLevelType w:val="hybridMultilevel"/>
    <w:tmpl w:val="B0007D84"/>
    <w:lvl w:ilvl="0" w:tplc="0C6CDBAC">
      <w:start w:val="5"/>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9DB12D5"/>
    <w:multiLevelType w:val="hybridMultilevel"/>
    <w:tmpl w:val="3E5A4CC2"/>
    <w:lvl w:ilvl="0" w:tplc="DDF21E5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1"/>
  </w:num>
  <w:num w:numId="2">
    <w:abstractNumId w:val="3"/>
  </w:num>
  <w:num w:numId="3">
    <w:abstractNumId w:val="5"/>
  </w:num>
  <w:num w:numId="4">
    <w:abstractNumId w:val="4"/>
  </w:num>
  <w:num w:numId="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6"/>
  </w:num>
  <w:num w:numId="19">
    <w:abstractNumId w:val="16"/>
  </w:num>
  <w:num w:numId="20">
    <w:abstractNumId w:val="17"/>
  </w:num>
  <w:num w:numId="21">
    <w:abstractNumId w:val="15"/>
  </w:num>
  <w:num w:numId="22">
    <w:abstractNumId w:val="19"/>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16DFD"/>
    <w:rsid w:val="00036EE2"/>
    <w:rsid w:val="000534F7"/>
    <w:rsid w:val="00070E28"/>
    <w:rsid w:val="000B2581"/>
    <w:rsid w:val="000C0F73"/>
    <w:rsid w:val="001A3082"/>
    <w:rsid w:val="001A4925"/>
    <w:rsid w:val="00282DF7"/>
    <w:rsid w:val="00292BF5"/>
    <w:rsid w:val="002B57DB"/>
    <w:rsid w:val="00407579"/>
    <w:rsid w:val="00414165"/>
    <w:rsid w:val="004162C8"/>
    <w:rsid w:val="00463958"/>
    <w:rsid w:val="0047148B"/>
    <w:rsid w:val="00476EB7"/>
    <w:rsid w:val="004A59E4"/>
    <w:rsid w:val="004F0243"/>
    <w:rsid w:val="004F7F17"/>
    <w:rsid w:val="00563CF6"/>
    <w:rsid w:val="005A5276"/>
    <w:rsid w:val="00604531"/>
    <w:rsid w:val="00615BC9"/>
    <w:rsid w:val="00633678"/>
    <w:rsid w:val="00636D97"/>
    <w:rsid w:val="006C37EB"/>
    <w:rsid w:val="006C5064"/>
    <w:rsid w:val="006D009A"/>
    <w:rsid w:val="007130EF"/>
    <w:rsid w:val="007414CA"/>
    <w:rsid w:val="007609E8"/>
    <w:rsid w:val="007B330A"/>
    <w:rsid w:val="007C30FD"/>
    <w:rsid w:val="007C4390"/>
    <w:rsid w:val="007C480B"/>
    <w:rsid w:val="00812F4D"/>
    <w:rsid w:val="00822617"/>
    <w:rsid w:val="00841305"/>
    <w:rsid w:val="008566A7"/>
    <w:rsid w:val="00885B8B"/>
    <w:rsid w:val="008B6ECA"/>
    <w:rsid w:val="00947BF8"/>
    <w:rsid w:val="00961A08"/>
    <w:rsid w:val="00965069"/>
    <w:rsid w:val="009767A0"/>
    <w:rsid w:val="00981C85"/>
    <w:rsid w:val="00984C09"/>
    <w:rsid w:val="009855E5"/>
    <w:rsid w:val="00A30E73"/>
    <w:rsid w:val="00A76FBC"/>
    <w:rsid w:val="00AA2FDF"/>
    <w:rsid w:val="00AA3B46"/>
    <w:rsid w:val="00AD4153"/>
    <w:rsid w:val="00C132C0"/>
    <w:rsid w:val="00CD592F"/>
    <w:rsid w:val="00D32709"/>
    <w:rsid w:val="00D564FA"/>
    <w:rsid w:val="00E07DB1"/>
    <w:rsid w:val="00E130C2"/>
    <w:rsid w:val="00E234BB"/>
    <w:rsid w:val="00E33985"/>
    <w:rsid w:val="00E567F5"/>
    <w:rsid w:val="00E60A4E"/>
    <w:rsid w:val="00E6377A"/>
    <w:rsid w:val="00EA4F41"/>
    <w:rsid w:val="00F77FD8"/>
    <w:rsid w:val="00FA12B1"/>
    <w:rsid w:val="00FA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semiHidden/>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ascii="Arial" w:eastAsiaTheme="minorHAnsi" w:hAnsi="Arial"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016D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semiHidden/>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ascii="Arial" w:eastAsiaTheme="minorHAnsi" w:hAnsi="Arial"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01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18521">
      <w:bodyDiv w:val="1"/>
      <w:marLeft w:val="0"/>
      <w:marRight w:val="0"/>
      <w:marTop w:val="0"/>
      <w:marBottom w:val="0"/>
      <w:divBdr>
        <w:top w:val="none" w:sz="0" w:space="0" w:color="auto"/>
        <w:left w:val="none" w:sz="0" w:space="0" w:color="auto"/>
        <w:bottom w:val="none" w:sz="0" w:space="0" w:color="auto"/>
        <w:right w:val="none" w:sz="0" w:space="0" w:color="auto"/>
      </w:divBdr>
    </w:div>
    <w:div w:id="410392625">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052198481">
      <w:bodyDiv w:val="1"/>
      <w:marLeft w:val="0"/>
      <w:marRight w:val="0"/>
      <w:marTop w:val="0"/>
      <w:marBottom w:val="0"/>
      <w:divBdr>
        <w:top w:val="none" w:sz="0" w:space="0" w:color="auto"/>
        <w:left w:val="none" w:sz="0" w:space="0" w:color="auto"/>
        <w:bottom w:val="none" w:sz="0" w:space="0" w:color="auto"/>
        <w:right w:val="none" w:sz="0" w:space="0" w:color="auto"/>
      </w:divBdr>
    </w:div>
    <w:div w:id="1977830244">
      <w:bodyDiv w:val="1"/>
      <w:marLeft w:val="0"/>
      <w:marRight w:val="0"/>
      <w:marTop w:val="0"/>
      <w:marBottom w:val="0"/>
      <w:divBdr>
        <w:top w:val="none" w:sz="0" w:space="0" w:color="auto"/>
        <w:left w:val="none" w:sz="0" w:space="0" w:color="auto"/>
        <w:bottom w:val="none" w:sz="0" w:space="0" w:color="auto"/>
        <w:right w:val="none" w:sz="0" w:space="0" w:color="auto"/>
      </w:divBdr>
    </w:div>
    <w:div w:id="21275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waters@southeastern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utheastern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4587</Words>
  <Characters>26150</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Windows User</cp:lastModifiedBy>
  <cp:revision>2</cp:revision>
  <dcterms:created xsi:type="dcterms:W3CDTF">2015-06-09T21:15:00Z</dcterms:created>
  <dcterms:modified xsi:type="dcterms:W3CDTF">2015-06-09T21:15:00Z</dcterms:modified>
</cp:coreProperties>
</file>