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EB" w:rsidRDefault="006D79C5" w:rsidP="002C2849">
      <w:pPr>
        <w:pStyle w:val="Heading1"/>
        <w:jc w:val="center"/>
      </w:pPr>
      <w:r>
        <w:t>Logging into Blackboard for Online Courses</w:t>
      </w:r>
    </w:p>
    <w:p w:rsidR="004E42EB" w:rsidRDefault="004E42EB">
      <w:pPr>
        <w:pStyle w:val="BodyText"/>
        <w:spacing w:before="6"/>
        <w:ind w:left="0" w:firstLine="0"/>
        <w:rPr>
          <w:sz w:val="28"/>
        </w:rPr>
      </w:pPr>
    </w:p>
    <w:p w:rsidR="004E42EB" w:rsidRDefault="006D79C5">
      <w:pPr>
        <w:pStyle w:val="BodyText"/>
        <w:spacing w:before="1" w:line="276" w:lineRule="auto"/>
        <w:ind w:left="2925" w:hanging="2744"/>
      </w:pPr>
      <w:r>
        <w:rPr>
          <w:color w:val="FF0000"/>
        </w:rPr>
        <w:t>Blackboard Courses are not available to students early. Courses requiring the use of Blackboard will be available on the first day of the semester.</w:t>
      </w:r>
    </w:p>
    <w:p w:rsidR="004E42EB" w:rsidRDefault="004E42EB">
      <w:pPr>
        <w:pStyle w:val="BodyText"/>
        <w:spacing w:before="2"/>
        <w:ind w:left="0" w:firstLine="0"/>
        <w:rPr>
          <w:sz w:val="25"/>
        </w:rPr>
      </w:pPr>
    </w:p>
    <w:p w:rsidR="004E42EB" w:rsidRPr="002C2849" w:rsidRDefault="006D79C5" w:rsidP="002C2849">
      <w:pPr>
        <w:pStyle w:val="Heading2"/>
      </w:pPr>
      <w:r w:rsidRPr="002C2849">
        <w:t>To access Blackboard:</w:t>
      </w:r>
    </w:p>
    <w:p w:rsidR="004E42EB" w:rsidRDefault="004E42EB">
      <w:pPr>
        <w:pStyle w:val="BodyText"/>
        <w:spacing w:before="9"/>
        <w:ind w:left="0" w:firstLine="0"/>
        <w:rPr>
          <w:b/>
          <w:sz w:val="28"/>
        </w:rPr>
      </w:pPr>
    </w:p>
    <w:p w:rsidR="004E42EB" w:rsidRDefault="006D79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408"/>
      </w:pPr>
      <w:r>
        <w:t>Please access the internet using one of the recommended browsers for Blackboard. Mozilla Firefox or Google Chrome are two of the browsers recommended. When experiencing issues using Blackboard, a change in the browser often fixes the</w:t>
      </w:r>
      <w:r>
        <w:rPr>
          <w:spacing w:val="-19"/>
        </w:rPr>
        <w:t xml:space="preserve"> </w:t>
      </w:r>
      <w:r>
        <w:t>problem.</w:t>
      </w:r>
    </w:p>
    <w:p w:rsidR="004E42EB" w:rsidRDefault="006D79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Go to the</w:t>
      </w:r>
      <w:r>
        <w:rPr>
          <w:color w:val="0000FF"/>
        </w:rPr>
        <w:t xml:space="preserve"> </w:t>
      </w:r>
      <w:hyperlink r:id="rId5" w:tooltip="Southeastern Technical College Website">
        <w:r>
          <w:rPr>
            <w:color w:val="0000FF"/>
            <w:u w:val="single" w:color="0000FF"/>
          </w:rPr>
          <w:t>www.southeasterntech.edu</w:t>
        </w:r>
        <w:r>
          <w:rPr>
            <w:color w:val="0000FF"/>
          </w:rPr>
          <w:t xml:space="preserve"> </w:t>
        </w:r>
      </w:hyperlink>
      <w:bookmarkStart w:id="0" w:name="_GoBack"/>
      <w:bookmarkEnd w:id="0"/>
      <w:r>
        <w:t>college website and click on</w:t>
      </w:r>
      <w:r>
        <w:rPr>
          <w:spacing w:val="-11"/>
        </w:rPr>
        <w:t xml:space="preserve"> </w:t>
      </w:r>
      <w:r>
        <w:t>the</w:t>
      </w:r>
    </w:p>
    <w:p w:rsidR="004E42EB" w:rsidRDefault="006D79C5">
      <w:pPr>
        <w:pStyle w:val="BodyText"/>
        <w:spacing w:before="38" w:line="276" w:lineRule="auto"/>
        <w:ind w:right="71" w:firstLine="0"/>
      </w:pPr>
      <w:proofErr w:type="spellStart"/>
      <w:proofErr w:type="gramStart"/>
      <w:r>
        <w:t>mySTC</w:t>
      </w:r>
      <w:proofErr w:type="spellEnd"/>
      <w:proofErr w:type="gramEnd"/>
      <w:r>
        <w:t xml:space="preserve"> tab at the top of the page. Login to </w:t>
      </w:r>
      <w:proofErr w:type="spellStart"/>
      <w:r>
        <w:t>mySTC</w:t>
      </w:r>
      <w:proofErr w:type="spellEnd"/>
      <w:r>
        <w:t xml:space="preserve"> with your 9XXXXXXXX Student ID number as the username and your 6-digit </w:t>
      </w:r>
      <w:proofErr w:type="spellStart"/>
      <w:r>
        <w:t>Bannerweb</w:t>
      </w:r>
      <w:proofErr w:type="spellEnd"/>
      <w:r>
        <w:t xml:space="preserve"> Pin# as the passwor</w:t>
      </w:r>
      <w:r>
        <w:t xml:space="preserve">d. The </w:t>
      </w:r>
      <w:proofErr w:type="spellStart"/>
      <w:r>
        <w:t>mySTC</w:t>
      </w:r>
      <w:proofErr w:type="spellEnd"/>
      <w:r>
        <w:t xml:space="preserve"> password is usually your 6-digit birthdate.</w:t>
      </w:r>
    </w:p>
    <w:p w:rsidR="004E42EB" w:rsidRDefault="006D79C5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79" w:lineRule="exact"/>
        <w:ind w:left="866"/>
      </w:pPr>
      <w:r>
        <w:t xml:space="preserve">Once </w:t>
      </w:r>
      <w:proofErr w:type="spellStart"/>
      <w:r>
        <w:t>mySTC</w:t>
      </w:r>
      <w:proofErr w:type="spellEnd"/>
      <w:r>
        <w:t xml:space="preserve"> is open, click on the Blackboard</w:t>
      </w:r>
      <w:r>
        <w:rPr>
          <w:spacing w:val="-10"/>
        </w:rPr>
        <w:t xml:space="preserve"> </w:t>
      </w:r>
      <w:r>
        <w:t>Icon.</w:t>
      </w:r>
    </w:p>
    <w:p w:rsidR="004E42EB" w:rsidRDefault="006D79C5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41" w:line="273" w:lineRule="auto"/>
        <w:ind w:right="2411" w:hanging="314"/>
      </w:pPr>
      <w:r>
        <w:t xml:space="preserve">If automatic access to Blackboard is not granted, enter </w:t>
      </w:r>
      <w:r>
        <w:rPr>
          <w:color w:val="FF0000"/>
        </w:rPr>
        <w:t>43_9XXXXXXXX</w:t>
      </w:r>
      <w:r>
        <w:t xml:space="preserve"> as your </w:t>
      </w:r>
      <w:r>
        <w:rPr>
          <w:b/>
        </w:rPr>
        <w:t>username</w:t>
      </w:r>
      <w:r>
        <w:rPr>
          <w:b/>
          <w:color w:val="FF0000"/>
        </w:rPr>
        <w:t xml:space="preserve"> </w:t>
      </w:r>
      <w:r>
        <w:rPr>
          <w:color w:val="FF0000"/>
          <w:u w:val="single" w:color="FF0000"/>
        </w:rPr>
        <w:t>and</w:t>
      </w:r>
      <w:r>
        <w:rPr>
          <w:color w:val="FF0000"/>
        </w:rPr>
        <w:t xml:space="preserve"> </w:t>
      </w:r>
      <w:r>
        <w:t xml:space="preserve">enter the same </w:t>
      </w:r>
      <w:r>
        <w:rPr>
          <w:color w:val="FF0000"/>
        </w:rPr>
        <w:t xml:space="preserve">43_9XXXXXXXX </w:t>
      </w:r>
      <w:r>
        <w:t>as</w:t>
      </w:r>
      <w:r>
        <w:rPr>
          <w:spacing w:val="-15"/>
        </w:rPr>
        <w:t xml:space="preserve"> </w:t>
      </w:r>
      <w:r>
        <w:t>your</w:t>
      </w:r>
    </w:p>
    <w:p w:rsidR="004E42EB" w:rsidRDefault="006D79C5">
      <w:pPr>
        <w:pStyle w:val="BodyText"/>
        <w:spacing w:before="3" w:line="276" w:lineRule="auto"/>
        <w:ind w:right="190" w:firstLine="0"/>
      </w:pPr>
      <w:proofErr w:type="gramStart"/>
      <w:r>
        <w:rPr>
          <w:b/>
        </w:rPr>
        <w:t>password</w:t>
      </w:r>
      <w:proofErr w:type="gramEnd"/>
      <w:r>
        <w:t>. (Students who attended last semester may have changed their password and should use the same password as last semester.)</w:t>
      </w:r>
    </w:p>
    <w:p w:rsidR="004E42EB" w:rsidRDefault="006D79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517"/>
      </w:pPr>
      <w:r>
        <w:t>New students will see a black overlay welcoming you to blackboard the first time you log in. Go past this screen to see your course l</w:t>
      </w:r>
      <w:r>
        <w:t>isting and</w:t>
      </w:r>
      <w:r>
        <w:rPr>
          <w:spacing w:val="-15"/>
        </w:rPr>
        <w:t xml:space="preserve"> </w:t>
      </w:r>
      <w:r>
        <w:t>other</w:t>
      </w:r>
    </w:p>
    <w:p w:rsidR="004E42EB" w:rsidRDefault="006D79C5">
      <w:pPr>
        <w:pStyle w:val="BodyText"/>
        <w:spacing w:before="2"/>
        <w:ind w:firstLine="0"/>
      </w:pPr>
      <w:proofErr w:type="gramStart"/>
      <w:r>
        <w:t>information</w:t>
      </w:r>
      <w:proofErr w:type="gramEnd"/>
      <w:r>
        <w:t xml:space="preserve"> on the homepage.</w:t>
      </w:r>
    </w:p>
    <w:p w:rsidR="004E42EB" w:rsidRDefault="006D79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 w:line="276" w:lineRule="auto"/>
        <w:ind w:right="2321"/>
      </w:pPr>
      <w:r>
        <w:t>You may change your password by finding the Personal Information link on the homepage of Blackboard. We recommend that you use your banner web pin</w:t>
      </w:r>
      <w:r>
        <w:rPr>
          <w:spacing w:val="-7"/>
        </w:rPr>
        <w:t xml:space="preserve"> </w:t>
      </w:r>
      <w:r>
        <w:t>#.</w:t>
      </w:r>
    </w:p>
    <w:p w:rsidR="004E42EB" w:rsidRDefault="006D79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308"/>
      </w:pPr>
      <w:r>
        <w:t xml:space="preserve">We also recommend that you run the Browser Check located on the Blackboard Homepage </w:t>
      </w:r>
      <w:r>
        <w:rPr>
          <w:u w:val="single"/>
        </w:rPr>
        <w:t>on your personal computer</w:t>
      </w:r>
      <w:r>
        <w:t xml:space="preserve"> to identify programs you may need to</w:t>
      </w:r>
      <w:r>
        <w:rPr>
          <w:spacing w:val="-13"/>
        </w:rPr>
        <w:t xml:space="preserve"> </w:t>
      </w:r>
      <w:r>
        <w:t>install.</w:t>
      </w:r>
    </w:p>
    <w:p w:rsidR="004E42EB" w:rsidRDefault="006D79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</w:pPr>
      <w:r>
        <w:t>For questions, your best first contact is your</w:t>
      </w:r>
      <w:r>
        <w:rPr>
          <w:spacing w:val="-23"/>
        </w:rPr>
        <w:t xml:space="preserve"> </w:t>
      </w:r>
      <w:r>
        <w:t>instructor.</w:t>
      </w:r>
    </w:p>
    <w:p w:rsidR="004E42EB" w:rsidRDefault="006D79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</w:pPr>
      <w:r>
        <w:t>Please enter each online class you are ta</w:t>
      </w:r>
      <w:r>
        <w:t>king on Day 1, and begin</w:t>
      </w:r>
      <w:r>
        <w:rPr>
          <w:spacing w:val="-12"/>
        </w:rPr>
        <w:t xml:space="preserve"> </w:t>
      </w:r>
      <w:r>
        <w:t>the</w:t>
      </w:r>
    </w:p>
    <w:p w:rsidR="004E42EB" w:rsidRDefault="006D79C5">
      <w:pPr>
        <w:pStyle w:val="BodyText"/>
        <w:spacing w:before="41" w:line="276" w:lineRule="auto"/>
        <w:ind w:right="146" w:firstLine="0"/>
      </w:pPr>
      <w:proofErr w:type="gramStart"/>
      <w:r>
        <w:t>process</w:t>
      </w:r>
      <w:proofErr w:type="gramEnd"/>
      <w:r>
        <w:t xml:space="preserve"> of meeting the no show requirements. Students taking hybrid or web-enhanced classes may have different requirements.  Attending class and checking college email on Day 1 is of most importance.</w:t>
      </w:r>
    </w:p>
    <w:p w:rsidR="004E42EB" w:rsidRDefault="006D79C5">
      <w:pPr>
        <w:pStyle w:val="Heading1"/>
        <w:spacing w:before="182"/>
        <w:ind w:right="5171"/>
      </w:pPr>
      <w:r>
        <w:t>Stephanie Moye, Vidalia Ca</w:t>
      </w:r>
      <w:r>
        <w:t>mpus (912) 538-3161</w:t>
      </w:r>
    </w:p>
    <w:p w:rsidR="004E42EB" w:rsidRDefault="006D79C5">
      <w:pPr>
        <w:ind w:left="820" w:right="4673"/>
        <w:rPr>
          <w:rFonts w:ascii="Arial"/>
          <w:sz w:val="24"/>
        </w:rPr>
      </w:pPr>
      <w:hyperlink r:id="rId6">
        <w:r>
          <w:rPr>
            <w:rFonts w:ascii="Arial"/>
            <w:color w:val="0000FF"/>
            <w:sz w:val="24"/>
            <w:u w:val="single" w:color="0000FF"/>
          </w:rPr>
          <w:t>smoye@southeasterntech.edu</w:t>
        </w:r>
      </w:hyperlink>
      <w:r>
        <w:rPr>
          <w:rFonts w:ascii="Arial"/>
          <w:color w:val="0000FF"/>
          <w:sz w:val="24"/>
        </w:rPr>
        <w:t xml:space="preserve"> </w:t>
      </w:r>
      <w:hyperlink r:id="rId7">
        <w:r>
          <w:rPr>
            <w:rFonts w:ascii="Arial"/>
            <w:color w:val="0000FF"/>
            <w:sz w:val="24"/>
            <w:u w:val="single" w:color="0000FF"/>
          </w:rPr>
          <w:t>onlinelearning@southeasterntech.edu</w:t>
        </w:r>
      </w:hyperlink>
    </w:p>
    <w:p w:rsidR="004E42EB" w:rsidRDefault="006D79C5">
      <w:pPr>
        <w:tabs>
          <w:tab w:val="left" w:pos="5140"/>
        </w:tabs>
        <w:spacing w:before="229"/>
        <w:ind w:left="820" w:right="1146"/>
        <w:rPr>
          <w:rFonts w:ascii="Arial"/>
          <w:sz w:val="24"/>
        </w:rPr>
      </w:pPr>
      <w:r>
        <w:rPr>
          <w:rFonts w:ascii="Arial"/>
          <w:sz w:val="24"/>
        </w:rPr>
        <w:t>Sonya Wilson,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Swainsboro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Campus</w:t>
      </w:r>
      <w:r>
        <w:rPr>
          <w:rFonts w:ascii="Arial"/>
          <w:sz w:val="24"/>
        </w:rPr>
        <w:tab/>
        <w:t>Gina Robison,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Vidalia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Campus (478)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289-2298</w:t>
      </w:r>
      <w:r>
        <w:rPr>
          <w:rFonts w:ascii="Arial"/>
          <w:sz w:val="24"/>
        </w:rPr>
        <w:tab/>
        <w:t>(912)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538-3122</w:t>
      </w:r>
    </w:p>
    <w:p w:rsidR="004E42EB" w:rsidRDefault="006D79C5">
      <w:pPr>
        <w:tabs>
          <w:tab w:val="left" w:pos="5140"/>
        </w:tabs>
        <w:ind w:left="820" w:right="372"/>
        <w:rPr>
          <w:rFonts w:ascii="Arial"/>
          <w:sz w:val="24"/>
        </w:rPr>
      </w:pPr>
      <w:hyperlink r:id="rId8">
        <w:proofErr w:type="gramStart"/>
        <w:r>
          <w:rPr>
            <w:rFonts w:ascii="Arial"/>
            <w:color w:val="0000FF"/>
            <w:sz w:val="24"/>
            <w:u w:val="single" w:color="0000FF"/>
          </w:rPr>
          <w:t>swilson@southeasterntech.edu</w:t>
        </w:r>
      </w:hyperlink>
      <w:r>
        <w:rPr>
          <w:rFonts w:ascii="Arial"/>
          <w:color w:val="0000FF"/>
          <w:sz w:val="24"/>
        </w:rPr>
        <w:tab/>
      </w:r>
      <w:hyperlink r:id="rId9">
        <w:r>
          <w:rPr>
            <w:rFonts w:ascii="Arial"/>
            <w:color w:val="0000FF"/>
            <w:sz w:val="24"/>
            <w:u w:val="single" w:color="0000FF"/>
          </w:rPr>
          <w:t>grobison@southeasterntech.edu</w:t>
        </w:r>
      </w:hyperlink>
      <w:r>
        <w:rPr>
          <w:rFonts w:ascii="Arial"/>
          <w:color w:val="0000FF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onlinelearning@southeasterntech.edu</w:t>
        </w:r>
      </w:hyperlink>
      <w:r>
        <w:rPr>
          <w:rFonts w:ascii="Arial"/>
          <w:color w:val="0000FF"/>
          <w:sz w:val="24"/>
        </w:rPr>
        <w:tab/>
      </w:r>
      <w:hyperlink r:id="rId11">
        <w:r>
          <w:rPr>
            <w:rFonts w:ascii="Arial"/>
            <w:color w:val="0000FF"/>
            <w:spacing w:val="-1"/>
            <w:sz w:val="24"/>
            <w:u w:val="single" w:color="0000FF"/>
          </w:rPr>
          <w:t>onlinelearning@southeasterntech.edu</w:t>
        </w:r>
        <w:proofErr w:type="gramEnd"/>
      </w:hyperlink>
    </w:p>
    <w:p w:rsidR="004E42EB" w:rsidRDefault="006D79C5">
      <w:pPr>
        <w:spacing w:before="138"/>
        <w:ind w:left="8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Revised 07212016</w:t>
      </w:r>
    </w:p>
    <w:sectPr w:rsidR="004E42EB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454"/>
    <w:multiLevelType w:val="hybridMultilevel"/>
    <w:tmpl w:val="3234414A"/>
    <w:lvl w:ilvl="0" w:tplc="4482A5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74C5D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D3E84B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0A81F8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EB298D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4E8446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876058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48E77D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B003B6E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EB"/>
    <w:rsid w:val="002C2849"/>
    <w:rsid w:val="004E42EB"/>
    <w:rsid w:val="006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513BA-670C-4308-88F5-40CD7093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 w:right="372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849"/>
    <w:pPr>
      <w:spacing w:before="1"/>
      <w:ind w:left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C2849"/>
    <w:rPr>
      <w:rFonts w:ascii="Calibri" w:eastAsia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son@southeasternte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linelearning@southeasternte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ye@southeasterntech.edu" TargetMode="External"/><Relationship Id="rId11" Type="http://schemas.openxmlformats.org/officeDocument/2006/relationships/hyperlink" Target="mailto:onlinelearning@southeasterntech.edu" TargetMode="External"/><Relationship Id="rId5" Type="http://schemas.openxmlformats.org/officeDocument/2006/relationships/hyperlink" Target="http://www.southeasterntech.edu/" TargetMode="External"/><Relationship Id="rId10" Type="http://schemas.openxmlformats.org/officeDocument/2006/relationships/hyperlink" Target="mailto:onlinelearning@southeasternte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bison@southeaster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2017-11-15T21:36:00Z</dcterms:created>
  <dcterms:modified xsi:type="dcterms:W3CDTF">2017-11-15T21:37:00Z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