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EAB" w:rsidRDefault="001C261F">
      <w:pPr>
        <w:spacing w:before="31"/>
        <w:ind w:left="112"/>
        <w:rPr>
          <w:b/>
          <w:sz w:val="28"/>
        </w:rPr>
      </w:pPr>
      <w:r>
        <w:rPr>
          <w:b/>
          <w:color w:val="365F91"/>
          <w:sz w:val="28"/>
        </w:rPr>
        <w:t>Grade Center – Configuration – End of Term Checklist</w:t>
      </w:r>
    </w:p>
    <w:p w:rsidR="00120EAB" w:rsidRDefault="00120EAB">
      <w:pPr>
        <w:pStyle w:val="BodyText"/>
        <w:spacing w:before="0"/>
        <w:ind w:left="0" w:firstLine="0"/>
        <w:rPr>
          <w:b/>
        </w:rPr>
      </w:pPr>
    </w:p>
    <w:p w:rsidR="00120EAB" w:rsidRDefault="001C261F">
      <w:pPr>
        <w:pStyle w:val="Heading1"/>
        <w:numPr>
          <w:ilvl w:val="0"/>
          <w:numId w:val="4"/>
        </w:numPr>
        <w:tabs>
          <w:tab w:val="left" w:pos="473"/>
        </w:tabs>
        <w:ind w:hanging="360"/>
      </w:pPr>
      <w:r>
        <w:rPr>
          <w:color w:val="365F91"/>
        </w:rPr>
        <w:t>Categories</w:t>
      </w:r>
    </w:p>
    <w:p w:rsidR="00120EAB" w:rsidRDefault="00120EAB">
      <w:pPr>
        <w:pStyle w:val="BodyText"/>
        <w:spacing w:before="10"/>
        <w:ind w:left="0" w:firstLine="0"/>
        <w:rPr>
          <w:sz w:val="19"/>
        </w:rPr>
      </w:pPr>
    </w:p>
    <w:p w:rsidR="00120EAB" w:rsidRDefault="001C261F">
      <w:pPr>
        <w:pStyle w:val="BodyText"/>
        <w:spacing w:before="0"/>
        <w:ind w:left="472" w:firstLine="0"/>
      </w:pPr>
      <w:r>
        <w:t xml:space="preserve">Grade Center Location: Manage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t>Categories</w:t>
      </w:r>
    </w:p>
    <w:p w:rsidR="00120EAB" w:rsidRDefault="001C261F">
      <w:pPr>
        <w:pStyle w:val="ListParagraph"/>
        <w:numPr>
          <w:ilvl w:val="1"/>
          <w:numId w:val="4"/>
        </w:numPr>
        <w:tabs>
          <w:tab w:val="left" w:pos="833"/>
        </w:tabs>
        <w:spacing w:before="240"/>
      </w:pPr>
      <w:r>
        <w:t>Correct categories are in use (individual items in each category will be checked</w:t>
      </w:r>
      <w:r>
        <w:rPr>
          <w:spacing w:val="-8"/>
        </w:rPr>
        <w:t xml:space="preserve"> </w:t>
      </w:r>
      <w:r>
        <w:t>later).</w:t>
      </w:r>
    </w:p>
    <w:p w:rsidR="00120EAB" w:rsidRDefault="001C261F">
      <w:pPr>
        <w:pStyle w:val="ListParagraph"/>
        <w:numPr>
          <w:ilvl w:val="1"/>
          <w:numId w:val="4"/>
        </w:numPr>
        <w:tabs>
          <w:tab w:val="left" w:pos="833"/>
        </w:tabs>
        <w:ind w:right="409"/>
      </w:pPr>
      <w:r>
        <w:t>Category names are not duplicated and only contain letters and numbers, no punctuation or special characters.</w:t>
      </w:r>
    </w:p>
    <w:p w:rsidR="00120EAB" w:rsidRDefault="001C261F">
      <w:pPr>
        <w:pStyle w:val="ListParagraph"/>
        <w:numPr>
          <w:ilvl w:val="1"/>
          <w:numId w:val="4"/>
        </w:numPr>
        <w:tabs>
          <w:tab w:val="left" w:pos="833"/>
        </w:tabs>
        <w:spacing w:before="79"/>
      </w:pPr>
      <w:r>
        <w:t xml:space="preserve">There are no stray items in </w:t>
      </w:r>
      <w:r>
        <w:rPr>
          <w:i/>
        </w:rPr>
        <w:t xml:space="preserve">unused </w:t>
      </w:r>
      <w:r>
        <w:t>categories.</w:t>
      </w:r>
    </w:p>
    <w:p w:rsidR="00120EAB" w:rsidRDefault="00120EAB">
      <w:pPr>
        <w:pStyle w:val="BodyText"/>
        <w:spacing w:before="1"/>
        <w:ind w:left="0" w:firstLine="0"/>
      </w:pPr>
    </w:p>
    <w:p w:rsidR="00120EAB" w:rsidRDefault="001C261F">
      <w:pPr>
        <w:pStyle w:val="Heading1"/>
        <w:numPr>
          <w:ilvl w:val="0"/>
          <w:numId w:val="4"/>
        </w:numPr>
        <w:tabs>
          <w:tab w:val="left" w:pos="473"/>
        </w:tabs>
        <w:ind w:hanging="360"/>
      </w:pPr>
      <w:r>
        <w:rPr>
          <w:color w:val="365F91"/>
        </w:rPr>
        <w:t>Columns</w:t>
      </w:r>
    </w:p>
    <w:p w:rsidR="00120EAB" w:rsidRDefault="00120EAB">
      <w:pPr>
        <w:pStyle w:val="BodyText"/>
        <w:spacing w:before="7"/>
        <w:ind w:left="0" w:firstLine="0"/>
        <w:rPr>
          <w:sz w:val="19"/>
        </w:rPr>
      </w:pPr>
    </w:p>
    <w:p w:rsidR="00120EAB" w:rsidRDefault="001C261F">
      <w:pPr>
        <w:pStyle w:val="BodyText"/>
        <w:spacing w:before="0"/>
        <w:ind w:left="472" w:firstLine="0"/>
      </w:pPr>
      <w:r>
        <w:t xml:space="preserve">Grade Center Location: Manage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t>Column Organization</w:t>
      </w:r>
    </w:p>
    <w:p w:rsidR="00120EAB" w:rsidRDefault="001C261F">
      <w:pPr>
        <w:pStyle w:val="ListParagraph"/>
        <w:numPr>
          <w:ilvl w:val="1"/>
          <w:numId w:val="4"/>
        </w:numPr>
        <w:tabs>
          <w:tab w:val="left" w:pos="833"/>
        </w:tabs>
        <w:spacing w:before="241"/>
      </w:pPr>
      <w:r>
        <w:t>Columns are in the correct</w:t>
      </w:r>
      <w:r>
        <w:rPr>
          <w:spacing w:val="-6"/>
        </w:rPr>
        <w:t xml:space="preserve"> </w:t>
      </w:r>
      <w:r>
        <w:t>categories</w:t>
      </w:r>
      <w:r>
        <w:t>.</w:t>
      </w:r>
    </w:p>
    <w:p w:rsidR="00120EAB" w:rsidRDefault="001C261F">
      <w:pPr>
        <w:pStyle w:val="ListParagraph"/>
        <w:numPr>
          <w:ilvl w:val="1"/>
          <w:numId w:val="4"/>
        </w:numPr>
        <w:tabs>
          <w:tab w:val="left" w:pos="833"/>
        </w:tabs>
        <w:ind w:right="236"/>
      </w:pPr>
      <w:r>
        <w:t xml:space="preserve">Columns that are </w:t>
      </w:r>
      <w:r>
        <w:rPr>
          <w:u w:val="single"/>
        </w:rPr>
        <w:t>not</w:t>
      </w:r>
      <w:r>
        <w:t xml:space="preserve"> included in the course grade calculation are either in No Category category or in a category that is not included in the Total or Weighted Total</w:t>
      </w:r>
      <w:r>
        <w:rPr>
          <w:spacing w:val="-10"/>
        </w:rPr>
        <w:t xml:space="preserve"> </w:t>
      </w:r>
      <w:r>
        <w:t>column.</w:t>
      </w:r>
    </w:p>
    <w:p w:rsidR="00120EAB" w:rsidRDefault="001C261F">
      <w:pPr>
        <w:pStyle w:val="ListParagraph"/>
        <w:numPr>
          <w:ilvl w:val="1"/>
          <w:numId w:val="4"/>
        </w:numPr>
        <w:tabs>
          <w:tab w:val="left" w:pos="833"/>
        </w:tabs>
        <w:spacing w:before="79"/>
      </w:pPr>
      <w:r>
        <w:t>Correct point values for each column are displayed on the right end of each</w:t>
      </w:r>
      <w:r>
        <w:rPr>
          <w:spacing w:val="-20"/>
        </w:rPr>
        <w:t xml:space="preserve"> </w:t>
      </w:r>
      <w:r>
        <w:t>row.</w:t>
      </w:r>
      <w:r w:rsidR="00A87B84">
        <w:t xml:space="preserve"> (ie 100)</w:t>
      </w:r>
    </w:p>
    <w:p w:rsidR="00120EAB" w:rsidRDefault="001C261F">
      <w:pPr>
        <w:pStyle w:val="ListParagraph"/>
        <w:numPr>
          <w:ilvl w:val="1"/>
          <w:numId w:val="4"/>
        </w:numPr>
        <w:tabs>
          <w:tab w:val="left" w:pos="833"/>
        </w:tabs>
      </w:pPr>
      <w:r>
        <w:t>Column headers/titles only contain letters and numbers, no punctuation or special</w:t>
      </w:r>
      <w:r>
        <w:rPr>
          <w:spacing w:val="-14"/>
        </w:rPr>
        <w:t xml:space="preserve"> </w:t>
      </w:r>
      <w:r>
        <w:t>characters.</w:t>
      </w:r>
    </w:p>
    <w:p w:rsidR="00120EAB" w:rsidRDefault="001C261F">
      <w:pPr>
        <w:pStyle w:val="ListParagraph"/>
        <w:numPr>
          <w:ilvl w:val="2"/>
          <w:numId w:val="4"/>
        </w:numPr>
        <w:tabs>
          <w:tab w:val="left" w:pos="1552"/>
          <w:tab w:val="left" w:pos="1553"/>
        </w:tabs>
        <w:spacing w:before="82"/>
      </w:pPr>
      <w:r>
        <w:t>Edit test, forum and assignment titles by going to the items</w:t>
      </w:r>
      <w:r>
        <w:rPr>
          <w:spacing w:val="-11"/>
        </w:rPr>
        <w:t xml:space="preserve"> </w:t>
      </w:r>
      <w:r>
        <w:t>themselves.</w:t>
      </w:r>
    </w:p>
    <w:p w:rsidR="00120EAB" w:rsidRDefault="001C261F">
      <w:pPr>
        <w:pStyle w:val="ListParagraph"/>
        <w:numPr>
          <w:ilvl w:val="2"/>
          <w:numId w:val="4"/>
        </w:numPr>
        <w:tabs>
          <w:tab w:val="left" w:pos="1552"/>
          <w:tab w:val="left" w:pos="1553"/>
        </w:tabs>
        <w:spacing w:before="77" w:line="235" w:lineRule="auto"/>
        <w:ind w:right="686"/>
      </w:pPr>
      <w:r>
        <w:t xml:space="preserve">Edit manual columns by selecting column header contextual menu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t>select Edit Column Info</w:t>
      </w:r>
      <w:r>
        <w:t>rmation.</w:t>
      </w:r>
    </w:p>
    <w:p w:rsidR="00120EAB" w:rsidRDefault="00120EAB">
      <w:pPr>
        <w:pStyle w:val="BodyText"/>
        <w:spacing w:before="10"/>
        <w:ind w:left="0" w:firstLine="0"/>
        <w:rPr>
          <w:sz w:val="21"/>
        </w:rPr>
      </w:pPr>
    </w:p>
    <w:p w:rsidR="001C261F" w:rsidRPr="001C261F" w:rsidRDefault="001C261F">
      <w:pPr>
        <w:pStyle w:val="Heading1"/>
        <w:numPr>
          <w:ilvl w:val="0"/>
          <w:numId w:val="4"/>
        </w:numPr>
        <w:tabs>
          <w:tab w:val="left" w:pos="473"/>
        </w:tabs>
        <w:ind w:hanging="360"/>
      </w:pPr>
      <w:r>
        <w:rPr>
          <w:color w:val="365F91"/>
        </w:rPr>
        <w:t>Final Grade Columns</w:t>
      </w:r>
    </w:p>
    <w:p w:rsidR="00120EAB" w:rsidRDefault="001C261F" w:rsidP="001C261F">
      <w:pPr>
        <w:ind w:left="472"/>
      </w:pPr>
      <w:r>
        <w:t>(Weighted Total</w:t>
      </w:r>
      <w:r w:rsidR="00A87B84">
        <w:t xml:space="preserve"> is renamed to Overall Average or Total is renamed to Final Grade if not using the calculating gradebook</w:t>
      </w:r>
      <w:r>
        <w:t>)</w:t>
      </w:r>
    </w:p>
    <w:p w:rsidR="00120EAB" w:rsidRDefault="00120EAB">
      <w:pPr>
        <w:pStyle w:val="BodyText"/>
        <w:spacing w:before="10"/>
        <w:ind w:left="0" w:firstLine="0"/>
        <w:rPr>
          <w:sz w:val="19"/>
        </w:rPr>
      </w:pPr>
    </w:p>
    <w:p w:rsidR="00120EAB" w:rsidRDefault="00A87B84">
      <w:pPr>
        <w:pStyle w:val="Heading2"/>
      </w:pPr>
      <w:r>
        <w:rPr>
          <w:color w:val="365F91"/>
        </w:rPr>
        <w:t>Overall Average (Weighted Total)</w:t>
      </w:r>
      <w:r w:rsidR="001C261F">
        <w:rPr>
          <w:color w:val="365F91"/>
        </w:rPr>
        <w:t xml:space="preserve"> for Category-Based Grade Centers</w:t>
      </w:r>
    </w:p>
    <w:p w:rsidR="00120EAB" w:rsidRDefault="001C261F">
      <w:pPr>
        <w:pStyle w:val="BodyText"/>
        <w:spacing w:before="43"/>
        <w:ind w:left="472" w:firstLine="0"/>
      </w:pPr>
      <w:r>
        <w:t xml:space="preserve">Grade Center Location: Column Header Contextual Menu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t>Edit Column Information</w:t>
      </w:r>
    </w:p>
    <w:p w:rsidR="00120EAB" w:rsidRDefault="001C261F">
      <w:pPr>
        <w:pStyle w:val="ListParagraph"/>
        <w:numPr>
          <w:ilvl w:val="1"/>
          <w:numId w:val="4"/>
        </w:numPr>
        <w:tabs>
          <w:tab w:val="left" w:pos="833"/>
        </w:tabs>
        <w:spacing w:before="241"/>
      </w:pPr>
      <w:r>
        <w:t>Column has green External Grade</w:t>
      </w:r>
      <w:r>
        <w:rPr>
          <w:spacing w:val="-6"/>
        </w:rPr>
        <w:t xml:space="preserve"> </w:t>
      </w:r>
      <w:r>
        <w:t>checkmark.</w:t>
      </w:r>
    </w:p>
    <w:p w:rsidR="00120EAB" w:rsidRDefault="001C261F">
      <w:pPr>
        <w:pStyle w:val="ListParagraph"/>
        <w:numPr>
          <w:ilvl w:val="1"/>
          <w:numId w:val="4"/>
        </w:numPr>
        <w:tabs>
          <w:tab w:val="left" w:pos="833"/>
        </w:tabs>
        <w:spacing w:before="79"/>
      </w:pPr>
      <w:r>
        <w:t>Primary Display: Correct type is selected. Secondary display is</w:t>
      </w:r>
      <w:r>
        <w:rPr>
          <w:spacing w:val="-3"/>
        </w:rPr>
        <w:t xml:space="preserve"> </w:t>
      </w:r>
      <w:r>
        <w:t>optional.</w:t>
      </w:r>
    </w:p>
    <w:p w:rsidR="00120EAB" w:rsidRDefault="001C261F">
      <w:pPr>
        <w:pStyle w:val="ListParagraph"/>
        <w:numPr>
          <w:ilvl w:val="1"/>
          <w:numId w:val="4"/>
        </w:numPr>
        <w:tabs>
          <w:tab w:val="left" w:pos="833"/>
        </w:tabs>
        <w:spacing w:before="82"/>
      </w:pPr>
      <w:r>
        <w:t>Selected Categories: Correct categories are listed in Selected Columns area on the</w:t>
      </w:r>
      <w:r>
        <w:rPr>
          <w:spacing w:val="-6"/>
        </w:rPr>
        <w:t xml:space="preserve"> </w:t>
      </w:r>
      <w:r>
        <w:t>right.</w:t>
      </w:r>
    </w:p>
    <w:p w:rsidR="00120EAB" w:rsidRDefault="001C261F">
      <w:pPr>
        <w:pStyle w:val="ListParagraph"/>
        <w:numPr>
          <w:ilvl w:val="1"/>
          <w:numId w:val="4"/>
        </w:numPr>
        <w:tabs>
          <w:tab w:val="left" w:pos="833"/>
        </w:tabs>
        <w:spacing w:before="79"/>
      </w:pPr>
      <w:r>
        <w:t>Category weights match those listed in</w:t>
      </w:r>
      <w:r>
        <w:rPr>
          <w:spacing w:val="-8"/>
        </w:rPr>
        <w:t xml:space="preserve"> </w:t>
      </w:r>
      <w:r>
        <w:t>syllabus.</w:t>
      </w:r>
    </w:p>
    <w:p w:rsidR="00120EAB" w:rsidRDefault="001C261F">
      <w:pPr>
        <w:pStyle w:val="ListParagraph"/>
        <w:numPr>
          <w:ilvl w:val="1"/>
          <w:numId w:val="4"/>
        </w:numPr>
        <w:tabs>
          <w:tab w:val="left" w:pos="833"/>
        </w:tabs>
      </w:pPr>
      <w:r>
        <w:t xml:space="preserve">Columns </w:t>
      </w:r>
      <w:r>
        <w:rPr>
          <w:u w:val="single"/>
        </w:rPr>
        <w:t>within</w:t>
      </w:r>
      <w:r>
        <w:t xml:space="preserve"> categories are</w:t>
      </w:r>
      <w:r>
        <w:rPr>
          <w:spacing w:val="-9"/>
        </w:rPr>
        <w:t xml:space="preserve"> </w:t>
      </w:r>
      <w:r>
        <w:t>weighted.</w:t>
      </w:r>
    </w:p>
    <w:p w:rsidR="00120EAB" w:rsidRDefault="001C261F">
      <w:pPr>
        <w:pStyle w:val="ListParagraph"/>
        <w:numPr>
          <w:ilvl w:val="2"/>
          <w:numId w:val="4"/>
        </w:numPr>
        <w:tabs>
          <w:tab w:val="left" w:pos="1552"/>
          <w:tab w:val="left" w:pos="1553"/>
        </w:tabs>
        <w:spacing w:before="83" w:line="235" w:lineRule="auto"/>
        <w:ind w:right="526"/>
      </w:pPr>
      <w:r>
        <w:t>Equally: Averages column percentages. Select this if all columns in category have the same point value.</w:t>
      </w:r>
    </w:p>
    <w:p w:rsidR="00120EAB" w:rsidRDefault="001C261F">
      <w:pPr>
        <w:pStyle w:val="ListParagraph"/>
        <w:numPr>
          <w:ilvl w:val="2"/>
          <w:numId w:val="4"/>
        </w:numPr>
        <w:tabs>
          <w:tab w:val="left" w:pos="1552"/>
          <w:tab w:val="left" w:pos="1553"/>
        </w:tabs>
      </w:pPr>
      <w:r>
        <w:t>Proportionally: Averages column</w:t>
      </w:r>
      <w:r>
        <w:rPr>
          <w:spacing w:val="-2"/>
        </w:rPr>
        <w:t xml:space="preserve"> </w:t>
      </w:r>
      <w:r>
        <w:t>points.</w:t>
      </w:r>
    </w:p>
    <w:p w:rsidR="00120EAB" w:rsidRDefault="001C261F">
      <w:pPr>
        <w:pStyle w:val="ListParagraph"/>
        <w:numPr>
          <w:ilvl w:val="1"/>
          <w:numId w:val="4"/>
        </w:numPr>
        <w:tabs>
          <w:tab w:val="left" w:pos="833"/>
        </w:tabs>
        <w:spacing w:before="75"/>
      </w:pPr>
      <w:r>
        <w:t>Drop Grades: Correct number of grades is dropped OR boxes are left blank to include all</w:t>
      </w:r>
      <w:r>
        <w:rPr>
          <w:spacing w:val="-8"/>
        </w:rPr>
        <w:t xml:space="preserve"> </w:t>
      </w:r>
      <w:r>
        <w:t>grades.</w:t>
      </w:r>
    </w:p>
    <w:p w:rsidR="00120EAB" w:rsidRDefault="001C261F">
      <w:pPr>
        <w:pStyle w:val="ListParagraph"/>
        <w:numPr>
          <w:ilvl w:val="1"/>
          <w:numId w:val="4"/>
        </w:numPr>
        <w:tabs>
          <w:tab w:val="left" w:pos="833"/>
        </w:tabs>
      </w:pPr>
      <w:r>
        <w:t>Calculate as Run</w:t>
      </w:r>
      <w:r>
        <w:t>ning Total: Correct setting is chosen per instructor’s preference or college</w:t>
      </w:r>
      <w:r>
        <w:rPr>
          <w:spacing w:val="-22"/>
        </w:rPr>
        <w:t xml:space="preserve"> </w:t>
      </w:r>
      <w:r>
        <w:t>policy.</w:t>
      </w:r>
    </w:p>
    <w:p w:rsidR="00120EAB" w:rsidRDefault="001C261F">
      <w:pPr>
        <w:pStyle w:val="ListParagraph"/>
        <w:numPr>
          <w:ilvl w:val="2"/>
          <w:numId w:val="4"/>
        </w:numPr>
        <w:tabs>
          <w:tab w:val="left" w:pos="1552"/>
          <w:tab w:val="left" w:pos="1553"/>
        </w:tabs>
        <w:spacing w:before="81" w:line="237" w:lineRule="auto"/>
        <w:ind w:right="569"/>
      </w:pPr>
      <w:r>
        <w:t>Yes: Instructor is responsible for entering zeros (0) for missed assignments. Running totals exempt cells that don't contain data so students are not held accountable unti</w:t>
      </w:r>
      <w:r>
        <w:t>l a grade is entered.</w:t>
      </w:r>
    </w:p>
    <w:p w:rsidR="00120EAB" w:rsidRDefault="001C261F">
      <w:pPr>
        <w:pStyle w:val="ListParagraph"/>
        <w:numPr>
          <w:ilvl w:val="2"/>
          <w:numId w:val="4"/>
        </w:numPr>
        <w:tabs>
          <w:tab w:val="left" w:pos="1552"/>
          <w:tab w:val="left" w:pos="1553"/>
        </w:tabs>
        <w:spacing w:before="81" w:line="237" w:lineRule="auto"/>
        <w:ind w:right="190"/>
      </w:pPr>
      <w:r>
        <w:t>No: Instructor is responsible for entering make-up grades, if any. Includes all selected columns in the calculation, using a value of 0 if no grade exists. The result can make grades appear ar</w:t>
      </w:r>
      <w:bookmarkStart w:id="0" w:name="_GoBack"/>
      <w:bookmarkEnd w:id="0"/>
      <w:r>
        <w:t>tificially</w:t>
      </w:r>
      <w:r>
        <w:rPr>
          <w:spacing w:val="1"/>
        </w:rPr>
        <w:t xml:space="preserve"> </w:t>
      </w:r>
      <w:r>
        <w:t>low.</w:t>
      </w:r>
    </w:p>
    <w:p w:rsidR="00120EAB" w:rsidRDefault="00120EAB">
      <w:pPr>
        <w:spacing w:line="237" w:lineRule="auto"/>
        <w:sectPr w:rsidR="00120EAB" w:rsidSect="00100467">
          <w:footerReference w:type="default" r:id="rId7"/>
          <w:type w:val="continuous"/>
          <w:pgSz w:w="12240" w:h="15840"/>
          <w:pgMar w:top="1120" w:right="1040" w:bottom="450" w:left="1040" w:header="720" w:footer="435" w:gutter="0"/>
          <w:pgNumType w:start="1"/>
          <w:cols w:space="720"/>
        </w:sectPr>
      </w:pPr>
    </w:p>
    <w:p w:rsidR="00120EAB" w:rsidRDefault="00A87B84">
      <w:pPr>
        <w:pStyle w:val="Heading2"/>
        <w:spacing w:before="120"/>
      </w:pPr>
      <w:r>
        <w:rPr>
          <w:color w:val="365F91"/>
        </w:rPr>
        <w:lastRenderedPageBreak/>
        <w:t>Final Grade (</w:t>
      </w:r>
      <w:r w:rsidR="001C261F">
        <w:rPr>
          <w:color w:val="365F91"/>
        </w:rPr>
        <w:t>Total</w:t>
      </w:r>
      <w:r>
        <w:rPr>
          <w:color w:val="365F91"/>
        </w:rPr>
        <w:t xml:space="preserve">) </w:t>
      </w:r>
      <w:r w:rsidR="001C261F">
        <w:rPr>
          <w:color w:val="365F91"/>
        </w:rPr>
        <w:t>Column for Points-Based Grade Centers</w:t>
      </w:r>
    </w:p>
    <w:p w:rsidR="00120EAB" w:rsidRDefault="001C261F">
      <w:pPr>
        <w:pStyle w:val="BodyText"/>
        <w:spacing w:before="45"/>
        <w:ind w:left="472" w:firstLine="0"/>
      </w:pPr>
      <w:r>
        <w:t xml:space="preserve">Grade Center Location: Column Header Contextual Menu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t>Edit Column Information</w:t>
      </w:r>
    </w:p>
    <w:p w:rsidR="00120EAB" w:rsidRDefault="001C261F">
      <w:pPr>
        <w:pStyle w:val="ListParagraph"/>
        <w:numPr>
          <w:ilvl w:val="1"/>
          <w:numId w:val="4"/>
        </w:numPr>
        <w:tabs>
          <w:tab w:val="left" w:pos="833"/>
        </w:tabs>
        <w:spacing w:before="240"/>
      </w:pPr>
      <w:r>
        <w:t>Column has green External Grade</w:t>
      </w:r>
      <w:r>
        <w:rPr>
          <w:spacing w:val="-6"/>
        </w:rPr>
        <w:t xml:space="preserve"> </w:t>
      </w:r>
      <w:r>
        <w:t>checkmark.</w:t>
      </w:r>
    </w:p>
    <w:p w:rsidR="00120EAB" w:rsidRDefault="001C261F">
      <w:pPr>
        <w:pStyle w:val="ListParagraph"/>
        <w:numPr>
          <w:ilvl w:val="1"/>
          <w:numId w:val="4"/>
        </w:numPr>
        <w:tabs>
          <w:tab w:val="left" w:pos="833"/>
        </w:tabs>
      </w:pPr>
      <w:r>
        <w:t>Primary Display: correct type is selected. Secondary display is</w:t>
      </w:r>
      <w:r>
        <w:rPr>
          <w:spacing w:val="-6"/>
        </w:rPr>
        <w:t xml:space="preserve"> </w:t>
      </w:r>
      <w:r>
        <w:t>optional.</w:t>
      </w:r>
    </w:p>
    <w:p w:rsidR="00120EAB" w:rsidRDefault="001C261F">
      <w:pPr>
        <w:pStyle w:val="ListParagraph"/>
        <w:numPr>
          <w:ilvl w:val="1"/>
          <w:numId w:val="4"/>
        </w:numPr>
        <w:tabs>
          <w:tab w:val="left" w:pos="833"/>
        </w:tabs>
        <w:spacing w:before="79"/>
      </w:pPr>
      <w:r>
        <w:t>Selected Columns: correct columns are listed in Selected Columns area on the</w:t>
      </w:r>
      <w:r>
        <w:rPr>
          <w:spacing w:val="-18"/>
        </w:rPr>
        <w:t xml:space="preserve"> </w:t>
      </w:r>
      <w:r>
        <w:t>right.</w:t>
      </w:r>
    </w:p>
    <w:p w:rsidR="00120EAB" w:rsidRDefault="001C261F">
      <w:pPr>
        <w:pStyle w:val="ListParagraph"/>
        <w:numPr>
          <w:ilvl w:val="1"/>
          <w:numId w:val="4"/>
        </w:numPr>
        <w:tabs>
          <w:tab w:val="left" w:pos="833"/>
        </w:tabs>
      </w:pPr>
      <w:r>
        <w:t>Column selection for the final grade calculation matche</w:t>
      </w:r>
      <w:r>
        <w:t>s</w:t>
      </w:r>
      <w:r>
        <w:rPr>
          <w:spacing w:val="-9"/>
        </w:rPr>
        <w:t xml:space="preserve"> </w:t>
      </w:r>
      <w:r>
        <w:t>syllabus.</w:t>
      </w:r>
    </w:p>
    <w:p w:rsidR="00120EAB" w:rsidRDefault="001C261F">
      <w:pPr>
        <w:pStyle w:val="ListParagraph"/>
        <w:numPr>
          <w:ilvl w:val="1"/>
          <w:numId w:val="4"/>
        </w:numPr>
        <w:tabs>
          <w:tab w:val="left" w:pos="833"/>
        </w:tabs>
        <w:spacing w:before="79"/>
      </w:pPr>
      <w:r>
        <w:t>Calculate as Running Total: correct setting is chosen per instructor’s preference or college</w:t>
      </w:r>
      <w:r>
        <w:rPr>
          <w:spacing w:val="-21"/>
        </w:rPr>
        <w:t xml:space="preserve"> </w:t>
      </w:r>
      <w:r>
        <w:t>policy.</w:t>
      </w:r>
    </w:p>
    <w:p w:rsidR="00120EAB" w:rsidRDefault="001C261F">
      <w:pPr>
        <w:pStyle w:val="ListParagraph"/>
        <w:numPr>
          <w:ilvl w:val="2"/>
          <w:numId w:val="4"/>
        </w:numPr>
        <w:tabs>
          <w:tab w:val="left" w:pos="1552"/>
          <w:tab w:val="left" w:pos="1553"/>
        </w:tabs>
        <w:spacing w:before="82"/>
      </w:pPr>
      <w:r>
        <w:t>Yes: instructor is responsible for entering zeros (0) for missed</w:t>
      </w:r>
      <w:r>
        <w:rPr>
          <w:spacing w:val="-15"/>
        </w:rPr>
        <w:t xml:space="preserve"> </w:t>
      </w:r>
      <w:r>
        <w:t>assignments.</w:t>
      </w:r>
    </w:p>
    <w:p w:rsidR="00120EAB" w:rsidRDefault="001C261F">
      <w:pPr>
        <w:pStyle w:val="ListParagraph"/>
        <w:numPr>
          <w:ilvl w:val="2"/>
          <w:numId w:val="4"/>
        </w:numPr>
        <w:tabs>
          <w:tab w:val="left" w:pos="1552"/>
          <w:tab w:val="left" w:pos="1553"/>
        </w:tabs>
        <w:spacing w:before="72"/>
      </w:pPr>
      <w:r>
        <w:t>No: instructor is responsible for entering make-up grades, if</w:t>
      </w:r>
      <w:r>
        <w:rPr>
          <w:spacing w:val="-4"/>
        </w:rPr>
        <w:t xml:space="preserve"> </w:t>
      </w:r>
      <w:r>
        <w:t>any</w:t>
      </w:r>
      <w:r>
        <w:t>.</w:t>
      </w:r>
    </w:p>
    <w:p w:rsidR="00120EAB" w:rsidRDefault="00120EAB">
      <w:pPr>
        <w:pStyle w:val="BodyText"/>
        <w:spacing w:before="0"/>
        <w:ind w:left="0" w:firstLine="0"/>
        <w:rPr>
          <w:sz w:val="24"/>
        </w:rPr>
      </w:pPr>
    </w:p>
    <w:p w:rsidR="00120EAB" w:rsidRDefault="001C261F">
      <w:pPr>
        <w:pStyle w:val="Heading1"/>
        <w:numPr>
          <w:ilvl w:val="0"/>
          <w:numId w:val="4"/>
        </w:numPr>
        <w:tabs>
          <w:tab w:val="left" w:pos="473"/>
        </w:tabs>
        <w:spacing w:before="170"/>
        <w:ind w:hanging="360"/>
      </w:pPr>
      <w:r>
        <w:rPr>
          <w:color w:val="365F91"/>
        </w:rPr>
        <w:t>Extra Credit (skip if not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used)</w:t>
      </w:r>
    </w:p>
    <w:p w:rsidR="00120EAB" w:rsidRDefault="00120EAB">
      <w:pPr>
        <w:pStyle w:val="BodyText"/>
        <w:spacing w:before="7"/>
        <w:ind w:left="0" w:firstLine="0"/>
        <w:rPr>
          <w:sz w:val="19"/>
        </w:rPr>
      </w:pPr>
    </w:p>
    <w:p w:rsidR="00120EAB" w:rsidRDefault="001C261F">
      <w:pPr>
        <w:pStyle w:val="BodyText"/>
        <w:spacing w:before="0"/>
        <w:ind w:left="472" w:right="516" w:firstLine="0"/>
      </w:pPr>
      <w:r>
        <w:t>NOTE: If extra credit points were added to the grades in individual columns instead of using a separate column or category, skip this section.</w:t>
      </w:r>
    </w:p>
    <w:p w:rsidR="00120EAB" w:rsidRDefault="00120EAB">
      <w:pPr>
        <w:pStyle w:val="BodyText"/>
        <w:spacing w:before="4"/>
        <w:ind w:left="0" w:firstLine="0"/>
        <w:rPr>
          <w:sz w:val="16"/>
        </w:rPr>
      </w:pPr>
    </w:p>
    <w:p w:rsidR="00120EAB" w:rsidRDefault="001C261F">
      <w:pPr>
        <w:pStyle w:val="Heading2"/>
      </w:pPr>
      <w:r>
        <w:rPr>
          <w:color w:val="365F91"/>
        </w:rPr>
        <w:t>Weighted Total Grade Center</w:t>
      </w:r>
    </w:p>
    <w:p w:rsidR="00120EAB" w:rsidRDefault="001C261F">
      <w:pPr>
        <w:pStyle w:val="BodyText"/>
        <w:spacing w:before="122"/>
        <w:ind w:left="472" w:firstLine="0"/>
      </w:pPr>
      <w:r>
        <w:t xml:space="preserve">See also </w:t>
      </w:r>
      <w:hyperlink r:id="rId8">
        <w:r>
          <w:rPr>
            <w:color w:val="0000FF"/>
            <w:u w:val="single" w:color="0000FF"/>
          </w:rPr>
          <w:t>Extra Credit in a Percentage-Based Grade Center</w:t>
        </w:r>
        <w:r>
          <w:rPr>
            <w:color w:val="0000FF"/>
          </w:rPr>
          <w:t xml:space="preserve"> </w:t>
        </w:r>
      </w:hyperlink>
      <w:r>
        <w:t>handout.</w:t>
      </w:r>
    </w:p>
    <w:p w:rsidR="00120EAB" w:rsidRDefault="001C261F">
      <w:pPr>
        <w:pStyle w:val="ListParagraph"/>
        <w:numPr>
          <w:ilvl w:val="0"/>
          <w:numId w:val="3"/>
        </w:numPr>
        <w:tabs>
          <w:tab w:val="left" w:pos="833"/>
        </w:tabs>
        <w:spacing w:before="118"/>
      </w:pPr>
      <w:r>
        <w:t xml:space="preserve">Extra credit column is in No Category category and is worth </w:t>
      </w:r>
      <w:r>
        <w:rPr>
          <w:u w:val="single"/>
        </w:rPr>
        <w:t>zero</w:t>
      </w:r>
      <w:r>
        <w:t xml:space="preserve"> (0)</w:t>
      </w:r>
      <w:r>
        <w:rPr>
          <w:spacing w:val="-10"/>
        </w:rPr>
        <w:t xml:space="preserve"> </w:t>
      </w:r>
      <w:r>
        <w:t>points.</w:t>
      </w:r>
    </w:p>
    <w:p w:rsidR="00120EAB" w:rsidRDefault="001C261F">
      <w:pPr>
        <w:pStyle w:val="ListParagraph"/>
        <w:numPr>
          <w:ilvl w:val="0"/>
          <w:numId w:val="3"/>
        </w:numPr>
        <w:tabs>
          <w:tab w:val="left" w:pos="833"/>
        </w:tabs>
        <w:spacing w:before="82"/>
        <w:ind w:right="191"/>
      </w:pPr>
      <w:r>
        <w:t>New course grade column was created to add original Weighted Total column and extra credit column together.</w:t>
      </w:r>
    </w:p>
    <w:p w:rsidR="00120EAB" w:rsidRDefault="001C261F">
      <w:pPr>
        <w:pStyle w:val="ListParagraph"/>
        <w:numPr>
          <w:ilvl w:val="0"/>
          <w:numId w:val="3"/>
        </w:numPr>
        <w:tabs>
          <w:tab w:val="left" w:pos="833"/>
        </w:tabs>
      </w:pPr>
      <w:r>
        <w:t>New course grade column is set as external grade (has green</w:t>
      </w:r>
      <w:r>
        <w:rPr>
          <w:spacing w:val="-9"/>
        </w:rPr>
        <w:t xml:space="preserve"> </w:t>
      </w:r>
      <w:r>
        <w:t>checkmark).</w:t>
      </w:r>
    </w:p>
    <w:p w:rsidR="00120EAB" w:rsidRDefault="001C261F">
      <w:pPr>
        <w:pStyle w:val="ListParagraph"/>
        <w:numPr>
          <w:ilvl w:val="0"/>
          <w:numId w:val="3"/>
        </w:numPr>
        <w:tabs>
          <w:tab w:val="left" w:pos="833"/>
        </w:tabs>
      </w:pPr>
      <w:r>
        <w:t>Original Weighted Total column is hidden from students, if</w:t>
      </w:r>
      <w:r>
        <w:rPr>
          <w:spacing w:val="-2"/>
        </w:rPr>
        <w:t xml:space="preserve"> </w:t>
      </w:r>
      <w:r>
        <w:t>desired.</w:t>
      </w:r>
    </w:p>
    <w:p w:rsidR="00120EAB" w:rsidRDefault="00120EAB">
      <w:pPr>
        <w:pStyle w:val="BodyText"/>
        <w:spacing w:before="8"/>
        <w:ind w:left="0" w:firstLine="0"/>
        <w:rPr>
          <w:sz w:val="19"/>
        </w:rPr>
      </w:pPr>
    </w:p>
    <w:p w:rsidR="00120EAB" w:rsidRDefault="001C261F">
      <w:pPr>
        <w:pStyle w:val="Heading2"/>
      </w:pPr>
      <w:r>
        <w:rPr>
          <w:color w:val="365F91"/>
        </w:rPr>
        <w:t>Total G</w:t>
      </w:r>
      <w:r>
        <w:rPr>
          <w:color w:val="365F91"/>
        </w:rPr>
        <w:t>rade Center</w:t>
      </w:r>
    </w:p>
    <w:p w:rsidR="00120EAB" w:rsidRDefault="001C261F">
      <w:pPr>
        <w:pStyle w:val="BodyText"/>
        <w:spacing w:before="120"/>
        <w:ind w:left="472" w:firstLine="0"/>
      </w:pPr>
      <w:r>
        <w:t xml:space="preserve">See also </w:t>
      </w:r>
      <w:hyperlink r:id="rId9">
        <w:r>
          <w:rPr>
            <w:color w:val="0000CC"/>
            <w:u w:val="single" w:color="0000CC"/>
          </w:rPr>
          <w:t>Extra Credit in a Points-Based Grade Center</w:t>
        </w:r>
        <w:r>
          <w:rPr>
            <w:color w:val="0000CC"/>
          </w:rPr>
          <w:t xml:space="preserve"> </w:t>
        </w:r>
      </w:hyperlink>
      <w:r>
        <w:t>handout.</w:t>
      </w:r>
    </w:p>
    <w:p w:rsidR="00120EAB" w:rsidRDefault="001C261F">
      <w:pPr>
        <w:pStyle w:val="ListParagraph"/>
        <w:numPr>
          <w:ilvl w:val="0"/>
          <w:numId w:val="3"/>
        </w:numPr>
        <w:tabs>
          <w:tab w:val="left" w:pos="833"/>
        </w:tabs>
        <w:spacing w:before="120"/>
      </w:pPr>
      <w:r>
        <w:t xml:space="preserve">Extra credit column is worth </w:t>
      </w:r>
      <w:r>
        <w:rPr>
          <w:u w:val="single"/>
        </w:rPr>
        <w:t>zero</w:t>
      </w:r>
      <w:r>
        <w:t xml:space="preserve"> (0)</w:t>
      </w:r>
      <w:r>
        <w:rPr>
          <w:spacing w:val="-2"/>
        </w:rPr>
        <w:t xml:space="preserve"> </w:t>
      </w:r>
      <w:r>
        <w:t>points.</w:t>
      </w:r>
    </w:p>
    <w:p w:rsidR="00120EAB" w:rsidRDefault="001C261F">
      <w:pPr>
        <w:pStyle w:val="ListParagraph"/>
        <w:numPr>
          <w:ilvl w:val="0"/>
          <w:numId w:val="3"/>
        </w:numPr>
        <w:tabs>
          <w:tab w:val="left" w:pos="833"/>
        </w:tabs>
        <w:spacing w:line="312" w:lineRule="auto"/>
        <w:ind w:right="3396"/>
      </w:pPr>
      <w:r>
        <w:t>Extra credit column has been included in Total column calculation. OR</w:t>
      </w:r>
    </w:p>
    <w:p w:rsidR="00120EAB" w:rsidRDefault="001C261F">
      <w:pPr>
        <w:pStyle w:val="ListParagraph"/>
        <w:numPr>
          <w:ilvl w:val="0"/>
          <w:numId w:val="3"/>
        </w:numPr>
        <w:tabs>
          <w:tab w:val="left" w:pos="833"/>
        </w:tabs>
        <w:spacing w:before="0"/>
      </w:pPr>
      <w:r>
        <w:t xml:space="preserve">Extra credit column is worth </w:t>
      </w:r>
      <w:r>
        <w:rPr>
          <w:u w:val="single"/>
        </w:rPr>
        <w:t>zero</w:t>
      </w:r>
      <w:r>
        <w:t xml:space="preserve"> (0)</w:t>
      </w:r>
      <w:r>
        <w:rPr>
          <w:spacing w:val="-2"/>
        </w:rPr>
        <w:t xml:space="preserve"> </w:t>
      </w:r>
      <w:r>
        <w:t>points.</w:t>
      </w:r>
    </w:p>
    <w:p w:rsidR="00120EAB" w:rsidRDefault="001C261F">
      <w:pPr>
        <w:pStyle w:val="ListParagraph"/>
        <w:numPr>
          <w:ilvl w:val="0"/>
          <w:numId w:val="3"/>
        </w:numPr>
        <w:tabs>
          <w:tab w:val="left" w:pos="833"/>
        </w:tabs>
        <w:spacing w:before="79"/>
      </w:pPr>
      <w:r>
        <w:t>New course grade column was created to add original Total column and extra credit column</w:t>
      </w:r>
      <w:r>
        <w:rPr>
          <w:spacing w:val="-21"/>
        </w:rPr>
        <w:t xml:space="preserve"> </w:t>
      </w:r>
      <w:r>
        <w:t>together.</w:t>
      </w:r>
    </w:p>
    <w:p w:rsidR="00120EAB" w:rsidRDefault="001C261F">
      <w:pPr>
        <w:pStyle w:val="ListParagraph"/>
        <w:numPr>
          <w:ilvl w:val="0"/>
          <w:numId w:val="3"/>
        </w:numPr>
        <w:tabs>
          <w:tab w:val="left" w:pos="833"/>
        </w:tabs>
      </w:pPr>
      <w:r>
        <w:t>New course grade column is set as externa</w:t>
      </w:r>
      <w:r>
        <w:t>l grade (has green</w:t>
      </w:r>
      <w:r>
        <w:rPr>
          <w:spacing w:val="-13"/>
        </w:rPr>
        <w:t xml:space="preserve"> </w:t>
      </w:r>
      <w:r>
        <w:t>checkmark).</w:t>
      </w:r>
    </w:p>
    <w:p w:rsidR="00120EAB" w:rsidRDefault="001C261F">
      <w:pPr>
        <w:pStyle w:val="ListParagraph"/>
        <w:numPr>
          <w:ilvl w:val="0"/>
          <w:numId w:val="3"/>
        </w:numPr>
        <w:tabs>
          <w:tab w:val="left" w:pos="833"/>
        </w:tabs>
      </w:pPr>
      <w:r>
        <w:t>Original Total column is hidden from students, if</w:t>
      </w:r>
      <w:r>
        <w:rPr>
          <w:spacing w:val="-5"/>
        </w:rPr>
        <w:t xml:space="preserve"> </w:t>
      </w:r>
      <w:r>
        <w:t>desired.</w:t>
      </w:r>
    </w:p>
    <w:p w:rsidR="00120EAB" w:rsidRDefault="00120EAB">
      <w:pPr>
        <w:sectPr w:rsidR="00120EAB">
          <w:pgSz w:w="12240" w:h="15840"/>
          <w:pgMar w:top="1500" w:right="1040" w:bottom="780" w:left="1040" w:header="0" w:footer="600" w:gutter="0"/>
          <w:cols w:space="720"/>
        </w:sectPr>
      </w:pPr>
    </w:p>
    <w:p w:rsidR="00120EAB" w:rsidRDefault="001C261F">
      <w:pPr>
        <w:pStyle w:val="Heading1"/>
        <w:numPr>
          <w:ilvl w:val="0"/>
          <w:numId w:val="4"/>
        </w:numPr>
        <w:tabs>
          <w:tab w:val="left" w:pos="473"/>
        </w:tabs>
        <w:spacing w:before="31"/>
        <w:ind w:hanging="360"/>
      </w:pPr>
      <w:r>
        <w:rPr>
          <w:color w:val="365F91"/>
        </w:rPr>
        <w:lastRenderedPageBreak/>
        <w:t>Download Grade Center Spreadsheet and Grade History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Reports</w:t>
      </w:r>
    </w:p>
    <w:p w:rsidR="00120EAB" w:rsidRPr="00261395" w:rsidRDefault="001C261F" w:rsidP="00261395">
      <w:pPr>
        <w:pStyle w:val="Heading2"/>
        <w:rPr>
          <w:color w:val="365F91"/>
        </w:rPr>
      </w:pPr>
      <w:r w:rsidRPr="00261395">
        <w:rPr>
          <w:color w:val="365F91"/>
        </w:rPr>
        <w:t>Download Grade Center</w:t>
      </w:r>
      <w:r w:rsidRPr="00261395">
        <w:rPr>
          <w:color w:val="365F91"/>
        </w:rPr>
        <w:t xml:space="preserve"> </w:t>
      </w:r>
      <w:r w:rsidRPr="00261395">
        <w:rPr>
          <w:color w:val="365F91"/>
        </w:rPr>
        <w:t>Spreadsheet</w:t>
      </w:r>
    </w:p>
    <w:p w:rsidR="00120EAB" w:rsidRDefault="001C261F">
      <w:pPr>
        <w:pStyle w:val="ListParagraph"/>
        <w:numPr>
          <w:ilvl w:val="0"/>
          <w:numId w:val="2"/>
        </w:numPr>
        <w:tabs>
          <w:tab w:val="left" w:pos="1193"/>
        </w:tabs>
        <w:ind w:right="319"/>
      </w:pPr>
      <w:r w:rsidRPr="00261395">
        <w:t xml:space="preserve">On main grade center screen, go to right side of action bar </w:t>
      </w:r>
      <w:r w:rsidRPr="00261395">
        <w:t></w:t>
      </w:r>
      <w:r w:rsidRPr="00261395">
        <w:t xml:space="preserve"> </w:t>
      </w:r>
      <w:r w:rsidRPr="00261395">
        <w:t>select Work Offline on right side</w:t>
      </w:r>
      <w:r w:rsidRPr="00261395">
        <w:t xml:space="preserve"> </w:t>
      </w:r>
      <w:r w:rsidRPr="00261395">
        <w:t>of</w:t>
      </w:r>
      <w:r>
        <w:t xml:space="preserve"> </w:t>
      </w:r>
      <w:r>
        <w:t xml:space="preserve">action bar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t xml:space="preserve">leave default settings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t>select</w:t>
      </w:r>
      <w:r>
        <w:rPr>
          <w:spacing w:val="-16"/>
        </w:rPr>
        <w:t xml:space="preserve"> </w:t>
      </w:r>
      <w:r>
        <w:t>Submit.</w:t>
      </w:r>
    </w:p>
    <w:p w:rsidR="00120EAB" w:rsidRDefault="001C261F">
      <w:pPr>
        <w:pStyle w:val="ListParagraph"/>
        <w:numPr>
          <w:ilvl w:val="0"/>
          <w:numId w:val="2"/>
        </w:numPr>
        <w:tabs>
          <w:tab w:val="left" w:pos="1193"/>
        </w:tabs>
        <w:ind w:right="676"/>
      </w:pPr>
      <w:r>
        <w:t xml:space="preserve">Select Download button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t>save file according to college’s policy regarding FERPA-protected information.</w:t>
      </w:r>
    </w:p>
    <w:p w:rsidR="00120EAB" w:rsidRPr="00261395" w:rsidRDefault="001C261F" w:rsidP="00261395">
      <w:pPr>
        <w:pStyle w:val="Heading2"/>
        <w:rPr>
          <w:color w:val="365F91"/>
        </w:rPr>
      </w:pPr>
      <w:r w:rsidRPr="00261395">
        <w:rPr>
          <w:color w:val="365F91"/>
        </w:rPr>
        <w:t>Download Grade History</w:t>
      </w:r>
      <w:r w:rsidRPr="00261395">
        <w:rPr>
          <w:color w:val="365F91"/>
        </w:rPr>
        <w:t xml:space="preserve"> </w:t>
      </w:r>
      <w:r w:rsidRPr="00261395">
        <w:rPr>
          <w:color w:val="365F91"/>
        </w:rPr>
        <w:t>Report</w:t>
      </w:r>
    </w:p>
    <w:p w:rsidR="00120EAB" w:rsidRDefault="001C261F">
      <w:pPr>
        <w:pStyle w:val="ListParagraph"/>
        <w:numPr>
          <w:ilvl w:val="0"/>
          <w:numId w:val="1"/>
        </w:numPr>
        <w:tabs>
          <w:tab w:val="left" w:pos="1193"/>
        </w:tabs>
        <w:spacing w:before="79"/>
        <w:ind w:right="111"/>
      </w:pPr>
      <w:r>
        <w:t xml:space="preserve">On main grade center screen, go to action bar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t xml:space="preserve">select Reports from the action bar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t>select</w:t>
      </w:r>
      <w:r>
        <w:rPr>
          <w:spacing w:val="-30"/>
        </w:rPr>
        <w:t xml:space="preserve"> </w:t>
      </w:r>
      <w:r>
        <w:t>View Grade History.</w:t>
      </w:r>
    </w:p>
    <w:p w:rsidR="00120EAB" w:rsidRDefault="001C261F">
      <w:pPr>
        <w:pStyle w:val="ListParagraph"/>
        <w:numPr>
          <w:ilvl w:val="0"/>
          <w:numId w:val="1"/>
        </w:numPr>
        <w:tabs>
          <w:tab w:val="left" w:pos="1193"/>
        </w:tabs>
        <w:spacing w:before="83"/>
      </w:pPr>
      <w:r>
        <w:t xml:space="preserve">Select Download from the action bar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t xml:space="preserve">leave default settings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t>select</w:t>
      </w:r>
      <w:r>
        <w:rPr>
          <w:spacing w:val="-25"/>
        </w:rPr>
        <w:t xml:space="preserve"> </w:t>
      </w:r>
      <w:r>
        <w:t>Submit.</w:t>
      </w:r>
    </w:p>
    <w:p w:rsidR="00120EAB" w:rsidRDefault="001C261F">
      <w:pPr>
        <w:pStyle w:val="ListParagraph"/>
        <w:numPr>
          <w:ilvl w:val="0"/>
          <w:numId w:val="1"/>
        </w:numPr>
        <w:tabs>
          <w:tab w:val="left" w:pos="1193"/>
        </w:tabs>
        <w:spacing w:before="77"/>
        <w:ind w:right="676"/>
      </w:pPr>
      <w:r>
        <w:t xml:space="preserve">Select Download button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t>save file according to college’s policy regarding FERPA-protected information.</w:t>
      </w:r>
    </w:p>
    <w:p w:rsidR="00CC6B7F" w:rsidRDefault="00CC6B7F" w:rsidP="00CC6B7F">
      <w:pPr>
        <w:tabs>
          <w:tab w:val="left" w:pos="1193"/>
        </w:tabs>
        <w:spacing w:before="77"/>
        <w:ind w:right="676"/>
      </w:pPr>
    </w:p>
    <w:p w:rsidR="00CC6B7F" w:rsidRDefault="00CC6B7F" w:rsidP="00CC6B7F">
      <w:pPr>
        <w:pStyle w:val="Heading1"/>
        <w:numPr>
          <w:ilvl w:val="0"/>
          <w:numId w:val="4"/>
        </w:numPr>
        <w:tabs>
          <w:tab w:val="left" w:pos="473"/>
        </w:tabs>
        <w:spacing w:before="31"/>
        <w:ind w:hanging="360"/>
        <w:rPr>
          <w:color w:val="365F91"/>
        </w:rPr>
      </w:pPr>
      <w:r>
        <w:rPr>
          <w:color w:val="365F91"/>
        </w:rPr>
        <w:t xml:space="preserve">Archive </w:t>
      </w:r>
      <w:r w:rsidR="00A937FD">
        <w:rPr>
          <w:color w:val="365F91"/>
        </w:rPr>
        <w:t>Course for your records</w:t>
      </w:r>
    </w:p>
    <w:p w:rsidR="00A937FD" w:rsidRPr="00261395" w:rsidRDefault="00A937FD" w:rsidP="00261395">
      <w:pPr>
        <w:pStyle w:val="Heading2"/>
        <w:rPr>
          <w:color w:val="365F91"/>
        </w:rPr>
      </w:pPr>
      <w:r w:rsidRPr="00261395">
        <w:rPr>
          <w:color w:val="365F91"/>
        </w:rPr>
        <w:t>Save archived course for your records</w:t>
      </w:r>
    </w:p>
    <w:p w:rsidR="001C261F" w:rsidRDefault="00245BFF" w:rsidP="001C261F">
      <w:pPr>
        <w:pStyle w:val="ListParagraph"/>
        <w:numPr>
          <w:ilvl w:val="0"/>
          <w:numId w:val="8"/>
        </w:numPr>
        <w:tabs>
          <w:tab w:val="left" w:pos="1193"/>
        </w:tabs>
        <w:ind w:right="319"/>
      </w:pPr>
      <w:r>
        <w:t>Blackboard Menu on Left – select Packages and Utilities – select Export/Archive Course – select  Archive Course menu</w:t>
      </w:r>
    </w:p>
    <w:p w:rsidR="001C261F" w:rsidRDefault="00245BFF" w:rsidP="001C261F">
      <w:pPr>
        <w:pStyle w:val="ListParagraph"/>
        <w:numPr>
          <w:ilvl w:val="0"/>
          <w:numId w:val="8"/>
        </w:numPr>
        <w:tabs>
          <w:tab w:val="left" w:pos="1193"/>
        </w:tabs>
        <w:ind w:right="319"/>
      </w:pPr>
      <w:r>
        <w:t>Leave all items as checked, click submit.</w:t>
      </w:r>
    </w:p>
    <w:p w:rsidR="00245BFF" w:rsidRDefault="00245BFF" w:rsidP="001C261F">
      <w:pPr>
        <w:pStyle w:val="ListParagraph"/>
        <w:numPr>
          <w:ilvl w:val="0"/>
          <w:numId w:val="8"/>
        </w:numPr>
        <w:tabs>
          <w:tab w:val="left" w:pos="1193"/>
        </w:tabs>
        <w:ind w:right="319"/>
      </w:pPr>
      <w:r>
        <w:t>An email will be sent to you when it is complete.</w:t>
      </w:r>
    </w:p>
    <w:p w:rsidR="00245BFF" w:rsidRDefault="00245BFF" w:rsidP="001C261F">
      <w:pPr>
        <w:pStyle w:val="ListParagraph"/>
        <w:numPr>
          <w:ilvl w:val="0"/>
          <w:numId w:val="8"/>
        </w:numPr>
        <w:tabs>
          <w:tab w:val="left" w:pos="1193"/>
        </w:tabs>
        <w:ind w:right="319"/>
      </w:pPr>
      <w:r>
        <w:t>Go back to the same location. (step 1).  Click the arrow to the right of the file now showing. Click Open – Click Save.  Save the file to your hard drive location.</w:t>
      </w:r>
    </w:p>
    <w:p w:rsidR="00245BFF" w:rsidRPr="00F62952" w:rsidRDefault="00245BFF" w:rsidP="00100467">
      <w:pPr>
        <w:tabs>
          <w:tab w:val="left" w:pos="1193"/>
        </w:tabs>
        <w:ind w:right="319"/>
      </w:pPr>
    </w:p>
    <w:sectPr w:rsidR="00245BFF" w:rsidRPr="00F62952">
      <w:pgSz w:w="12240" w:h="15840"/>
      <w:pgMar w:top="1120" w:right="1040" w:bottom="780" w:left="1040" w:header="0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C261F">
      <w:r>
        <w:separator/>
      </w:r>
    </w:p>
  </w:endnote>
  <w:endnote w:type="continuationSeparator" w:id="0">
    <w:p w:rsidR="00000000" w:rsidRDefault="001C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EAB" w:rsidRDefault="001C261F">
    <w:pPr>
      <w:pStyle w:val="BodyText"/>
      <w:spacing w:before="0"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inline distT="0" distB="0" distL="0" distR="0" wp14:anchorId="3180D13B" wp14:editId="35E78ADE">
              <wp:extent cx="652780" cy="165735"/>
              <wp:effectExtent l="0" t="0" r="13970" b="5715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61F" w:rsidRDefault="001C261F" w:rsidP="001C261F">
                          <w:pPr>
                            <w:pStyle w:val="BodyText"/>
                            <w:spacing w:before="0" w:line="245" w:lineRule="exact"/>
                            <w:ind w:left="20" w:firstLine="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180D1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51.4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2FQrQIAAK8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ht5hxEkPLXqgB41uxQH5pjrjoDJwuh/ATR9g23gapmq4E9VXhbhYtYRv6Y2UYmwpqSE7e9M9uzrh&#10;KAOyGT+IGsKQnRYW6NDI3gBCMRCgQ5ceT50xqVSwGUfBIoGTCo78OFpcRiY3l2Tz5UEq/Y6KHhkj&#10;xxIab8HJ/k7pyXV2MbG4KFnX2eZ3/NkGYE47EBqumjOThO3lj9RL18k6CZ0wiNdO6BWFc1OuQicu&#10;/UVUXBarVeH/NHH9MGtZXVNuwsy68sM/69tR4ZMiTspSomO1gTMpKbndrDqJ9gR0XdrvWJAzN/d5&#10;GrZewOUFJT8Ivdsgdco4WThhGUZOuvASx/PT2zT2wjQsyueU7hin/04JjTlOoyCatPRbbp79XnMj&#10;Wc80TI6O9TlOTk4kMwpc89q2VhPWTfZZKUz6T6WAds+Ntno1Ep3Eqg+bw/FhAJjR8kbUjyBgKUBg&#10;oEWYemC0Qn7HaIQJkmP1bUckxah7z+ERmHEzG3I2NrNBeAVXc6wxmsyVnsbSbpBs2wLy9My4uIGH&#10;0jAr4qcsgIFZwFSwXI4TzIyd87X1epqzy18AAAD//wMAUEsDBBQABgAIAAAAIQAR38zB2QAAAAQB&#10;AAAPAAAAZHJzL2Rvd25yZXYueG1sTI/BTsMwEETvSPyDtUjcqN0cIghxqgrBCQmRhgNHJ94mVuN1&#10;iN02/D1bLnAZaTWrmTflZvGjOOEcXSAN65UCgdQF66jX8NG83N2DiMmQNWMg1PCNETbV9VVpChvO&#10;VONpl3rBIRQLo2FIaSqkjN2A3sRVmJDY24fZm8Tn3Es7mzOH+1FmSuXSG0fcMJgJnwbsDruj17D9&#10;pPrZfb217/W+dk3zoOg1P2h9e7NsH0EkXNLfM1zwGR0qZmrDkWwUowYekn714qmMZ7QasnwNsirl&#10;f/jqBwAA//8DAFBLAQItABQABgAIAAAAIQC2gziS/gAAAOEBAAATAAAAAAAAAAAAAAAAAAAAAABb&#10;Q29udGVudF9UeXBlc10ueG1sUEsBAi0AFAAGAAgAAAAhADj9If/WAAAAlAEAAAsAAAAAAAAAAAAA&#10;AAAALwEAAF9yZWxzLy5yZWxzUEsBAi0AFAAGAAgAAAAhALvjYVCtAgAArwUAAA4AAAAAAAAAAAAA&#10;AAAALgIAAGRycy9lMm9Eb2MueG1sUEsBAi0AFAAGAAgAAAAhABHfzMHZAAAABAEAAA8AAAAAAAAA&#10;AAAAAAAABwUAAGRycy9kb3ducmV2LnhtbFBLBQYAAAAABAAEAPMAAAANBgAAAAA=&#10;" filled="f" stroked="f">
              <v:textbox inset="0,0,0,0">
                <w:txbxContent>
                  <w:p w:rsidR="001C261F" w:rsidRDefault="001C261F" w:rsidP="001C261F">
                    <w:pPr>
                      <w:pStyle w:val="BodyText"/>
                      <w:spacing w:before="0" w:line="245" w:lineRule="exact"/>
                      <w:ind w:left="20" w:firstLine="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3</w:t>
                    </w:r>
                  </w:p>
                </w:txbxContent>
              </v:textbox>
              <w10:anchorlock/>
            </v:shape>
          </w:pict>
        </mc:Fallback>
      </mc:AlternateContent>
    </w:r>
    <w:r w:rsidR="005C31E6">
      <w:rPr>
        <w:noProof/>
        <w:lang w:bidi="ar-SA"/>
      </w:rPr>
      <mc:AlternateContent>
        <mc:Choice Requires="wps">
          <w:drawing>
            <wp:inline distT="0" distB="0" distL="0" distR="0">
              <wp:extent cx="1403350" cy="165735"/>
              <wp:effectExtent l="0" t="0" r="6350" b="5715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EAB" w:rsidRDefault="00100467">
                          <w:pPr>
                            <w:pStyle w:val="BodyText"/>
                            <w:spacing w:before="0" w:line="245" w:lineRule="exact"/>
                            <w:ind w:left="20" w:firstLine="0"/>
                          </w:pPr>
                          <w:r>
                            <w:t>Revision Date: 12</w:t>
                          </w:r>
                          <w:r w:rsidR="001C261F">
                            <w:t>/</w:t>
                          </w:r>
                          <w:r>
                            <w:t>05/18</w:t>
                          </w:r>
                        </w:p>
                        <w:p w:rsidR="001C261F" w:rsidRDefault="001C261F">
                          <w:pPr>
                            <w:pStyle w:val="BodyText"/>
                            <w:spacing w:before="0" w:line="245" w:lineRule="exact"/>
                            <w:ind w:left="2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2" o:spid="_x0000_s1027" type="#_x0000_t202" style="width:110.5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zxrAIAAKk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AEScttOiRDhrdiQEFpjp9pxJweujATQ+wDV22TFV3L4qvCnGxrgnf0VspRV9TUkJ2vrnpnl0d&#10;cZQB2fYfRAlhyF4LCzRUsjWlg2IgQIcuPZ06Y1IpTMjQm80iOCrgzJ9Hi1lkQ5Bkut1Jpd9R0SJj&#10;pFhC5y06OdwrbbIhyeRignGRs6ax3W/4xQY4jjsQG66aM5OFbeaP2Is3y80ydMJgvnFCL8uc23wd&#10;OvPcX0TZLFuvM/+nieuHSc3KknITZhKWH/5Z444SHyVxkpYSDSsNnElJyd123Uh0ICDs3H7Hgpy5&#10;uZdp2CIAlxeU/CD07oLYyefLhRPmYeTEC2/peH58F8+9MA6z/JLSPeP03ymhPsVxFESjmH7LzbPf&#10;a24kaZmG0dGwNsXLkxNJjAQ3vLSt1YQ1o31WCpP+cymg3VOjrWCNRke16mE7AIpR8VaUTyBdKUBZ&#10;IEKYd2DUQn7HqIfZkWL1bU8kxah5z0H+ZtBMhpyM7WQQXsDVFGuMRnOtx4G07yTb1YA8PjAubuGJ&#10;VMyq9zmL48OCeWBJHGeXGTjn/9brecKufgEAAP//AwBQSwMEFAAGAAgAAAAhAOyZPoPZAAAABAEA&#10;AA8AAABkcnMvZG93bnJldi54bWxMjzFPwzAQhXck/oN1ldiokwwRhDhVVcGEhEjTgdGJr4nV+Bxi&#10;tw3/noMFltM9vdO775WbxY3ignOwnhSk6wQEUueNpV7BoXm5fwARoiajR0+o4AsDbKrbm1IXxl+p&#10;xss+9oJDKBRawRDjVEgZugGdDms/IbF39LPTkeXcSzPrK4e7UWZJkkunLfGHQU+4G7A77c9OwfaD&#10;6mf7+da+18faNs1jQq/5Sam71bJ9AhFxiX/H8IPP6FAxU+vPZIIYFXCR+DvZy7KUZctLnoKsSvkf&#10;vvoGAAD//wMAUEsBAi0AFAAGAAgAAAAhALaDOJL+AAAA4QEAABMAAAAAAAAAAAAAAAAAAAAAAFtD&#10;b250ZW50X1R5cGVzXS54bWxQSwECLQAUAAYACAAAACEAOP0h/9YAAACUAQAACwAAAAAAAAAAAAAA&#10;AAAvAQAAX3JlbHMvLnJlbHNQSwECLQAUAAYACAAAACEATVYM8awCAACpBQAADgAAAAAAAAAAAAAA&#10;AAAuAgAAZHJzL2Uyb0RvYy54bWxQSwECLQAUAAYACAAAACEA7Jk+g9kAAAAEAQAADwAAAAAAAAAA&#10;AAAAAAAGBQAAZHJzL2Rvd25yZXYueG1sUEsFBgAAAAAEAAQA8wAAAAwGAAAAAA==&#10;" filled="f" stroked="f">
              <v:textbox inset="0,0,0,0">
                <w:txbxContent>
                  <w:p w:rsidR="00120EAB" w:rsidRDefault="00100467">
                    <w:pPr>
                      <w:pStyle w:val="BodyText"/>
                      <w:spacing w:before="0" w:line="245" w:lineRule="exact"/>
                      <w:ind w:left="20" w:firstLine="0"/>
                    </w:pPr>
                    <w:r>
                      <w:t>Revision Date: 12</w:t>
                    </w:r>
                    <w:r w:rsidR="001C261F">
                      <w:t>/</w:t>
                    </w:r>
                    <w:r>
                      <w:t>05/18</w:t>
                    </w:r>
                  </w:p>
                  <w:p w:rsidR="001C261F" w:rsidRDefault="001C261F">
                    <w:pPr>
                      <w:pStyle w:val="BodyText"/>
                      <w:spacing w:before="0" w:line="245" w:lineRule="exact"/>
                      <w:ind w:left="20" w:firstLine="0"/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C261F">
      <w:r>
        <w:separator/>
      </w:r>
    </w:p>
  </w:footnote>
  <w:footnote w:type="continuationSeparator" w:id="0">
    <w:p w:rsidR="00000000" w:rsidRDefault="001C2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7.5pt;height:67.5pt" o:bullet="t">
        <v:imagedata r:id="rId1" o:title="90px-Square_-_black_simple.svg[1]"/>
      </v:shape>
    </w:pict>
  </w:numPicBullet>
  <w:abstractNum w:abstractNumId="0" w15:restartNumberingAfterBreak="0">
    <w:nsid w:val="1706705A"/>
    <w:multiLevelType w:val="hybridMultilevel"/>
    <w:tmpl w:val="05FAAB9C"/>
    <w:lvl w:ilvl="0" w:tplc="FFFFFFFF">
      <w:numFmt w:val="bullet"/>
      <w:lvlText w:val=""/>
      <w:lvlJc w:val="left"/>
      <w:pPr>
        <w:ind w:left="1912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1" w15:restartNumberingAfterBreak="0">
    <w:nsid w:val="2E746507"/>
    <w:multiLevelType w:val="hybridMultilevel"/>
    <w:tmpl w:val="FC700B0A"/>
    <w:lvl w:ilvl="0" w:tplc="213E8BEC">
      <w:start w:val="1"/>
      <w:numFmt w:val="decimal"/>
      <w:lvlText w:val="%1."/>
      <w:lvlJc w:val="left"/>
      <w:pPr>
        <w:ind w:left="1192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04090019"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en-US"/>
      </w:rPr>
    </w:lvl>
    <w:lvl w:ilvl="2" w:tplc="0409001B">
      <w:numFmt w:val="bullet"/>
      <w:lvlText w:val="•"/>
      <w:lvlJc w:val="left"/>
      <w:pPr>
        <w:ind w:left="2992" w:hanging="360"/>
      </w:pPr>
      <w:rPr>
        <w:rFonts w:hint="default"/>
        <w:lang w:val="en-US" w:eastAsia="en-US" w:bidi="en-US"/>
      </w:rPr>
    </w:lvl>
    <w:lvl w:ilvl="3" w:tplc="0409000F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en-US"/>
      </w:rPr>
    </w:lvl>
    <w:lvl w:ilvl="4" w:tplc="04090019">
      <w:numFmt w:val="bullet"/>
      <w:lvlText w:val="•"/>
      <w:lvlJc w:val="left"/>
      <w:pPr>
        <w:ind w:left="4784" w:hanging="360"/>
      </w:pPr>
      <w:rPr>
        <w:rFonts w:hint="default"/>
        <w:lang w:val="en-US" w:eastAsia="en-US" w:bidi="en-US"/>
      </w:rPr>
    </w:lvl>
    <w:lvl w:ilvl="5" w:tplc="0409001B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en-US"/>
      </w:rPr>
    </w:lvl>
    <w:lvl w:ilvl="6" w:tplc="0409000F">
      <w:numFmt w:val="bullet"/>
      <w:lvlText w:val="•"/>
      <w:lvlJc w:val="left"/>
      <w:pPr>
        <w:ind w:left="6576" w:hanging="360"/>
      </w:pPr>
      <w:rPr>
        <w:rFonts w:hint="default"/>
        <w:lang w:val="en-US" w:eastAsia="en-US" w:bidi="en-US"/>
      </w:rPr>
    </w:lvl>
    <w:lvl w:ilvl="7" w:tplc="04090019">
      <w:numFmt w:val="bullet"/>
      <w:lvlText w:val="•"/>
      <w:lvlJc w:val="left"/>
      <w:pPr>
        <w:ind w:left="7472" w:hanging="360"/>
      </w:pPr>
      <w:rPr>
        <w:rFonts w:hint="default"/>
        <w:lang w:val="en-US" w:eastAsia="en-US" w:bidi="en-US"/>
      </w:rPr>
    </w:lvl>
    <w:lvl w:ilvl="8" w:tplc="0409001B">
      <w:numFmt w:val="bullet"/>
      <w:lvlText w:val="•"/>
      <w:lvlJc w:val="left"/>
      <w:pPr>
        <w:ind w:left="836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4B70395"/>
    <w:multiLevelType w:val="hybridMultilevel"/>
    <w:tmpl w:val="1F068E72"/>
    <w:lvl w:ilvl="0" w:tplc="E0246A3A">
      <w:start w:val="1"/>
      <w:numFmt w:val="decimal"/>
      <w:lvlText w:val="%1."/>
      <w:lvlJc w:val="left"/>
      <w:pPr>
        <w:ind w:left="1192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A18AA7FE"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en-US"/>
      </w:rPr>
    </w:lvl>
    <w:lvl w:ilvl="2" w:tplc="3B66000A">
      <w:numFmt w:val="bullet"/>
      <w:lvlText w:val="•"/>
      <w:lvlJc w:val="left"/>
      <w:pPr>
        <w:ind w:left="2992" w:hanging="360"/>
      </w:pPr>
      <w:rPr>
        <w:rFonts w:hint="default"/>
        <w:lang w:val="en-US" w:eastAsia="en-US" w:bidi="en-US"/>
      </w:rPr>
    </w:lvl>
    <w:lvl w:ilvl="3" w:tplc="C19E46DE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en-US"/>
      </w:rPr>
    </w:lvl>
    <w:lvl w:ilvl="4" w:tplc="FF12EB88">
      <w:numFmt w:val="bullet"/>
      <w:lvlText w:val="•"/>
      <w:lvlJc w:val="left"/>
      <w:pPr>
        <w:ind w:left="4784" w:hanging="360"/>
      </w:pPr>
      <w:rPr>
        <w:rFonts w:hint="default"/>
        <w:lang w:val="en-US" w:eastAsia="en-US" w:bidi="en-US"/>
      </w:rPr>
    </w:lvl>
    <w:lvl w:ilvl="5" w:tplc="62D60CC8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en-US"/>
      </w:rPr>
    </w:lvl>
    <w:lvl w:ilvl="6" w:tplc="C3FE90D4">
      <w:numFmt w:val="bullet"/>
      <w:lvlText w:val="•"/>
      <w:lvlJc w:val="left"/>
      <w:pPr>
        <w:ind w:left="6576" w:hanging="360"/>
      </w:pPr>
      <w:rPr>
        <w:rFonts w:hint="default"/>
        <w:lang w:val="en-US" w:eastAsia="en-US" w:bidi="en-US"/>
      </w:rPr>
    </w:lvl>
    <w:lvl w:ilvl="7" w:tplc="AAEED828">
      <w:numFmt w:val="bullet"/>
      <w:lvlText w:val="•"/>
      <w:lvlJc w:val="left"/>
      <w:pPr>
        <w:ind w:left="7472" w:hanging="360"/>
      </w:pPr>
      <w:rPr>
        <w:rFonts w:hint="default"/>
        <w:lang w:val="en-US" w:eastAsia="en-US" w:bidi="en-US"/>
      </w:rPr>
    </w:lvl>
    <w:lvl w:ilvl="8" w:tplc="1A00D42E">
      <w:numFmt w:val="bullet"/>
      <w:lvlText w:val="•"/>
      <w:lvlJc w:val="left"/>
      <w:pPr>
        <w:ind w:left="836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A2F324D"/>
    <w:multiLevelType w:val="multilevel"/>
    <w:tmpl w:val="55701CA2"/>
    <w:styleLink w:val="Style1"/>
    <w:lvl w:ilvl="0">
      <w:start w:val="1"/>
      <w:numFmt w:val="bullet"/>
      <w:lvlText w:val=""/>
      <w:lvlPicBulletId w:val="0"/>
      <w:lvlJc w:val="left"/>
      <w:pPr>
        <w:ind w:left="1192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912" w:hanging="360"/>
      </w:pPr>
    </w:lvl>
    <w:lvl w:ilvl="2">
      <w:start w:val="1"/>
      <w:numFmt w:val="lowerRoman"/>
      <w:lvlText w:val="%3."/>
      <w:lvlJc w:val="right"/>
      <w:pPr>
        <w:ind w:left="2632" w:hanging="180"/>
      </w:pPr>
    </w:lvl>
    <w:lvl w:ilvl="3">
      <w:start w:val="1"/>
      <w:numFmt w:val="decimal"/>
      <w:lvlText w:val="%4."/>
      <w:lvlJc w:val="left"/>
      <w:pPr>
        <w:ind w:left="3352" w:hanging="360"/>
      </w:pPr>
    </w:lvl>
    <w:lvl w:ilvl="4">
      <w:start w:val="1"/>
      <w:numFmt w:val="lowerLetter"/>
      <w:lvlText w:val="%5."/>
      <w:lvlJc w:val="left"/>
      <w:pPr>
        <w:ind w:left="4072" w:hanging="360"/>
      </w:pPr>
    </w:lvl>
    <w:lvl w:ilvl="5">
      <w:start w:val="1"/>
      <w:numFmt w:val="lowerRoman"/>
      <w:lvlText w:val="%6."/>
      <w:lvlJc w:val="right"/>
      <w:pPr>
        <w:ind w:left="4792" w:hanging="180"/>
      </w:pPr>
    </w:lvl>
    <w:lvl w:ilvl="6">
      <w:start w:val="1"/>
      <w:numFmt w:val="decimal"/>
      <w:lvlText w:val="%7."/>
      <w:lvlJc w:val="left"/>
      <w:pPr>
        <w:ind w:left="5512" w:hanging="360"/>
      </w:pPr>
    </w:lvl>
    <w:lvl w:ilvl="7">
      <w:start w:val="1"/>
      <w:numFmt w:val="lowerLetter"/>
      <w:lvlText w:val="%8."/>
      <w:lvlJc w:val="left"/>
      <w:pPr>
        <w:ind w:left="6232" w:hanging="360"/>
      </w:pPr>
    </w:lvl>
    <w:lvl w:ilvl="8">
      <w:start w:val="1"/>
      <w:numFmt w:val="lowerRoman"/>
      <w:lvlText w:val="%9."/>
      <w:lvlJc w:val="right"/>
      <w:pPr>
        <w:ind w:left="6952" w:hanging="180"/>
      </w:pPr>
    </w:lvl>
  </w:abstractNum>
  <w:abstractNum w:abstractNumId="4" w15:restartNumberingAfterBreak="0">
    <w:nsid w:val="53FB0423"/>
    <w:multiLevelType w:val="hybridMultilevel"/>
    <w:tmpl w:val="AD285978"/>
    <w:lvl w:ilvl="0">
      <w:numFmt w:val="bullet"/>
      <w:lvlText w:val="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55607890"/>
    <w:multiLevelType w:val="singleLevel"/>
    <w:tmpl w:val="CE86A7D4"/>
    <w:lvl w:ilvl="0">
      <w:numFmt w:val="bullet"/>
      <w:lvlText w:val=""/>
      <w:lvlPicBulletId w:val="0"/>
      <w:lvlJc w:val="left"/>
      <w:pPr>
        <w:ind w:left="1192" w:hanging="360"/>
      </w:pPr>
      <w:rPr>
        <w:rFonts w:ascii="Wingdings" w:eastAsia="Wingdings" w:hAnsi="Wingdings" w:cs="Wingdings" w:hint="default"/>
        <w:color w:val="auto"/>
        <w:w w:val="100"/>
        <w:sz w:val="22"/>
        <w:szCs w:val="22"/>
        <w:lang w:val="en-US" w:eastAsia="en-US" w:bidi="en-US"/>
      </w:rPr>
    </w:lvl>
  </w:abstractNum>
  <w:abstractNum w:abstractNumId="6" w15:restartNumberingAfterBreak="0">
    <w:nsid w:val="5DDB6779"/>
    <w:multiLevelType w:val="hybridMultilevel"/>
    <w:tmpl w:val="C9AECE7A"/>
    <w:lvl w:ilvl="0" w:tplc="FFFFFFFF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52F84"/>
    <w:multiLevelType w:val="hybridMultilevel"/>
    <w:tmpl w:val="4E9C1A6A"/>
    <w:lvl w:ilvl="0">
      <w:start w:val="1"/>
      <w:numFmt w:val="decimal"/>
      <w:lvlText w:val="%1."/>
      <w:lvlJc w:val="left"/>
      <w:pPr>
        <w:ind w:left="472" w:hanging="361"/>
      </w:pPr>
      <w:rPr>
        <w:rFonts w:ascii="Calibri" w:eastAsia="Calibri" w:hAnsi="Calibri" w:cs="Calibri" w:hint="default"/>
        <w:color w:val="365F91"/>
        <w:w w:val="99"/>
        <w:sz w:val="26"/>
        <w:szCs w:val="26"/>
        <w:lang w:val="en-US" w:eastAsia="en-US" w:bidi="en-US"/>
      </w:rPr>
    </w:lvl>
    <w:lvl w:ilvl="1">
      <w:numFmt w:val="bullet"/>
      <w:lvlText w:val="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71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785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5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10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AB"/>
    <w:rsid w:val="00100467"/>
    <w:rsid w:val="00120EAB"/>
    <w:rsid w:val="001C261F"/>
    <w:rsid w:val="00245BFF"/>
    <w:rsid w:val="00261395"/>
    <w:rsid w:val="005C31E6"/>
    <w:rsid w:val="00A87B84"/>
    <w:rsid w:val="00A937FD"/>
    <w:rsid w:val="00CC6B7F"/>
    <w:rsid w:val="00F6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56D02"/>
  <w15:docId w15:val="{1EAA540A-FF50-4D26-ADDC-4FBD89C3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472" w:hanging="360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ind w:left="472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832" w:hanging="360"/>
      <w:outlineLvl w:val="2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0"/>
      <w:ind w:left="832" w:hanging="360"/>
    </w:pPr>
  </w:style>
  <w:style w:type="paragraph" w:styleId="ListParagraph">
    <w:name w:val="List Paragraph"/>
    <w:basedOn w:val="Normal"/>
    <w:uiPriority w:val="1"/>
    <w:qFormat/>
    <w:pPr>
      <w:spacing w:before="80"/>
      <w:ind w:left="8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004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467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00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467"/>
    <w:rPr>
      <w:rFonts w:ascii="Calibri" w:eastAsia="Calibri" w:hAnsi="Calibri" w:cs="Calibri"/>
      <w:lang w:bidi="en-US"/>
    </w:rPr>
  </w:style>
  <w:style w:type="numbering" w:customStyle="1" w:styleId="Style1">
    <w:name w:val="Style1"/>
    <w:uiPriority w:val="99"/>
    <w:rsid w:val="00261395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gvtc.org/Training-Resources/Documents/FileId/449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rtal.gvtc.org/Training-Resources/Documents/FileId/44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Center – Configuration – End of Term Checklist</vt:lpstr>
    </vt:vector>
  </TitlesOfParts>
  <Company>Southeastern Technical College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Center – Configuration – End of Term Checklist</dc:title>
  <dc:creator>Heidkamp, Sherry</dc:creator>
  <cp:lastModifiedBy>Stephanie Moye</cp:lastModifiedBy>
  <cp:revision>3</cp:revision>
  <dcterms:created xsi:type="dcterms:W3CDTF">2018-12-05T15:48:00Z</dcterms:created>
  <dcterms:modified xsi:type="dcterms:W3CDTF">2018-12-05T16:01:00Z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2018-12-05T00:00:00Z</vt:filetime>
  </property>
</Properties>
</file>