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29" w:rsidRDefault="003D3978" w:rsidP="003D3978">
      <w:pPr>
        <w:pStyle w:val="Heading1"/>
        <w:jc w:val="center"/>
      </w:pPr>
      <w:r w:rsidRPr="003D3978">
        <w:t>FLU PRECAUTIONS!</w:t>
      </w:r>
    </w:p>
    <w:p w:rsidR="003D3978" w:rsidRPr="00C46491" w:rsidRDefault="003D3978" w:rsidP="00C46491">
      <w:pPr>
        <w:jc w:val="center"/>
        <w:rPr>
          <w:b/>
          <w:sz w:val="32"/>
          <w:szCs w:val="32"/>
        </w:rPr>
      </w:pPr>
      <w:r w:rsidRPr="00C46491">
        <w:rPr>
          <w:b/>
          <w:sz w:val="32"/>
          <w:szCs w:val="32"/>
        </w:rPr>
        <w:t>IF YOU HAVE NOT HAD THE FLU SHOT, IT IS NOT TOO LATE!</w:t>
      </w:r>
    </w:p>
    <w:p w:rsidR="003D3978" w:rsidRPr="00C46491" w:rsidRDefault="003D3978" w:rsidP="00C46491">
      <w:pPr>
        <w:jc w:val="center"/>
        <w:rPr>
          <w:b/>
          <w:sz w:val="32"/>
          <w:szCs w:val="32"/>
        </w:rPr>
      </w:pPr>
      <w:r w:rsidRPr="00C46491">
        <w:rPr>
          <w:b/>
          <w:sz w:val="32"/>
          <w:szCs w:val="32"/>
        </w:rPr>
        <w:t>PLEASE SEE A LOCAL PHARMACY OR HEALTH DEPARTMENT FOR A SHOT!</w:t>
      </w:r>
    </w:p>
    <w:p w:rsidR="003D3978" w:rsidRDefault="003D3978" w:rsidP="003D3978">
      <w:pPr>
        <w:jc w:val="center"/>
        <w:rPr>
          <w:rFonts w:cs="Arial"/>
          <w:b/>
          <w:sz w:val="32"/>
          <w:szCs w:val="32"/>
        </w:rPr>
      </w:pPr>
      <w:r>
        <w:rPr>
          <w:noProof/>
        </w:rPr>
        <w:drawing>
          <wp:inline distT="0" distB="0" distL="0" distR="0" wp14:anchorId="0D8A05B9" wp14:editId="030A3838">
            <wp:extent cx="2152650" cy="2124075"/>
            <wp:effectExtent l="0" t="0" r="0" b="9525"/>
            <wp:docPr id="1" name="Picture 1" descr="Image of Vaccine Vial with shot and flu viruses floating around it." title="FLU Vacc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CAC2ZEHC[1].jpg"/>
                    <pic:cNvPicPr/>
                  </pic:nvPicPr>
                  <pic:blipFill>
                    <a:blip r:embed="rId5">
                      <a:extLst>
                        <a:ext uri="{28A0092B-C50C-407E-A947-70E740481C1C}">
                          <a14:useLocalDpi xmlns:a14="http://schemas.microsoft.com/office/drawing/2010/main" val="0"/>
                        </a:ext>
                      </a:extLst>
                    </a:blip>
                    <a:stretch>
                      <a:fillRect/>
                    </a:stretch>
                  </pic:blipFill>
                  <pic:spPr>
                    <a:xfrm>
                      <a:off x="0" y="0"/>
                      <a:ext cx="2152650" cy="2124075"/>
                    </a:xfrm>
                    <a:prstGeom prst="rect">
                      <a:avLst/>
                    </a:prstGeom>
                  </pic:spPr>
                </pic:pic>
              </a:graphicData>
            </a:graphic>
          </wp:inline>
        </w:drawing>
      </w:r>
    </w:p>
    <w:p w:rsidR="003D3978" w:rsidRPr="003D3978" w:rsidRDefault="003D3978" w:rsidP="003D3978">
      <w:pPr>
        <w:rPr>
          <w:rFonts w:cs="Arial"/>
          <w:sz w:val="32"/>
          <w:szCs w:val="32"/>
        </w:rPr>
      </w:pPr>
      <w:r w:rsidRPr="003D3978">
        <w:rPr>
          <w:rFonts w:cs="Arial"/>
          <w:b/>
          <w:sz w:val="32"/>
          <w:szCs w:val="32"/>
        </w:rPr>
        <w:t xml:space="preserve">DOCTORS RECOMMEND </w:t>
      </w:r>
      <w:r w:rsidRPr="003D3978">
        <w:rPr>
          <w:rFonts w:cs="Arial"/>
          <w:sz w:val="32"/>
          <w:szCs w:val="32"/>
        </w:rPr>
        <w:t>“</w:t>
      </w:r>
      <w:r w:rsidRPr="003D3978">
        <w:rPr>
          <w:rFonts w:cs="Arial"/>
          <w:sz w:val="32"/>
          <w:szCs w:val="32"/>
        </w:rPr>
        <w:t>If you are sick, stay home from school or work. Before returning to school or work, you should be naturally free of fever (without having to use anti-fever medications) for at least 24 hours.”</w:t>
      </w:r>
    </w:p>
    <w:p w:rsidR="003D3978" w:rsidRPr="003D3978" w:rsidRDefault="003D3978" w:rsidP="003D3978">
      <w:pPr>
        <w:rPr>
          <w:rFonts w:cs="Arial"/>
          <w:color w:val="252525"/>
          <w:sz w:val="32"/>
          <w:szCs w:val="32"/>
        </w:rPr>
      </w:pPr>
      <w:r w:rsidRPr="003D3978">
        <w:rPr>
          <w:rFonts w:cs="Arial"/>
          <w:color w:val="252525"/>
          <w:sz w:val="32"/>
          <w:szCs w:val="32"/>
        </w:rPr>
        <w:t>“Flu symptoms and their severity can vary from person to person, and can include fever, coughing, sore throat, runny or stuffy nose, body aches, headaches, chills and fatigue. If you think you have the flu, call or visit your doctor.”</w:t>
      </w:r>
    </w:p>
    <w:p w:rsidR="003D3978" w:rsidRPr="003D3978" w:rsidRDefault="003D3978" w:rsidP="003D3978">
      <w:pPr>
        <w:rPr>
          <w:rFonts w:cs="Arial"/>
          <w:b/>
          <w:color w:val="252525"/>
          <w:sz w:val="32"/>
          <w:szCs w:val="32"/>
        </w:rPr>
      </w:pPr>
      <w:r w:rsidRPr="003D3978">
        <w:rPr>
          <w:rFonts w:cs="Arial"/>
          <w:b/>
          <w:color w:val="252525"/>
          <w:sz w:val="32"/>
          <w:szCs w:val="32"/>
        </w:rPr>
        <w:t>TO PREVENT SPREADING:</w:t>
      </w:r>
    </w:p>
    <w:p w:rsidR="003D3978" w:rsidRPr="003D3978" w:rsidRDefault="003D3978" w:rsidP="003D3978">
      <w:pPr>
        <w:numPr>
          <w:ilvl w:val="0"/>
          <w:numId w:val="1"/>
        </w:numPr>
        <w:spacing w:before="100" w:beforeAutospacing="1" w:after="100" w:afterAutospacing="1" w:line="270" w:lineRule="atLeast"/>
        <w:rPr>
          <w:rFonts w:eastAsia="Times New Roman" w:cs="Arial"/>
          <w:color w:val="252525"/>
          <w:sz w:val="32"/>
          <w:szCs w:val="32"/>
        </w:rPr>
      </w:pPr>
      <w:r w:rsidRPr="003D3978">
        <w:rPr>
          <w:rFonts w:eastAsia="Times New Roman" w:cs="Arial"/>
          <w:color w:val="252525"/>
          <w:sz w:val="32"/>
          <w:szCs w:val="32"/>
        </w:rPr>
        <w:t>Wash your hands frequ</w:t>
      </w:r>
      <w:r w:rsidRPr="003D3978">
        <w:rPr>
          <w:rFonts w:eastAsia="Times New Roman" w:cs="Arial"/>
          <w:color w:val="252525"/>
          <w:sz w:val="32"/>
          <w:szCs w:val="32"/>
        </w:rPr>
        <w:t xml:space="preserve">ently with soap and warm water. </w:t>
      </w:r>
      <w:r w:rsidRPr="003D3978">
        <w:rPr>
          <w:rFonts w:eastAsia="Times New Roman" w:cs="Arial"/>
          <w:color w:val="252525"/>
          <w:sz w:val="32"/>
          <w:szCs w:val="32"/>
        </w:rPr>
        <w:t xml:space="preserve">If you </w:t>
      </w:r>
      <w:r w:rsidRPr="003D3978">
        <w:rPr>
          <w:rFonts w:eastAsia="Times New Roman" w:cs="Arial"/>
          <w:color w:val="252525"/>
          <w:sz w:val="32"/>
          <w:szCs w:val="32"/>
        </w:rPr>
        <w:t>do not</w:t>
      </w:r>
      <w:r w:rsidRPr="003D3978">
        <w:rPr>
          <w:rFonts w:eastAsia="Times New Roman" w:cs="Arial"/>
          <w:color w:val="252525"/>
          <w:sz w:val="32"/>
          <w:szCs w:val="32"/>
        </w:rPr>
        <w:t xml:space="preserve"> have access</w:t>
      </w:r>
      <w:r w:rsidRPr="003D3978">
        <w:rPr>
          <w:rFonts w:eastAsia="Times New Roman" w:cs="Arial"/>
          <w:color w:val="252525"/>
          <w:sz w:val="32"/>
          <w:szCs w:val="32"/>
        </w:rPr>
        <w:t xml:space="preserve"> </w:t>
      </w:r>
      <w:r w:rsidRPr="003D3978">
        <w:rPr>
          <w:rFonts w:eastAsia="Times New Roman" w:cs="Arial"/>
          <w:color w:val="252525"/>
          <w:sz w:val="32"/>
          <w:szCs w:val="32"/>
        </w:rPr>
        <w:t>to soap and water, alcohol-based disinfectant gels are the next best thing.</w:t>
      </w:r>
    </w:p>
    <w:p w:rsidR="003D3978" w:rsidRPr="003D3978" w:rsidRDefault="003D3978" w:rsidP="003D3978">
      <w:pPr>
        <w:numPr>
          <w:ilvl w:val="0"/>
          <w:numId w:val="2"/>
        </w:numPr>
        <w:spacing w:before="100" w:beforeAutospacing="1" w:after="100" w:afterAutospacing="1" w:line="270" w:lineRule="atLeast"/>
        <w:rPr>
          <w:rFonts w:eastAsia="Times New Roman" w:cs="Arial"/>
          <w:color w:val="252525"/>
          <w:sz w:val="32"/>
          <w:szCs w:val="32"/>
        </w:rPr>
      </w:pPr>
      <w:r w:rsidRPr="003D3978">
        <w:rPr>
          <w:rFonts w:eastAsia="Times New Roman" w:cs="Arial"/>
          <w:color w:val="252525"/>
          <w:sz w:val="32"/>
          <w:szCs w:val="32"/>
        </w:rPr>
        <w:t>Cover your nose and mouth when coughing and sneezing to help</w:t>
      </w:r>
      <w:r w:rsidRPr="003D3978">
        <w:rPr>
          <w:rFonts w:eastAsia="Times New Roman" w:cs="Arial"/>
          <w:color w:val="252525"/>
          <w:sz w:val="32"/>
          <w:szCs w:val="32"/>
        </w:rPr>
        <w:t xml:space="preserve"> </w:t>
      </w:r>
      <w:r w:rsidRPr="003D3978">
        <w:rPr>
          <w:rFonts w:eastAsia="Times New Roman" w:cs="Arial"/>
          <w:color w:val="252525"/>
          <w:sz w:val="32"/>
          <w:szCs w:val="32"/>
        </w:rPr>
        <w:t>prevent the spread of the flu. Use a tissue if one is at hand, or cough or sneeze into the crook of your elbow or arm.</w:t>
      </w:r>
    </w:p>
    <w:p w:rsidR="003D3978" w:rsidRPr="003D3978" w:rsidRDefault="003D3978" w:rsidP="003D3978">
      <w:pPr>
        <w:numPr>
          <w:ilvl w:val="0"/>
          <w:numId w:val="3"/>
        </w:numPr>
        <w:spacing w:before="100" w:beforeAutospacing="1" w:after="100" w:afterAutospacing="1" w:line="270" w:lineRule="atLeast"/>
        <w:rPr>
          <w:rFonts w:eastAsia="Times New Roman" w:cs="Arial"/>
          <w:color w:val="252525"/>
          <w:sz w:val="32"/>
          <w:szCs w:val="32"/>
        </w:rPr>
      </w:pPr>
      <w:r w:rsidRPr="003D3978">
        <w:rPr>
          <w:rFonts w:eastAsia="Times New Roman" w:cs="Arial"/>
          <w:color w:val="252525"/>
          <w:sz w:val="32"/>
          <w:szCs w:val="32"/>
        </w:rPr>
        <w:t>Avoid touching your face, as flu germ</w:t>
      </w:r>
      <w:r w:rsidRPr="003D3978">
        <w:rPr>
          <w:rFonts w:eastAsia="Times New Roman" w:cs="Arial"/>
          <w:color w:val="252525"/>
          <w:sz w:val="32"/>
          <w:szCs w:val="32"/>
        </w:rPr>
        <w:t>s can get into the body through m</w:t>
      </w:r>
      <w:r w:rsidRPr="003D3978">
        <w:rPr>
          <w:rFonts w:eastAsia="Times New Roman" w:cs="Arial"/>
          <w:color w:val="252525"/>
          <w:sz w:val="32"/>
          <w:szCs w:val="32"/>
        </w:rPr>
        <w:t>ucus membranes of the nose, mouth and eyes.</w:t>
      </w:r>
    </w:p>
    <w:p w:rsidR="003D3978" w:rsidRPr="003D3978" w:rsidRDefault="003D3978" w:rsidP="003D3978">
      <w:pPr>
        <w:pStyle w:val="Heading2"/>
      </w:pPr>
      <w:r w:rsidRPr="003D3978">
        <w:t>Please</w:t>
      </w:r>
      <w:r w:rsidRPr="003D3978">
        <w:t xml:space="preserve"> </w:t>
      </w:r>
      <w:r w:rsidRPr="003D3978">
        <w:t>try</w:t>
      </w:r>
      <w:bookmarkStart w:id="0" w:name="_GoBack"/>
      <w:bookmarkEnd w:id="0"/>
      <w:r w:rsidRPr="003D3978">
        <w:t xml:space="preserve"> to </w:t>
      </w:r>
      <w:r w:rsidRPr="003D3978">
        <w:t xml:space="preserve">stay well </w:t>
      </w:r>
      <w:r w:rsidRPr="003D3978">
        <w:t xml:space="preserve">and protect others </w:t>
      </w:r>
      <w:r w:rsidRPr="003D3978">
        <w:t xml:space="preserve">as we get through this year’s </w:t>
      </w:r>
      <w:r w:rsidRPr="003D3978">
        <w:t xml:space="preserve">horrible </w:t>
      </w:r>
      <w:r w:rsidRPr="003D3978">
        <w:t>flu season!</w:t>
      </w:r>
    </w:p>
    <w:sectPr w:rsidR="003D3978" w:rsidRPr="003D3978" w:rsidSect="003D39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773E"/>
    <w:multiLevelType w:val="multilevel"/>
    <w:tmpl w:val="CDE8C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50E49"/>
    <w:multiLevelType w:val="multilevel"/>
    <w:tmpl w:val="675CA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9669E"/>
    <w:multiLevelType w:val="multilevel"/>
    <w:tmpl w:val="F9AE3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78"/>
    <w:rsid w:val="0000212F"/>
    <w:rsid w:val="000B4F76"/>
    <w:rsid w:val="003D3978"/>
    <w:rsid w:val="00664001"/>
    <w:rsid w:val="007503CD"/>
    <w:rsid w:val="00771B48"/>
    <w:rsid w:val="00C46491"/>
    <w:rsid w:val="00C93103"/>
    <w:rsid w:val="00FF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6698"/>
  <w15:chartTrackingRefBased/>
  <w15:docId w15:val="{B36B812A-24C5-4989-B9FE-1DD7D126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3103"/>
    <w:pPr>
      <w:keepNext/>
      <w:keepLines/>
      <w:spacing w:before="120" w:after="120" w:line="240" w:lineRule="auto"/>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93103"/>
    <w:pPr>
      <w:keepNext/>
      <w:keepLines/>
      <w:spacing w:before="120" w:after="120"/>
      <w:outlineLvl w:val="1"/>
    </w:pPr>
    <w:rPr>
      <w:rFonts w:eastAsiaTheme="majorEastAsia" w:cstheme="majorBidi"/>
      <w:b/>
      <w:sz w:val="32"/>
      <w:szCs w:val="26"/>
    </w:rPr>
  </w:style>
  <w:style w:type="paragraph" w:styleId="Heading3">
    <w:name w:val="heading 3"/>
    <w:basedOn w:val="Normal"/>
    <w:next w:val="Normal"/>
    <w:link w:val="Heading3Char"/>
    <w:uiPriority w:val="9"/>
    <w:semiHidden/>
    <w:unhideWhenUsed/>
    <w:qFormat/>
    <w:rsid w:val="00C93103"/>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103"/>
    <w:rPr>
      <w:rFonts w:eastAsiaTheme="majorEastAsia" w:cstheme="majorBidi"/>
      <w:b/>
      <w:sz w:val="36"/>
      <w:szCs w:val="32"/>
    </w:rPr>
  </w:style>
  <w:style w:type="character" w:customStyle="1" w:styleId="Heading2Char">
    <w:name w:val="Heading 2 Char"/>
    <w:basedOn w:val="DefaultParagraphFont"/>
    <w:link w:val="Heading2"/>
    <w:uiPriority w:val="9"/>
    <w:rsid w:val="00C93103"/>
    <w:rPr>
      <w:rFonts w:eastAsiaTheme="majorEastAsia" w:cstheme="majorBidi"/>
      <w:b/>
      <w:sz w:val="32"/>
      <w:szCs w:val="26"/>
    </w:rPr>
  </w:style>
  <w:style w:type="character" w:customStyle="1" w:styleId="Heading3Char">
    <w:name w:val="Heading 3 Char"/>
    <w:basedOn w:val="DefaultParagraphFont"/>
    <w:link w:val="Heading3"/>
    <w:uiPriority w:val="9"/>
    <w:semiHidden/>
    <w:rsid w:val="00C93103"/>
    <w:rPr>
      <w:rFonts w:eastAsiaTheme="majorEastAsia" w:cstheme="majorBidi"/>
      <w:b/>
    </w:rPr>
  </w:style>
  <w:style w:type="paragraph" w:styleId="Title">
    <w:name w:val="Title"/>
    <w:basedOn w:val="Normal"/>
    <w:next w:val="Normal"/>
    <w:link w:val="TitleChar"/>
    <w:uiPriority w:val="10"/>
    <w:qFormat/>
    <w:rsid w:val="00C93103"/>
    <w:pPr>
      <w:spacing w:after="0" w:line="24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C93103"/>
    <w:rPr>
      <w:rFonts w:eastAsiaTheme="majorEastAsia"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8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Southeastern Technical College</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2018-01-16T21:36:00Z</dcterms:created>
  <dcterms:modified xsi:type="dcterms:W3CDTF">2018-01-16T22:00:00Z</dcterms:modified>
</cp:coreProperties>
</file>