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62" w:rsidRDefault="00C24FB2" w:rsidP="00E72762">
      <w:pPr>
        <w:pStyle w:val="Title"/>
        <w:rPr>
          <w:rStyle w:val="Heading2Char"/>
          <w:sz w:val="44"/>
        </w:rPr>
      </w:pPr>
      <w:r w:rsidRPr="008E000D">
        <w:t>NON BLACKBOARD GRADEBOOK USERS -</w:t>
      </w:r>
      <w:r>
        <w:rPr>
          <w:sz w:val="52"/>
        </w:rPr>
        <w:t xml:space="preserve"> </w:t>
      </w:r>
      <w:r w:rsidRPr="008E000D">
        <w:rPr>
          <w:rStyle w:val="Heading2Char"/>
          <w:sz w:val="44"/>
        </w:rPr>
        <w:t>Pushing Grades from Blackboard to Banner</w:t>
      </w:r>
    </w:p>
    <w:p w:rsidR="00E72762" w:rsidRPr="00E72762" w:rsidRDefault="00E72762" w:rsidP="00E72762">
      <w:pPr>
        <w:rPr>
          <w:sz w:val="20"/>
        </w:rPr>
      </w:pPr>
    </w:p>
    <w:p w:rsidR="00C24FB2" w:rsidRPr="00E72762" w:rsidRDefault="00C24FB2" w:rsidP="00E72762">
      <w:pPr>
        <w:pStyle w:val="Heading2"/>
        <w:rPr>
          <w:sz w:val="36"/>
        </w:rPr>
      </w:pPr>
      <w:r w:rsidRPr="00E72762">
        <w:rPr>
          <w:sz w:val="36"/>
        </w:rPr>
        <w:t>Step 1: Correcting your Grading Schema</w:t>
      </w:r>
    </w:p>
    <w:p w:rsidR="00C24FB2" w:rsidRPr="00860482" w:rsidRDefault="00C24FB2" w:rsidP="00C24FB2">
      <w:pPr>
        <w:pStyle w:val="NormalWeb"/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 xml:space="preserve">There should only be one Grading Scheme inside of your course but due to copying masters, templates, etc., you may have multiple. This will need to be </w:t>
      </w:r>
      <w:proofErr w:type="gramStart"/>
      <w:r w:rsidRPr="00860482">
        <w:rPr>
          <w:rFonts w:asciiTheme="minorHAnsi" w:hAnsiTheme="minorHAnsi"/>
          <w:sz w:val="28"/>
        </w:rPr>
        <w:t>cleaned up</w:t>
      </w:r>
      <w:proofErr w:type="gramEnd"/>
      <w:r w:rsidRPr="00860482">
        <w:rPr>
          <w:rFonts w:asciiTheme="minorHAnsi" w:hAnsiTheme="minorHAnsi"/>
          <w:sz w:val="28"/>
        </w:rPr>
        <w:t xml:space="preserve"> and worded appropriately.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Go to the Grade Center found under the Control Panel area of the Blackboard Menu.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Select Full Grade Center.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Manage above your Gradebook.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Grading Schemas.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Delete all but one of the schemas listed by clicking the arrow to the right of the name and Click Delete.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 xml:space="preserve">Click the right arrow next to </w:t>
      </w:r>
      <w:r w:rsidR="00FD5ECB">
        <w:rPr>
          <w:rFonts w:asciiTheme="minorHAnsi" w:hAnsiTheme="minorHAnsi"/>
          <w:sz w:val="28"/>
        </w:rPr>
        <w:t xml:space="preserve">the </w:t>
      </w:r>
      <w:r w:rsidRPr="00860482">
        <w:rPr>
          <w:rFonts w:asciiTheme="minorHAnsi" w:hAnsiTheme="minorHAnsi"/>
          <w:sz w:val="28"/>
        </w:rPr>
        <w:t>one remain</w:t>
      </w:r>
      <w:r w:rsidR="00FD5ECB">
        <w:rPr>
          <w:rFonts w:asciiTheme="minorHAnsi" w:hAnsiTheme="minorHAnsi"/>
          <w:sz w:val="28"/>
        </w:rPr>
        <w:t>ing</w:t>
      </w:r>
      <w:r w:rsidRPr="00860482">
        <w:rPr>
          <w:rFonts w:asciiTheme="minorHAnsi" w:hAnsiTheme="minorHAnsi"/>
          <w:sz w:val="28"/>
        </w:rPr>
        <w:t xml:space="preserve"> titled Schema (Example Letter (Rounding)).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Edit.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 xml:space="preserve">Rename the schema as </w:t>
      </w:r>
      <w:r w:rsidRPr="00860482">
        <w:rPr>
          <w:rStyle w:val="Strong"/>
          <w:rFonts w:asciiTheme="minorHAnsi" w:eastAsiaTheme="majorEastAsia" w:hAnsiTheme="minorHAnsi"/>
          <w:sz w:val="28"/>
        </w:rPr>
        <w:t>Letter</w:t>
      </w:r>
      <w:r w:rsidRPr="00860482">
        <w:rPr>
          <w:rFonts w:asciiTheme="minorHAnsi" w:hAnsiTheme="minorHAnsi"/>
          <w:sz w:val="28"/>
        </w:rPr>
        <w:t>. Remove any extra wording like (Rounding).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b w:val="0"/>
          <w:bCs w:val="0"/>
          <w:sz w:val="28"/>
        </w:rPr>
      </w:pPr>
      <w:r w:rsidRPr="00860482">
        <w:rPr>
          <w:rFonts w:asciiTheme="minorHAnsi" w:hAnsiTheme="minorHAnsi"/>
          <w:sz w:val="28"/>
        </w:rPr>
        <w:t xml:space="preserve">Verify the ranges for the letter grades at the bottom 89.5 - 100 is A, 79.5 is B, 69.5 is C, 59.5 is D, 0 is F., </w:t>
      </w:r>
      <w:r w:rsidRPr="00860482">
        <w:rPr>
          <w:rStyle w:val="Strong"/>
          <w:rFonts w:asciiTheme="minorHAnsi" w:eastAsiaTheme="majorEastAsia" w:hAnsiTheme="minorHAnsi"/>
          <w:sz w:val="28"/>
        </w:rPr>
        <w:t>If your course does not Round, change the ranges to 90-100 is A, 80 is B, 70 is C, 60 is D, 0 is F.</w:t>
      </w:r>
    </w:p>
    <w:p w:rsidR="00C24FB2" w:rsidRPr="00860482" w:rsidRDefault="00C24FB2" w:rsidP="00C24FB2">
      <w:pPr>
        <w:pStyle w:val="NormalWeb"/>
        <w:numPr>
          <w:ilvl w:val="0"/>
          <w:numId w:val="1"/>
        </w:numPr>
        <w:rPr>
          <w:rFonts w:asciiTheme="minorHAnsi" w:hAnsiTheme="minorHAnsi"/>
          <w:sz w:val="28"/>
        </w:rPr>
      </w:pPr>
      <w:r w:rsidRPr="00860482">
        <w:rPr>
          <w:rFonts w:asciiTheme="minorHAnsi" w:hAnsiTheme="minorHAnsi"/>
          <w:sz w:val="28"/>
        </w:rPr>
        <w:t>Click Submit.</w:t>
      </w:r>
    </w:p>
    <w:p w:rsidR="00C24FB2" w:rsidRPr="00E72762" w:rsidRDefault="00C24FB2" w:rsidP="00E72762">
      <w:pPr>
        <w:pStyle w:val="Heading2"/>
        <w:rPr>
          <w:sz w:val="36"/>
          <w:szCs w:val="36"/>
        </w:rPr>
      </w:pPr>
      <w:r w:rsidRPr="00E72762">
        <w:rPr>
          <w:rStyle w:val="Heading2Char"/>
          <w:b/>
          <w:sz w:val="36"/>
          <w:szCs w:val="36"/>
        </w:rPr>
        <w:t>Step 2:</w:t>
      </w:r>
      <w:r w:rsidRPr="00E72762">
        <w:rPr>
          <w:rFonts w:eastAsia="Times New Roman"/>
          <w:sz w:val="36"/>
          <w:szCs w:val="36"/>
        </w:rPr>
        <w:t xml:space="preserve"> Courses using ONLY Midterm Grade and/or Final Grade for Gradebook - </w:t>
      </w:r>
      <w:r w:rsidRPr="00E72762">
        <w:rPr>
          <w:sz w:val="36"/>
          <w:szCs w:val="36"/>
        </w:rPr>
        <w:t>Instructor Guide for Entering the Final Grade into System</w:t>
      </w:r>
    </w:p>
    <w:p w:rsidR="00C24FB2" w:rsidRPr="00E72762" w:rsidRDefault="00C24FB2" w:rsidP="00E72762">
      <w:pPr>
        <w:pStyle w:val="Heading3"/>
        <w:rPr>
          <w:sz w:val="28"/>
        </w:rPr>
      </w:pPr>
      <w:r w:rsidRPr="00E72762">
        <w:rPr>
          <w:sz w:val="28"/>
        </w:rPr>
        <w:t>Entering Midterm Average</w:t>
      </w:r>
    </w:p>
    <w:p w:rsidR="00C24FB2" w:rsidRPr="00C24FB2" w:rsidRDefault="00C24FB2" w:rsidP="00C24FB2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Midterm Averages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should be entered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at or around midterm. Midterm dates vary according to the term of your course (i.e. Term A, Term B, Term C, etc...)</w:t>
      </w:r>
    </w:p>
    <w:p w:rsidR="00C24FB2" w:rsidRPr="00C24FB2" w:rsidRDefault="00C24FB2" w:rsidP="00C24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Go to the Grade Center found under the Control Panel area of the Blackboard Menu.</w:t>
      </w:r>
    </w:p>
    <w:p w:rsidR="00C24FB2" w:rsidRPr="00C24FB2" w:rsidRDefault="00C24FB2" w:rsidP="00C24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lastRenderedPageBreak/>
        <w:t>Select Full Grade Center.</w:t>
      </w:r>
    </w:p>
    <w:p w:rsidR="00C24FB2" w:rsidRPr="00C24FB2" w:rsidRDefault="00C24FB2" w:rsidP="00C24F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 xml:space="preserve">Enter the student's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  <w:u w:val="single"/>
        </w:rPr>
        <w:t>numerical average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 xml:space="preserve"> in the Midterm Average column at or around midterm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C24FB2" w:rsidRPr="00810D30" w:rsidRDefault="00C24FB2" w:rsidP="00C24FB2">
      <w:pPr>
        <w:pStyle w:val="Heading3"/>
        <w:rPr>
          <w:sz w:val="28"/>
        </w:rPr>
      </w:pPr>
      <w:r w:rsidRPr="00810D30">
        <w:rPr>
          <w:sz w:val="28"/>
        </w:rPr>
        <w:t>Entering Final Grades to Push to Banner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Go to the Grade Center found under the Control Panel area of the Blackboard Menu.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Select Full Grade Center.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Enter the student's numerical average in the Final Grade column at the end of the semester.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color w:val="008000"/>
          <w:sz w:val="28"/>
          <w:szCs w:val="27"/>
        </w:rPr>
        <w:t>Ensure that the Final Grade column has the green check mark</w:t>
      </w:r>
      <w:r w:rsidRPr="00C24FB2">
        <w:rPr>
          <w:rFonts w:asciiTheme="minorHAnsi" w:eastAsia="Times New Roman" w:hAnsiTheme="minorHAnsi" w:cs="Times New Roman"/>
          <w:color w:val="008000"/>
          <w:sz w:val="28"/>
          <w:szCs w:val="27"/>
        </w:rPr>
        <w:t>.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If not, select the arrow to the right of the column and select "</w:t>
      </w:r>
      <w:r w:rsidRPr="00C24FB2">
        <w:rPr>
          <w:rFonts w:asciiTheme="minorHAnsi" w:eastAsia="Times New Roman" w:hAnsiTheme="minorHAnsi" w:cs="Times New Roman"/>
          <w:b/>
          <w:bCs/>
          <w:color w:val="008000"/>
          <w:sz w:val="28"/>
          <w:szCs w:val="27"/>
        </w:rPr>
        <w:t>Set as External Grade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". This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the grade that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will be submitted for the student.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Go to Course Tools under the Control Panel area of the Blackboard Menu.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Select ILP Integration from the list of options.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Select the Final Grade tab listed at the top of the section.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Leave the first selection-box on All Participants.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Change the second selection-box to Final Grades.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The third selection should not need to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be made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unless your form has </w:t>
      </w:r>
      <w:proofErr w:type="spellStart"/>
      <w:r w:rsidRPr="00C24FB2">
        <w:rPr>
          <w:rFonts w:asciiTheme="minorHAnsi" w:eastAsia="Times New Roman" w:hAnsiTheme="minorHAnsi" w:cs="Times New Roman"/>
          <w:sz w:val="28"/>
          <w:szCs w:val="27"/>
        </w:rPr>
        <w:t>mistakes</w:t>
      </w:r>
      <w:proofErr w:type="spell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. In that case, you can choose to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Clear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the Grades so you can start over.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You should see a Current Grade column with the student's numeric average.</w:t>
      </w:r>
    </w:p>
    <w:p w:rsidR="00C24FB2" w:rsidRPr="00C24FB2" w:rsidRDefault="00C24FB2" w:rsidP="00C24F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Letter grades should show in the Current Grade column and the Final Grade Column. Check for accuracy. The letter grade in the Final Grade column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can be changed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if needed. For example, letter grades need to be changed to "I" if the student really has an incomplete or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</w:t>
      </w:r>
      <w:r>
        <w:rPr>
          <w:rFonts w:asciiTheme="minorHAnsi" w:eastAsia="Times New Roman" w:hAnsiTheme="minorHAnsi" w:cs="Times New Roman"/>
          <w:sz w:val="28"/>
          <w:szCs w:val="27"/>
        </w:rPr>
        <w:t xml:space="preserve">date in the format XX/XX/XXXX. </w:t>
      </w:r>
    </w:p>
    <w:p w:rsidR="00C24FB2" w:rsidRPr="00C24FB2" w:rsidRDefault="00C24FB2" w:rsidP="00810D30">
      <w:pPr>
        <w:spacing w:after="0" w:line="240" w:lineRule="auto"/>
        <w:ind w:left="907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Options:</w:t>
      </w:r>
    </w:p>
    <w:p w:rsidR="00C24FB2" w:rsidRPr="00C24FB2" w:rsidRDefault="00C24FB2" w:rsidP="00810D30">
      <w:pPr>
        <w:numPr>
          <w:ilvl w:val="0"/>
          <w:numId w:val="4"/>
        </w:numPr>
        <w:spacing w:before="60" w:after="100" w:afterAutospacing="1" w:line="240" w:lineRule="auto"/>
        <w:ind w:left="1166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Course without Work Ethics: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Grade choices are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A, B, C, D, F, I, IP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>. For an incomplete grade, change the Final Grade column to "I" or "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". "IP"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intended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date in the format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mm/</w:t>
      </w:r>
      <w:proofErr w:type="spellStart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dd</w:t>
      </w:r>
      <w:proofErr w:type="spellEnd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/</w:t>
      </w:r>
      <w:proofErr w:type="spellStart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yyyy</w:t>
      </w:r>
      <w:proofErr w:type="spellEnd"/>
      <w:r w:rsidRPr="00C24FB2">
        <w:rPr>
          <w:rFonts w:asciiTheme="minorHAnsi" w:eastAsia="Times New Roman" w:hAnsiTheme="minorHAnsi" w:cs="Times New Roman"/>
          <w:sz w:val="28"/>
          <w:szCs w:val="27"/>
        </w:rPr>
        <w:t>.</w:t>
      </w:r>
      <w:r>
        <w:rPr>
          <w:rFonts w:asciiTheme="minorHAnsi" w:eastAsia="Times New Roman" w:hAnsiTheme="minorHAnsi" w:cs="Times New Roman"/>
          <w:sz w:val="28"/>
          <w:szCs w:val="27"/>
        </w:rPr>
        <w:br/>
      </w:r>
      <w:bookmarkStart w:id="0" w:name="_GoBack"/>
      <w:bookmarkEnd w:id="0"/>
    </w:p>
    <w:p w:rsidR="00C24FB2" w:rsidRPr="00C24FB2" w:rsidRDefault="00C24FB2" w:rsidP="005C5F7C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Non-Rounding Courses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: If the grade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was rounded up,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change the Final Grade to the letter needed.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br/>
      </w:r>
    </w:p>
    <w:p w:rsidR="00C24FB2" w:rsidRPr="00C24FB2" w:rsidRDefault="00C24FB2" w:rsidP="00C24FB2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Course with Work Ethics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: Grades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should be typed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with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one space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as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A 2, B 2, C 2, D 2, F 2, I, IP</w:t>
      </w:r>
      <w:r>
        <w:rPr>
          <w:rFonts w:asciiTheme="minorHAnsi" w:eastAsia="Times New Roman" w:hAnsiTheme="minorHAnsi" w:cs="Times New Roman"/>
          <w:sz w:val="28"/>
          <w:szCs w:val="27"/>
        </w:rPr>
        <w:t>.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 xml:space="preserve">For students who did not complete the work ethic </w:t>
      </w:r>
      <w:proofErr w:type="gramStart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assignments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>,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just enter the grade only as A, B, C, D, or F. For an incomplete grade, change the Final Grade column to "I" or "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". "IP"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intended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date in the format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mm/</w:t>
      </w:r>
      <w:proofErr w:type="spellStart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dd</w:t>
      </w:r>
      <w:proofErr w:type="spellEnd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/</w:t>
      </w:r>
      <w:proofErr w:type="spellStart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yyyy</w:t>
      </w:r>
      <w:proofErr w:type="spellEnd"/>
      <w:r w:rsidRPr="00C24FB2">
        <w:rPr>
          <w:rFonts w:asciiTheme="minorHAnsi" w:eastAsia="Times New Roman" w:hAnsiTheme="minorHAnsi" w:cs="Times New Roman"/>
          <w:sz w:val="28"/>
          <w:szCs w:val="27"/>
        </w:rPr>
        <w:t>.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br/>
      </w:r>
    </w:p>
    <w:p w:rsidR="00C24FB2" w:rsidRPr="00C24FB2" w:rsidRDefault="00C24FB2" w:rsidP="00C24FB2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Theme="minorHAnsi" w:eastAsia="Times New Roman" w:hAnsiTheme="minorHAnsi" w:cs="Times New Roman"/>
          <w:sz w:val="28"/>
        </w:rPr>
      </w:pP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Learning Support Courses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: Grade choices should be typed with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a star using no space as A*, B*, C*, D*, or F*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>. For an incomplete grade, change the Final Grade column to "I" or "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IP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". "IP"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intended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for high school students with Incompletes. If an F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is earned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, go to the Last Date Attended column, and enter that date in the format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mm/</w:t>
      </w:r>
      <w:proofErr w:type="spellStart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dd</w:t>
      </w:r>
      <w:proofErr w:type="spellEnd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/</w:t>
      </w:r>
      <w:proofErr w:type="spellStart"/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</w:rPr>
        <w:t>yyyy</w:t>
      </w:r>
      <w:proofErr w:type="spellEnd"/>
      <w:r w:rsidRPr="00C24FB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C24FB2" w:rsidRDefault="00C24FB2" w:rsidP="00C24FB2">
      <w:pPr>
        <w:spacing w:before="100" w:beforeAutospacing="1" w:after="100" w:afterAutospacing="1" w:line="240" w:lineRule="auto"/>
        <w:ind w:left="450"/>
        <w:rPr>
          <w:rFonts w:asciiTheme="minorHAnsi" w:eastAsia="Times New Roman" w:hAnsiTheme="minorHAnsi" w:cs="Times New Roman"/>
          <w:sz w:val="28"/>
          <w:szCs w:val="27"/>
        </w:rPr>
      </w:pPr>
      <w:r w:rsidRPr="00C24FB2">
        <w:rPr>
          <w:rFonts w:asciiTheme="minorHAnsi" w:eastAsia="Times New Roman" w:hAnsiTheme="minorHAnsi" w:cs="Times New Roman"/>
          <w:sz w:val="28"/>
          <w:szCs w:val="27"/>
        </w:rPr>
        <w:t>13. Once your Final G</w:t>
      </w:r>
      <w:r>
        <w:rPr>
          <w:rFonts w:asciiTheme="minorHAnsi" w:eastAsia="Times New Roman" w:hAnsiTheme="minorHAnsi" w:cs="Times New Roman"/>
          <w:sz w:val="28"/>
          <w:szCs w:val="27"/>
        </w:rPr>
        <w:t>rade is accurate. Click Submit.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Your grades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will be sent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from Blackboard to Banner. </w:t>
      </w:r>
      <w:r w:rsidRPr="00C24FB2">
        <w:rPr>
          <w:rFonts w:asciiTheme="minorHAnsi" w:eastAsia="Times New Roman" w:hAnsiTheme="minorHAnsi" w:cs="Times New Roman"/>
          <w:b/>
          <w:bCs/>
          <w:color w:val="008000"/>
          <w:sz w:val="28"/>
          <w:szCs w:val="27"/>
        </w:rPr>
        <w:t>You should receive a green confirmation at the top of the screen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>.</w:t>
      </w:r>
      <w:r w:rsidRPr="00C24FB2">
        <w:rPr>
          <w:rFonts w:asciiTheme="minorHAnsi" w:eastAsia="Times New Roman" w:hAnsiTheme="minorHAnsi" w:cs="Times New Roman"/>
          <w:sz w:val="28"/>
        </w:rPr>
        <w:br/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14. If you have an error or change, you can redo this process to correct any mistakes. </w:t>
      </w:r>
      <w:r w:rsidRPr="00C24FB2">
        <w:rPr>
          <w:rFonts w:asciiTheme="minorHAnsi" w:eastAsia="Times New Roman" w:hAnsiTheme="minorHAnsi" w:cs="Times New Roman"/>
          <w:sz w:val="28"/>
        </w:rPr>
        <w:br/>
      </w:r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15. To check if this has transferred to Banner, you can go to </w:t>
      </w:r>
      <w:proofErr w:type="spellStart"/>
      <w:r w:rsidRPr="00C24FB2">
        <w:rPr>
          <w:rFonts w:asciiTheme="minorHAnsi" w:eastAsia="Times New Roman" w:hAnsiTheme="minorHAnsi" w:cs="Times New Roman"/>
          <w:sz w:val="28"/>
          <w:szCs w:val="27"/>
        </w:rPr>
        <w:t>BannerWeb</w:t>
      </w:r>
      <w:proofErr w:type="spell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and see that your grades are there. It is important that final grades </w:t>
      </w:r>
      <w:proofErr w:type="gramStart"/>
      <w:r w:rsidRPr="00C24FB2">
        <w:rPr>
          <w:rFonts w:asciiTheme="minorHAnsi" w:eastAsia="Times New Roman" w:hAnsiTheme="minorHAnsi" w:cs="Times New Roman"/>
          <w:sz w:val="28"/>
          <w:szCs w:val="27"/>
        </w:rPr>
        <w:t>are</w:t>
      </w:r>
      <w:proofErr w:type="gramEnd"/>
      <w:r w:rsidRPr="00C24FB2">
        <w:rPr>
          <w:rFonts w:asciiTheme="minorHAnsi" w:eastAsia="Times New Roman" w:hAnsiTheme="minorHAnsi" w:cs="Times New Roman"/>
          <w:sz w:val="28"/>
          <w:szCs w:val="27"/>
        </w:rPr>
        <w:t xml:space="preserve"> updated in Blackboard. </w:t>
      </w:r>
      <w:r w:rsidRPr="00C24FB2">
        <w:rPr>
          <w:rFonts w:asciiTheme="minorHAnsi" w:eastAsia="Times New Roman" w:hAnsiTheme="minorHAnsi" w:cs="Times New Roman"/>
          <w:b/>
          <w:bCs/>
          <w:sz w:val="28"/>
          <w:szCs w:val="27"/>
          <w:u w:val="single"/>
        </w:rPr>
        <w:t>Do not enter these grades in Banner Web</w:t>
      </w:r>
      <w:r w:rsidRPr="00C24FB2">
        <w:rPr>
          <w:rFonts w:asciiTheme="minorHAnsi" w:eastAsia="Times New Roman" w:hAnsiTheme="minorHAnsi" w:cs="Times New Roman"/>
          <w:sz w:val="28"/>
          <w:szCs w:val="27"/>
        </w:rPr>
        <w:t>.</w:t>
      </w:r>
    </w:p>
    <w:p w:rsidR="00C24FB2" w:rsidRPr="00810D30" w:rsidRDefault="00C24FB2" w:rsidP="00C24FB2">
      <w:pPr>
        <w:pStyle w:val="Heading3"/>
        <w:rPr>
          <w:sz w:val="28"/>
        </w:rPr>
      </w:pPr>
      <w:r w:rsidRPr="00810D30">
        <w:rPr>
          <w:sz w:val="28"/>
        </w:rPr>
        <w:t>Withdrawals</w:t>
      </w:r>
    </w:p>
    <w:p w:rsidR="00C24FB2" w:rsidRPr="00C24FB2" w:rsidRDefault="00C24FB2" w:rsidP="00C24FB2">
      <w:pPr>
        <w:spacing w:before="100" w:beforeAutospacing="1" w:after="100" w:afterAutospacing="1" w:line="240" w:lineRule="auto"/>
        <w:ind w:left="450"/>
        <w:rPr>
          <w:rFonts w:asciiTheme="minorHAnsi" w:eastAsia="Times New Roman" w:hAnsiTheme="minorHAnsi" w:cs="Times New Roman"/>
          <w:sz w:val="28"/>
        </w:rPr>
      </w:pPr>
      <w:r w:rsidRPr="00CB58A2">
        <w:rPr>
          <w:sz w:val="28"/>
          <w:szCs w:val="27"/>
        </w:rPr>
        <w:t xml:space="preserve">Withdrawals </w:t>
      </w:r>
      <w:proofErr w:type="gramStart"/>
      <w:r w:rsidRPr="00CB58A2">
        <w:rPr>
          <w:sz w:val="28"/>
          <w:szCs w:val="27"/>
        </w:rPr>
        <w:t xml:space="preserve">must be </w:t>
      </w:r>
      <w:r w:rsidRPr="00CB58A2">
        <w:rPr>
          <w:rStyle w:val="Strong"/>
          <w:sz w:val="28"/>
          <w:szCs w:val="27"/>
        </w:rPr>
        <w:t>entered</w:t>
      </w:r>
      <w:proofErr w:type="gramEnd"/>
      <w:r w:rsidRPr="00CB58A2">
        <w:rPr>
          <w:rStyle w:val="Strong"/>
          <w:sz w:val="28"/>
          <w:szCs w:val="27"/>
        </w:rPr>
        <w:t xml:space="preserve"> through </w:t>
      </w:r>
      <w:proofErr w:type="spellStart"/>
      <w:r w:rsidRPr="00CB58A2">
        <w:rPr>
          <w:rStyle w:val="Strong"/>
          <w:sz w:val="28"/>
          <w:szCs w:val="27"/>
        </w:rPr>
        <w:t>BannerWeb</w:t>
      </w:r>
      <w:proofErr w:type="spellEnd"/>
      <w:r w:rsidRPr="00CB58A2">
        <w:rPr>
          <w:sz w:val="28"/>
          <w:szCs w:val="27"/>
        </w:rPr>
        <w:t xml:space="preserve"> and should </w:t>
      </w:r>
      <w:r w:rsidRPr="00CB58A2">
        <w:rPr>
          <w:sz w:val="28"/>
          <w:szCs w:val="27"/>
          <w:u w:val="single"/>
        </w:rPr>
        <w:t>not</w:t>
      </w:r>
      <w:r w:rsidRPr="00CB58A2">
        <w:rPr>
          <w:sz w:val="28"/>
          <w:szCs w:val="27"/>
        </w:rPr>
        <w:t xml:space="preserve"> be entered through </w:t>
      </w:r>
      <w:r w:rsidRPr="00CB58A2">
        <w:rPr>
          <w:sz w:val="28"/>
          <w:szCs w:val="27"/>
          <w:u w:val="single"/>
        </w:rPr>
        <w:t>Blackboard</w:t>
      </w:r>
      <w:r w:rsidRPr="00CB58A2">
        <w:rPr>
          <w:sz w:val="28"/>
          <w:szCs w:val="27"/>
        </w:rPr>
        <w:t xml:space="preserve">. </w:t>
      </w:r>
      <w:proofErr w:type="gramStart"/>
      <w:r w:rsidRPr="00CB58A2">
        <w:rPr>
          <w:sz w:val="28"/>
          <w:szCs w:val="27"/>
        </w:rPr>
        <w:t xml:space="preserve">This is the only way they will processed </w:t>
      </w:r>
      <w:r>
        <w:rPr>
          <w:sz w:val="28"/>
          <w:szCs w:val="27"/>
        </w:rPr>
        <w:t>by the registrar</w:t>
      </w:r>
      <w:proofErr w:type="gramEnd"/>
      <w:r>
        <w:rPr>
          <w:sz w:val="28"/>
          <w:szCs w:val="27"/>
        </w:rPr>
        <w:t xml:space="preserve"> at this time.</w:t>
      </w:r>
    </w:p>
    <w:sectPr w:rsidR="00C24FB2" w:rsidRPr="00C2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A8E"/>
    <w:multiLevelType w:val="multilevel"/>
    <w:tmpl w:val="DC84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6EB"/>
    <w:multiLevelType w:val="multilevel"/>
    <w:tmpl w:val="4B32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56C93"/>
    <w:multiLevelType w:val="multilevel"/>
    <w:tmpl w:val="17B4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B6FF8"/>
    <w:multiLevelType w:val="hybridMultilevel"/>
    <w:tmpl w:val="2B86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2"/>
    <w:rsid w:val="0000212F"/>
    <w:rsid w:val="00664001"/>
    <w:rsid w:val="007503CD"/>
    <w:rsid w:val="00771B48"/>
    <w:rsid w:val="00810D30"/>
    <w:rsid w:val="008E000D"/>
    <w:rsid w:val="00C24FB2"/>
    <w:rsid w:val="00C93103"/>
    <w:rsid w:val="00E72762"/>
    <w:rsid w:val="00FD5ECB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1DA4"/>
  <w15:chartTrackingRefBased/>
  <w15:docId w15:val="{E99D7E1E-1D44-40BE-A81A-4368BE4F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103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0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10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10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103"/>
    <w:rPr>
      <w:rFonts w:eastAsiaTheme="majorEastAsia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9310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03"/>
    <w:rPr>
      <w:rFonts w:eastAsiaTheme="majorEastAsia" w:cstheme="majorBidi"/>
      <w:b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2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24FB2"/>
    <w:rPr>
      <w:b/>
      <w:bCs/>
    </w:rPr>
  </w:style>
  <w:style w:type="paragraph" w:styleId="ListParagraph">
    <w:name w:val="List Paragraph"/>
    <w:basedOn w:val="Normal"/>
    <w:uiPriority w:val="34"/>
    <w:qFormat/>
    <w:rsid w:val="00C2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Step 1: Correcting your Grading Schema</vt:lpstr>
      <vt:lpstr>    Step 2: Courses using ONLY Midterm Grade and/or Final Grade for Gradebook - Inst</vt:lpstr>
      <vt:lpstr>        Entering Midterm Average</vt:lpstr>
      <vt:lpstr>        Entering Final Grades to Push to Banner</vt:lpstr>
      <vt:lpstr>        Withdrawals</vt:lpstr>
    </vt:vector>
  </TitlesOfParts>
  <Company>Southeastern Technical College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3</cp:revision>
  <dcterms:created xsi:type="dcterms:W3CDTF">2018-09-05T13:15:00Z</dcterms:created>
  <dcterms:modified xsi:type="dcterms:W3CDTF">2018-09-17T13:01:00Z</dcterms:modified>
</cp:coreProperties>
</file>