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after="21"/>
        <w:ind w:left="2553" w:right="0" w:firstLine="0"/>
        <w:jc w:val="left"/>
        <w:rPr>
          <w:b/>
          <w:sz w:val="44"/>
        </w:rPr>
      </w:pPr>
      <w:r>
        <w:rPr>
          <w:b/>
          <w:sz w:val="44"/>
        </w:rPr>
        <w:t>Academic Dishonesty</w:t>
      </w:r>
    </w:p>
    <w:p>
      <w:pPr>
        <w:pStyle w:val="BodyText"/>
        <w:spacing w:line="89" w:lineRule="exact"/>
        <w:ind w:left="101"/>
        <w:rPr>
          <w:sz w:val="8"/>
        </w:rPr>
      </w:pPr>
      <w:r>
        <w:rPr>
          <w:position w:val="-1"/>
          <w:sz w:val="8"/>
        </w:rPr>
        <w:pict>
          <v:group style="width:473.95pt;height:4.5pt;mso-position-horizontal-relative:char;mso-position-vertical-relative:line" coordorigin="0,0" coordsize="9479,90">
            <v:line style="position:absolute" from="30,59" to="9449,59" stroked="true" strokeweight="3pt" strokecolor="#000000">
              <v:stroke dashstyle="solid"/>
            </v:line>
            <v:line style="position:absolute" from="30,8" to="9449,8" stroked="true" strokeweight=".71999pt" strokecolor="#000000">
              <v:stroke dashstyle="solid"/>
            </v:line>
          </v:group>
        </w:pict>
      </w:r>
      <w:r>
        <w:rPr>
          <w:position w:val="-1"/>
          <w:sz w:val="8"/>
        </w:rPr>
      </w:r>
    </w:p>
    <w:p>
      <w:pPr>
        <w:pStyle w:val="BodyText"/>
        <w:spacing w:before="7"/>
        <w:rPr>
          <w:b/>
          <w:sz w:val="15"/>
        </w:rPr>
      </w:pPr>
    </w:p>
    <w:p>
      <w:pPr>
        <w:pStyle w:val="Heading1"/>
        <w:spacing w:before="92"/>
      </w:pPr>
      <w:r>
        <w:rPr/>
        <w:t>Academic Misconduct</w:t>
      </w:r>
    </w:p>
    <w:p>
      <w:pPr>
        <w:pStyle w:val="BodyText"/>
        <w:ind w:left="160" w:right="358"/>
      </w:pPr>
      <w:r>
        <w:rPr/>
        <w:t>Academic misconduct is any act that does or could improperly distort student's grades or other student academic records. A student enrolls at Southeastern Tech to gain technical skills to lead to greater employability. Academic misconduct is not only "cheating" the student of learning the needed skills, it is an offense to the academic integrity of the learning environment. All forms of academic dishonesty will call for discipline.</w:t>
      </w:r>
    </w:p>
    <w:p>
      <w:pPr>
        <w:pStyle w:val="BodyText"/>
      </w:pPr>
    </w:p>
    <w:p>
      <w:pPr>
        <w:pStyle w:val="Heading1"/>
      </w:pPr>
      <w:r>
        <w:rPr/>
        <w:t>Procedure for Academic Misconduct</w:t>
      </w:r>
    </w:p>
    <w:p>
      <w:pPr>
        <w:pStyle w:val="BodyText"/>
        <w:ind w:left="160"/>
      </w:pPr>
      <w:r>
        <w:rPr/>
        <w:t>The procedure for dealing with academic misconduct and dishonesty is as follows:</w:t>
      </w:r>
    </w:p>
    <w:p>
      <w:pPr>
        <w:pStyle w:val="BodyText"/>
      </w:pPr>
    </w:p>
    <w:p>
      <w:pPr>
        <w:pStyle w:val="Heading1"/>
        <w:spacing w:before="1"/>
      </w:pPr>
      <w:r>
        <w:rPr/>
        <w:t>--First Offense--</w:t>
      </w:r>
    </w:p>
    <w:p>
      <w:pPr>
        <w:pStyle w:val="BodyText"/>
        <w:ind w:left="160" w:right="555"/>
      </w:pPr>
      <w:r>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pPr>
        <w:pStyle w:val="BodyText"/>
        <w:spacing w:before="11"/>
        <w:rPr>
          <w:sz w:val="23"/>
        </w:rPr>
      </w:pPr>
    </w:p>
    <w:p>
      <w:pPr>
        <w:pStyle w:val="Heading1"/>
      </w:pPr>
      <w:r>
        <w:rPr/>
        <w:t>--Second Offense--</w:t>
      </w:r>
    </w:p>
    <w:p>
      <w:pPr>
        <w:pStyle w:val="BodyText"/>
        <w:ind w:left="160" w:right="358"/>
      </w:pPr>
      <w:r>
        <w:rP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pPr>
        <w:pStyle w:val="BodyText"/>
      </w:pPr>
    </w:p>
    <w:p>
      <w:pPr>
        <w:pStyle w:val="Heading1"/>
        <w:spacing w:before="1"/>
      </w:pPr>
      <w:r>
        <w:rPr/>
        <w:t>--Third Offense--</w:t>
      </w:r>
    </w:p>
    <w:p>
      <w:pPr>
        <w:pStyle w:val="BodyText"/>
        <w:ind w:left="160" w:right="88"/>
      </w:pPr>
      <w:r>
        <w:rP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sectPr>
      <w:type w:val="continuous"/>
      <w:pgSz w:w="12240" w:h="15840"/>
      <w:pgMar w:top="1380" w:bottom="28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60"/>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Robison</dc:creator>
  <dcterms:created xsi:type="dcterms:W3CDTF">2017-08-08T16:48:59Z</dcterms:created>
  <dcterms:modified xsi:type="dcterms:W3CDTF">2017-08-08T16:48:59Z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2013</vt:lpwstr>
  </property>
  <property fmtid="{D5CDD505-2E9C-101B-9397-08002B2CF9AE}" pid="4" name="LastSaved">
    <vt:filetime>2017-08-08T00:00:00Z</vt:filetime>
  </property>
</Properties>
</file>