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5DC8" w:rsidRPr="00493A84" w:rsidRDefault="00125DC8" w:rsidP="00FF560B">
      <w:pPr>
        <w:pStyle w:val="Title"/>
      </w:pPr>
      <w:bookmarkStart w:id="0" w:name="_GoBack"/>
      <w:bookmarkEnd w:id="0"/>
      <w:r w:rsidRPr="00493A84">
        <w:t>Southeastern Technical College</w:t>
      </w:r>
    </w:p>
    <w:p w:rsidR="00125DC8" w:rsidRPr="00493A84" w:rsidRDefault="00125DC8" w:rsidP="00FF560B">
      <w:pPr>
        <w:pStyle w:val="Title"/>
        <w:rPr>
          <w:b/>
          <w:sz w:val="32"/>
          <w:szCs w:val="32"/>
        </w:rPr>
      </w:pPr>
      <w:r w:rsidRPr="00493A84">
        <w:rPr>
          <w:b/>
          <w:sz w:val="32"/>
          <w:szCs w:val="32"/>
        </w:rPr>
        <w:t>Proctor</w:t>
      </w:r>
      <w:r>
        <w:rPr>
          <w:b/>
          <w:sz w:val="32"/>
          <w:szCs w:val="32"/>
        </w:rPr>
        <w:t>ing Instructions</w:t>
      </w:r>
    </w:p>
    <w:p w:rsidR="00125DC8" w:rsidRPr="007B113C" w:rsidRDefault="00125DC8" w:rsidP="00FF560B">
      <w:pPr>
        <w:pStyle w:val="Title"/>
        <w:rPr>
          <w:i/>
          <w:sz w:val="16"/>
          <w:szCs w:val="16"/>
        </w:rPr>
      </w:pPr>
      <w:r w:rsidRPr="007B113C">
        <w:rPr>
          <w:i/>
          <w:sz w:val="16"/>
          <w:szCs w:val="16"/>
        </w:rPr>
        <w:t>(</w:t>
      </w:r>
      <w:r>
        <w:rPr>
          <w:i/>
          <w:sz w:val="16"/>
          <w:szCs w:val="16"/>
        </w:rPr>
        <w:t>Required for Proctors other than the Instructor</w:t>
      </w:r>
      <w:r w:rsidRPr="007B113C">
        <w:rPr>
          <w:i/>
          <w:sz w:val="16"/>
          <w:szCs w:val="16"/>
        </w:rPr>
        <w:t>)</w:t>
      </w:r>
    </w:p>
    <w:p w:rsidR="00125DC8" w:rsidRPr="00E55483" w:rsidRDefault="00125DC8" w:rsidP="00E55483">
      <w:pPr>
        <w:pStyle w:val="Default"/>
        <w:tabs>
          <w:tab w:val="left" w:pos="360"/>
        </w:tabs>
        <w:spacing w:before="120" w:after="120"/>
        <w:ind w:left="360" w:hanging="360"/>
        <w:rPr>
          <w:rFonts w:ascii="Calibri" w:hAnsi="Calibri"/>
        </w:rPr>
      </w:pPr>
      <w:r w:rsidRPr="001D64F2">
        <w:rPr>
          <w:sz w:val="22"/>
          <w:szCs w:val="22"/>
        </w:rPr>
        <w:t>1.</w:t>
      </w:r>
      <w:r w:rsidR="001D64F2" w:rsidRPr="001D64F2">
        <w:rPr>
          <w:sz w:val="22"/>
          <w:szCs w:val="22"/>
        </w:rPr>
        <w:tab/>
      </w:r>
      <w:r w:rsidRPr="00E55483">
        <w:rPr>
          <w:rFonts w:ascii="Calibri" w:hAnsi="Calibri"/>
        </w:rPr>
        <w:t>The proctored event materials (exams or assignment instructions) are to remain sealed in a locked room, drawer or cabinet.  Online materials are password protected and the proctor will be e-mailed login instructions.  The student cannot see or handle the materials before the administration of the proctored event.  Specific directions for other types of proctored assessments such as presentations will be emailed by the instructor to the proctor.</w:t>
      </w:r>
    </w:p>
    <w:p w:rsidR="00125DC8" w:rsidRPr="00E55483" w:rsidRDefault="00125DC8" w:rsidP="00E55483">
      <w:pPr>
        <w:pStyle w:val="Default"/>
        <w:tabs>
          <w:tab w:val="left" w:pos="360"/>
        </w:tabs>
        <w:spacing w:before="120" w:after="120"/>
        <w:ind w:left="360" w:hanging="360"/>
        <w:rPr>
          <w:rFonts w:ascii="Calibri" w:hAnsi="Calibri"/>
        </w:rPr>
      </w:pPr>
      <w:r w:rsidRPr="00E55483">
        <w:rPr>
          <w:rFonts w:ascii="Calibri" w:hAnsi="Calibri"/>
        </w:rPr>
        <w:t>2.</w:t>
      </w:r>
      <w:r w:rsidR="001D64F2" w:rsidRPr="00E55483">
        <w:rPr>
          <w:rFonts w:ascii="Calibri" w:hAnsi="Calibri"/>
        </w:rPr>
        <w:tab/>
      </w:r>
      <w:r w:rsidRPr="00E55483">
        <w:rPr>
          <w:rFonts w:ascii="Calibri" w:hAnsi="Calibri"/>
        </w:rPr>
        <w:t>The student must present photo identification, such as a STC Student ID, driver’s license, passport, etc.</w:t>
      </w:r>
    </w:p>
    <w:p w:rsidR="00125DC8" w:rsidRPr="00E55483" w:rsidRDefault="001D64F2" w:rsidP="00E55483">
      <w:pPr>
        <w:pStyle w:val="Default"/>
        <w:tabs>
          <w:tab w:val="left" w:pos="1080"/>
        </w:tabs>
        <w:ind w:left="1080" w:hanging="360"/>
        <w:rPr>
          <w:rFonts w:ascii="Calibri" w:hAnsi="Calibri"/>
        </w:rPr>
      </w:pPr>
      <w:r w:rsidRPr="00E55483">
        <w:rPr>
          <w:rFonts w:ascii="Calibri" w:hAnsi="Calibri"/>
        </w:rPr>
        <w:t>a.</w:t>
      </w:r>
      <w:r w:rsidRPr="00E55483">
        <w:rPr>
          <w:rFonts w:ascii="Calibri" w:hAnsi="Calibri"/>
        </w:rPr>
        <w:tab/>
      </w:r>
      <w:r w:rsidR="00EB3170" w:rsidRPr="00E55483">
        <w:rPr>
          <w:rFonts w:ascii="Calibri" w:hAnsi="Calibri"/>
        </w:rPr>
        <w:t xml:space="preserve">Off-campus proctors are to </w:t>
      </w:r>
      <w:r w:rsidR="00EB3170" w:rsidRPr="00E55483">
        <w:rPr>
          <w:rFonts w:ascii="Calibri" w:hAnsi="Calibri"/>
          <w:color w:val="auto"/>
        </w:rPr>
        <w:t>verify the identification of the student by viewing a photo-identification, such as a STC Student ID, driver’s license, passport, etc.</w:t>
      </w:r>
      <w:r w:rsidR="00EB3170" w:rsidRPr="00E55483">
        <w:rPr>
          <w:rFonts w:ascii="Calibri" w:hAnsi="Calibri"/>
          <w:color w:val="00B050"/>
        </w:rPr>
        <w:t xml:space="preserve"> </w:t>
      </w:r>
      <w:r w:rsidR="00EB3170" w:rsidRPr="00E55483">
        <w:rPr>
          <w:rFonts w:ascii="Calibri" w:hAnsi="Calibri"/>
        </w:rPr>
        <w:t xml:space="preserve">and should return the </w:t>
      </w:r>
      <w:r w:rsidR="00EB3170" w:rsidRPr="00E55483">
        <w:rPr>
          <w:rFonts w:ascii="Calibri" w:hAnsi="Calibri"/>
          <w:color w:val="auto"/>
        </w:rPr>
        <w:t>completed and</w:t>
      </w:r>
      <w:r w:rsidR="00EB3170" w:rsidRPr="00E55483">
        <w:rPr>
          <w:rFonts w:ascii="Calibri" w:hAnsi="Calibri"/>
          <w:color w:val="00B050"/>
        </w:rPr>
        <w:t xml:space="preserve"> </w:t>
      </w:r>
      <w:r w:rsidR="00EB3170" w:rsidRPr="00E55483">
        <w:rPr>
          <w:rFonts w:ascii="Calibri" w:hAnsi="Calibri"/>
        </w:rPr>
        <w:t xml:space="preserve">attached </w:t>
      </w:r>
      <w:r w:rsidR="00EB3170" w:rsidRPr="00E55483">
        <w:rPr>
          <w:rFonts w:ascii="Calibri" w:hAnsi="Calibri"/>
          <w:b/>
        </w:rPr>
        <w:t>Off-Campus Proctored Event Registration Form.</w:t>
      </w:r>
      <w:r w:rsidR="00EB3170" w:rsidRPr="00E55483">
        <w:rPr>
          <w:rFonts w:ascii="Calibri" w:hAnsi="Calibri"/>
        </w:rPr>
        <w:t xml:space="preserve">  The form is to be completed in your presence. Proctors are to check the information and signature against the identification presented to ensure that the student before you is the correct student to be completing the event for the scheduled course.</w:t>
      </w:r>
    </w:p>
    <w:p w:rsidR="00125DC8" w:rsidRPr="00E55483" w:rsidRDefault="001D64F2" w:rsidP="00E55483">
      <w:pPr>
        <w:pStyle w:val="Default"/>
        <w:tabs>
          <w:tab w:val="left" w:pos="1080"/>
        </w:tabs>
        <w:spacing w:after="120"/>
        <w:ind w:left="1080" w:hanging="360"/>
        <w:rPr>
          <w:rFonts w:ascii="Calibri" w:hAnsi="Calibri"/>
        </w:rPr>
      </w:pPr>
      <w:r w:rsidRPr="00E55483">
        <w:rPr>
          <w:rFonts w:ascii="Calibri" w:hAnsi="Calibri"/>
        </w:rPr>
        <w:t>b.</w:t>
      </w:r>
      <w:r w:rsidRPr="00E55483">
        <w:rPr>
          <w:rFonts w:ascii="Calibri" w:hAnsi="Calibri"/>
        </w:rPr>
        <w:tab/>
      </w:r>
      <w:r w:rsidR="00125DC8" w:rsidRPr="00E55483">
        <w:rPr>
          <w:rFonts w:ascii="Calibri" w:hAnsi="Calibri"/>
        </w:rPr>
        <w:t xml:space="preserve">On-campus proctors other than the instructor should return the </w:t>
      </w:r>
      <w:r w:rsidR="00125DC8" w:rsidRPr="00E55483">
        <w:rPr>
          <w:rFonts w:ascii="Calibri" w:hAnsi="Calibri"/>
          <w:b/>
        </w:rPr>
        <w:t xml:space="preserve">On-Campus Proctored Event Registration Form </w:t>
      </w:r>
      <w:r w:rsidR="00125DC8" w:rsidRPr="00E55483">
        <w:rPr>
          <w:rFonts w:ascii="Calibri" w:hAnsi="Calibri"/>
        </w:rPr>
        <w:t>to the instructor.  The form is to be completed in your presence. Proctors are to check the information and signature against the identification presented to ensure that the student before you is the correct student to be completing the event for the scheduled course.</w:t>
      </w:r>
    </w:p>
    <w:p w:rsidR="00125DC8" w:rsidRPr="00E55483" w:rsidRDefault="00125DC8" w:rsidP="00E55483">
      <w:pPr>
        <w:pStyle w:val="Default"/>
        <w:tabs>
          <w:tab w:val="left" w:pos="360"/>
        </w:tabs>
        <w:spacing w:before="120" w:after="120"/>
        <w:ind w:left="360" w:hanging="360"/>
        <w:rPr>
          <w:rFonts w:ascii="Calibri" w:hAnsi="Calibri"/>
        </w:rPr>
      </w:pPr>
      <w:r w:rsidRPr="00E55483">
        <w:rPr>
          <w:rFonts w:ascii="Calibri" w:hAnsi="Calibri"/>
        </w:rPr>
        <w:t>3.</w:t>
      </w:r>
      <w:r w:rsidR="001D64F2" w:rsidRPr="00E55483">
        <w:rPr>
          <w:rFonts w:ascii="Calibri" w:hAnsi="Calibri"/>
        </w:rPr>
        <w:tab/>
      </w:r>
      <w:r w:rsidRPr="00E55483">
        <w:rPr>
          <w:rFonts w:ascii="Calibri" w:hAnsi="Calibri"/>
        </w:rPr>
        <w:t>If the event has a time limit, please make sure that the student does not go beyond the time limit stated on the detailed instructions provided by the instructor (to be sent via separate e-mail).</w:t>
      </w:r>
    </w:p>
    <w:p w:rsidR="00125DC8" w:rsidRPr="00E55483" w:rsidRDefault="00125DC8" w:rsidP="00E55483">
      <w:pPr>
        <w:pStyle w:val="Default"/>
        <w:tabs>
          <w:tab w:val="left" w:pos="360"/>
        </w:tabs>
        <w:spacing w:before="120" w:after="120"/>
        <w:ind w:left="360" w:hanging="360"/>
        <w:rPr>
          <w:rFonts w:ascii="Calibri" w:hAnsi="Calibri"/>
        </w:rPr>
      </w:pPr>
      <w:r w:rsidRPr="00E55483">
        <w:rPr>
          <w:rFonts w:ascii="Calibri" w:hAnsi="Calibri"/>
        </w:rPr>
        <w:t>4.</w:t>
      </w:r>
      <w:r w:rsidR="001D64F2" w:rsidRPr="00E55483">
        <w:rPr>
          <w:rFonts w:ascii="Calibri" w:hAnsi="Calibri"/>
        </w:rPr>
        <w:tab/>
      </w:r>
      <w:r w:rsidRPr="00E55483">
        <w:rPr>
          <w:rFonts w:ascii="Calibri" w:hAnsi="Calibri"/>
        </w:rPr>
        <w:t xml:space="preserve">If the event is to be completed on-line, the materials will </w:t>
      </w:r>
      <w:r w:rsidRPr="00E55483">
        <w:rPr>
          <w:rFonts w:ascii="Calibri" w:hAnsi="Calibri"/>
          <w:b/>
        </w:rPr>
        <w:t>automatically</w:t>
      </w:r>
      <w:r w:rsidRPr="00E55483">
        <w:rPr>
          <w:rFonts w:ascii="Calibri" w:hAnsi="Calibri"/>
        </w:rPr>
        <w:t xml:space="preserve"> be submitted at the end of the allotted time. Suitable conditions and a quiet environment are extremely important. </w:t>
      </w:r>
    </w:p>
    <w:p w:rsidR="00125DC8" w:rsidRPr="00E55483" w:rsidRDefault="00125DC8" w:rsidP="00E55483">
      <w:pPr>
        <w:pStyle w:val="Default"/>
        <w:tabs>
          <w:tab w:val="left" w:pos="360"/>
        </w:tabs>
        <w:spacing w:before="120" w:after="120"/>
        <w:ind w:left="360" w:hanging="360"/>
        <w:rPr>
          <w:rFonts w:ascii="Calibri" w:hAnsi="Calibri"/>
        </w:rPr>
      </w:pPr>
      <w:r w:rsidRPr="00E55483">
        <w:rPr>
          <w:rFonts w:ascii="Calibri" w:hAnsi="Calibri"/>
        </w:rPr>
        <w:t>5.</w:t>
      </w:r>
      <w:r w:rsidR="001D64F2" w:rsidRPr="00E55483">
        <w:rPr>
          <w:rFonts w:ascii="Calibri" w:hAnsi="Calibri"/>
        </w:rPr>
        <w:tab/>
      </w:r>
      <w:r w:rsidRPr="00E55483">
        <w:rPr>
          <w:rFonts w:ascii="Calibri" w:hAnsi="Calibri"/>
        </w:rPr>
        <w:t>At the conclusion of the administration, return all event materials per the instructions provided by the instructor.  Where applicable, please include any used scratch paper that the student may have used.  Online assessments may not have any testing materials to return, but all proctored events require the return of the items listed in step 2.</w:t>
      </w:r>
    </w:p>
    <w:p w:rsidR="00125DC8" w:rsidRPr="00E55483" w:rsidRDefault="00125DC8" w:rsidP="00E55483">
      <w:pPr>
        <w:pStyle w:val="Default"/>
        <w:tabs>
          <w:tab w:val="left" w:pos="360"/>
        </w:tabs>
        <w:spacing w:before="120" w:after="120"/>
        <w:ind w:left="360" w:hanging="360"/>
        <w:rPr>
          <w:rFonts w:ascii="Calibri" w:hAnsi="Calibri"/>
        </w:rPr>
      </w:pPr>
      <w:r w:rsidRPr="00E55483">
        <w:rPr>
          <w:rFonts w:ascii="Calibri" w:hAnsi="Calibri"/>
        </w:rPr>
        <w:t>6.</w:t>
      </w:r>
      <w:r w:rsidR="001D64F2" w:rsidRPr="00E55483">
        <w:rPr>
          <w:rFonts w:ascii="Calibri" w:hAnsi="Calibri"/>
        </w:rPr>
        <w:tab/>
      </w:r>
      <w:r w:rsidRPr="00E55483">
        <w:rPr>
          <w:rFonts w:ascii="Calibri" w:hAnsi="Calibri"/>
        </w:rPr>
        <w:t xml:space="preserve">Regardless of how you return the originals, we ask that you keep a copy of the completed materials on file until you receive an email confirmation from the instructor’s work email in case the package is lost in transit.  Do </w:t>
      </w:r>
      <w:r w:rsidRPr="00E55483">
        <w:rPr>
          <w:rFonts w:ascii="Calibri" w:hAnsi="Calibri"/>
          <w:b/>
          <w:bCs/>
        </w:rPr>
        <w:t>not</w:t>
      </w:r>
      <w:r w:rsidRPr="00E55483">
        <w:rPr>
          <w:rFonts w:ascii="Calibri" w:hAnsi="Calibri"/>
          <w:b/>
          <w:bCs/>
          <w:u w:val="single"/>
        </w:rPr>
        <w:t xml:space="preserve"> </w:t>
      </w:r>
      <w:r w:rsidRPr="00E55483">
        <w:rPr>
          <w:rFonts w:ascii="Calibri" w:hAnsi="Calibri"/>
        </w:rPr>
        <w:t>allow the student to keep a copy of his or her materials.  Do not allow the student to keep scratch paper, if applicable.  Online assessments will be submitted automatically via the internet and will not require the proctor to keep copies.</w:t>
      </w:r>
    </w:p>
    <w:p w:rsidR="00125DC8" w:rsidRPr="00E55483" w:rsidRDefault="00125DC8" w:rsidP="00E55483">
      <w:pPr>
        <w:pStyle w:val="Default"/>
        <w:tabs>
          <w:tab w:val="left" w:pos="360"/>
        </w:tabs>
        <w:spacing w:before="120" w:after="120"/>
        <w:ind w:left="360" w:hanging="360"/>
        <w:rPr>
          <w:rFonts w:ascii="Calibri" w:hAnsi="Calibri"/>
        </w:rPr>
      </w:pPr>
      <w:r w:rsidRPr="00E55483">
        <w:rPr>
          <w:rFonts w:ascii="Calibri" w:hAnsi="Calibri"/>
        </w:rPr>
        <w:t>7.</w:t>
      </w:r>
      <w:r w:rsidR="001D64F2" w:rsidRPr="00E55483">
        <w:rPr>
          <w:rFonts w:ascii="Calibri" w:hAnsi="Calibri"/>
        </w:rPr>
        <w:tab/>
      </w:r>
      <w:r w:rsidRPr="00E55483">
        <w:rPr>
          <w:rFonts w:ascii="Calibri" w:hAnsi="Calibri"/>
        </w:rPr>
        <w:t xml:space="preserve">The following must be read to the student before he/she is administered the event materials. </w:t>
      </w:r>
    </w:p>
    <w:p w:rsidR="00125DC8" w:rsidRPr="00E55483" w:rsidRDefault="00125DC8" w:rsidP="00E55483">
      <w:pPr>
        <w:pStyle w:val="Default"/>
        <w:tabs>
          <w:tab w:val="left" w:pos="1080"/>
        </w:tabs>
        <w:ind w:left="1080" w:hanging="360"/>
        <w:rPr>
          <w:rFonts w:ascii="Calibri" w:hAnsi="Calibri"/>
        </w:rPr>
      </w:pPr>
      <w:r w:rsidRPr="00E55483">
        <w:rPr>
          <w:rFonts w:ascii="Calibri" w:hAnsi="Calibri"/>
        </w:rPr>
        <w:t>a.</w:t>
      </w:r>
      <w:r w:rsidR="001D64F2" w:rsidRPr="00E55483">
        <w:rPr>
          <w:rFonts w:ascii="Calibri" w:hAnsi="Calibri"/>
        </w:rPr>
        <w:tab/>
      </w:r>
      <w:r w:rsidRPr="00E55483">
        <w:rPr>
          <w:rFonts w:ascii="Calibri" w:hAnsi="Calibri"/>
        </w:rPr>
        <w:t xml:space="preserve">Make sure you are completing the event for the course in which you are registered. </w:t>
      </w:r>
    </w:p>
    <w:p w:rsidR="00125DC8" w:rsidRPr="00E55483" w:rsidRDefault="00125DC8" w:rsidP="00E55483">
      <w:pPr>
        <w:pStyle w:val="Default"/>
        <w:tabs>
          <w:tab w:val="left" w:pos="1080"/>
        </w:tabs>
        <w:ind w:left="1080" w:hanging="360"/>
        <w:rPr>
          <w:rFonts w:ascii="Calibri" w:hAnsi="Calibri"/>
        </w:rPr>
      </w:pPr>
      <w:r w:rsidRPr="00E55483">
        <w:rPr>
          <w:rFonts w:ascii="Calibri" w:hAnsi="Calibri"/>
        </w:rPr>
        <w:t>b.</w:t>
      </w:r>
      <w:r w:rsidR="001D64F2" w:rsidRPr="00E55483">
        <w:rPr>
          <w:rFonts w:ascii="Calibri" w:hAnsi="Calibri"/>
        </w:rPr>
        <w:tab/>
      </w:r>
      <w:r w:rsidRPr="00E55483">
        <w:rPr>
          <w:rFonts w:ascii="Calibri" w:hAnsi="Calibri"/>
        </w:rPr>
        <w:t xml:space="preserve">Note the time that you are allowed for the event and pace yourself accordingly. </w:t>
      </w:r>
    </w:p>
    <w:p w:rsidR="00125DC8" w:rsidRPr="00E55483" w:rsidRDefault="00125DC8" w:rsidP="00E55483">
      <w:pPr>
        <w:pStyle w:val="Default"/>
        <w:tabs>
          <w:tab w:val="left" w:pos="1080"/>
        </w:tabs>
        <w:ind w:left="1080" w:hanging="360"/>
        <w:rPr>
          <w:rFonts w:ascii="Calibri" w:hAnsi="Calibri"/>
        </w:rPr>
      </w:pPr>
      <w:r w:rsidRPr="00E55483">
        <w:rPr>
          <w:rFonts w:ascii="Calibri" w:hAnsi="Calibri"/>
        </w:rPr>
        <w:t>c.</w:t>
      </w:r>
      <w:r w:rsidR="001D64F2" w:rsidRPr="00E55483">
        <w:rPr>
          <w:rFonts w:ascii="Calibri" w:hAnsi="Calibri"/>
        </w:rPr>
        <w:tab/>
      </w:r>
      <w:r w:rsidRPr="00E55483">
        <w:rPr>
          <w:rFonts w:ascii="Calibri" w:hAnsi="Calibri"/>
        </w:rPr>
        <w:t xml:space="preserve">You are not allowed to use any notes or reference materials unless stated otherwise in the instructions provided by the instructor. </w:t>
      </w:r>
    </w:p>
    <w:p w:rsidR="00125DC8" w:rsidRPr="00E55483" w:rsidRDefault="00125DC8" w:rsidP="00E55483">
      <w:pPr>
        <w:pStyle w:val="Default"/>
        <w:tabs>
          <w:tab w:val="left" w:pos="1080"/>
        </w:tabs>
        <w:ind w:left="1080" w:hanging="360"/>
        <w:rPr>
          <w:rFonts w:ascii="Calibri" w:hAnsi="Calibri"/>
        </w:rPr>
      </w:pPr>
      <w:r w:rsidRPr="00E55483">
        <w:rPr>
          <w:rFonts w:ascii="Calibri" w:hAnsi="Calibri"/>
        </w:rPr>
        <w:t>d.</w:t>
      </w:r>
      <w:r w:rsidR="001D64F2" w:rsidRPr="00E55483">
        <w:rPr>
          <w:rFonts w:ascii="Calibri" w:hAnsi="Calibri"/>
        </w:rPr>
        <w:tab/>
      </w:r>
      <w:r w:rsidRPr="00E55483">
        <w:rPr>
          <w:rFonts w:ascii="Calibri" w:hAnsi="Calibri"/>
        </w:rPr>
        <w:t xml:space="preserve">If you are caught using any unauthorized materials, your event materials will be confiscated and you will receive a 0 (zero) on the event and the steps of STC’s Academic Dishonesty Policy will be followed. </w:t>
      </w:r>
    </w:p>
    <w:p w:rsidR="00C84026" w:rsidRPr="00E55483" w:rsidRDefault="00125DC8" w:rsidP="001D64F2">
      <w:pPr>
        <w:pStyle w:val="Default"/>
        <w:rPr>
          <w:rFonts w:ascii="Calibri" w:hAnsi="Calibri"/>
        </w:rPr>
      </w:pPr>
      <w:r w:rsidRPr="00E55483">
        <w:rPr>
          <w:rFonts w:ascii="Calibri" w:hAnsi="Calibri"/>
        </w:rPr>
        <w:t xml:space="preserve">Thank you for your assistance and willingness to serve as a proctor. </w:t>
      </w:r>
      <w:r w:rsidR="001D64F2" w:rsidRPr="00E55483">
        <w:rPr>
          <w:rFonts w:ascii="Calibri" w:hAnsi="Calibri"/>
        </w:rPr>
        <w:t xml:space="preserve"> </w:t>
      </w:r>
      <w:r w:rsidRPr="00E55483">
        <w:rPr>
          <w:rFonts w:ascii="Calibri" w:hAnsi="Calibri"/>
        </w:rPr>
        <w:t xml:space="preserve">If you have any questions, please call or email the instructor as the first point of contact.  If further assistance is needed, contact </w:t>
      </w:r>
      <w:hyperlink r:id="rId5" w:tooltip="Sonya Wilson email address" w:history="1">
        <w:r w:rsidR="0049704F" w:rsidRPr="00E55483">
          <w:rPr>
            <w:rStyle w:val="Hyperlink"/>
            <w:rFonts w:ascii="Calibri" w:hAnsi="Calibri"/>
          </w:rPr>
          <w:t>Sonya Wilson,</w:t>
        </w:r>
      </w:hyperlink>
      <w:r w:rsidRPr="00E55483">
        <w:rPr>
          <w:rFonts w:ascii="Calibri" w:hAnsi="Calibri"/>
        </w:rPr>
        <w:t xml:space="preserve"> </w:t>
      </w:r>
      <w:r w:rsidR="003E1E59" w:rsidRPr="00E55483">
        <w:rPr>
          <w:rFonts w:ascii="Calibri" w:hAnsi="Calibri"/>
        </w:rPr>
        <w:t>(</w:t>
      </w:r>
      <w:hyperlink r:id="rId6" w:tooltip="Sonya Wilson email address" w:history="1">
        <w:r w:rsidRPr="00E55483">
          <w:rPr>
            <w:rStyle w:val="Hyperlink"/>
            <w:rFonts w:ascii="Calibri" w:hAnsi="Calibri"/>
          </w:rPr>
          <w:t>swilson@southeasterntech.edu</w:t>
        </w:r>
      </w:hyperlink>
      <w:r w:rsidR="003E1E59" w:rsidRPr="00E55483">
        <w:rPr>
          <w:rStyle w:val="Hyperlink"/>
          <w:rFonts w:ascii="Calibri" w:hAnsi="Calibri"/>
        </w:rPr>
        <w:t>)</w:t>
      </w:r>
      <w:r w:rsidR="0049704F" w:rsidRPr="00E55483">
        <w:rPr>
          <w:rFonts w:ascii="Calibri" w:hAnsi="Calibri"/>
        </w:rPr>
        <w:t>,</w:t>
      </w:r>
      <w:r w:rsidR="003E1E59" w:rsidRPr="00E55483">
        <w:rPr>
          <w:rFonts w:ascii="Calibri" w:hAnsi="Calibri"/>
        </w:rPr>
        <w:t xml:space="preserve"> 478-289-2298, or </w:t>
      </w:r>
      <w:hyperlink r:id="rId7" w:tooltip="Stephanie Moye email address" w:history="1">
        <w:r w:rsidR="0049704F" w:rsidRPr="00E55483">
          <w:rPr>
            <w:rStyle w:val="Hyperlink"/>
            <w:rFonts w:ascii="Calibri" w:hAnsi="Calibri"/>
          </w:rPr>
          <w:t>Stephanie Moye</w:t>
        </w:r>
      </w:hyperlink>
      <w:r w:rsidR="0049704F" w:rsidRPr="00E55483">
        <w:rPr>
          <w:rFonts w:ascii="Calibri" w:hAnsi="Calibri"/>
        </w:rPr>
        <w:t xml:space="preserve">, </w:t>
      </w:r>
      <w:r w:rsidR="003E1E59" w:rsidRPr="00E55483">
        <w:rPr>
          <w:rFonts w:ascii="Calibri" w:hAnsi="Calibri"/>
        </w:rPr>
        <w:t>(</w:t>
      </w:r>
      <w:hyperlink r:id="rId8" w:tooltip="Stephanie Moye email address" w:history="1">
        <w:r w:rsidR="003E1E59" w:rsidRPr="00E55483">
          <w:rPr>
            <w:rStyle w:val="Hyperlink"/>
            <w:rFonts w:ascii="Calibri" w:hAnsi="Calibri"/>
          </w:rPr>
          <w:t>smoye@southeasterntech.edu</w:t>
        </w:r>
      </w:hyperlink>
      <w:r w:rsidR="003E1E59" w:rsidRPr="00E55483">
        <w:rPr>
          <w:rStyle w:val="Hyperlink"/>
          <w:rFonts w:ascii="Calibri" w:hAnsi="Calibri"/>
        </w:rPr>
        <w:t>)</w:t>
      </w:r>
      <w:r w:rsidR="003E1E59" w:rsidRPr="00E55483">
        <w:rPr>
          <w:rFonts w:ascii="Calibri" w:hAnsi="Calibri"/>
        </w:rPr>
        <w:t xml:space="preserve">, </w:t>
      </w:r>
      <w:r w:rsidR="0049704F" w:rsidRPr="00E55483">
        <w:rPr>
          <w:rFonts w:ascii="Calibri" w:hAnsi="Calibri"/>
        </w:rPr>
        <w:t xml:space="preserve">912-538-3161, or </w:t>
      </w:r>
      <w:hyperlink r:id="rId9" w:tooltip="Gina Robison email address" w:history="1">
        <w:r w:rsidR="0049704F" w:rsidRPr="00E55483">
          <w:rPr>
            <w:rStyle w:val="Hyperlink"/>
            <w:rFonts w:ascii="Calibri" w:hAnsi="Calibri"/>
          </w:rPr>
          <w:t>Gina Robison</w:t>
        </w:r>
      </w:hyperlink>
      <w:r w:rsidR="0049704F" w:rsidRPr="00E55483">
        <w:rPr>
          <w:rFonts w:ascii="Calibri" w:hAnsi="Calibri"/>
        </w:rPr>
        <w:t xml:space="preserve">, </w:t>
      </w:r>
      <w:r w:rsidR="003E1E59" w:rsidRPr="00E55483">
        <w:rPr>
          <w:rFonts w:ascii="Calibri" w:hAnsi="Calibri"/>
        </w:rPr>
        <w:t>(</w:t>
      </w:r>
      <w:hyperlink r:id="rId10" w:tooltip="Gina Robison email address" w:history="1">
        <w:r w:rsidR="003E1E59" w:rsidRPr="00E55483">
          <w:rPr>
            <w:rStyle w:val="Hyperlink"/>
            <w:rFonts w:ascii="Calibri" w:hAnsi="Calibri"/>
          </w:rPr>
          <w:t>grobison@southeasterntech.edu)</w:t>
        </w:r>
      </w:hyperlink>
      <w:r w:rsidR="003E1E59" w:rsidRPr="00E55483">
        <w:rPr>
          <w:rFonts w:ascii="Calibri" w:hAnsi="Calibri"/>
        </w:rPr>
        <w:t>, 912-538-3122.</w:t>
      </w:r>
    </w:p>
    <w:sectPr w:rsidR="00C84026" w:rsidRPr="00E55483" w:rsidSect="00D82AFC">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F612BF"/>
    <w:multiLevelType w:val="hybridMultilevel"/>
    <w:tmpl w:val="F1FABDF0"/>
    <w:lvl w:ilvl="0" w:tplc="4D9474B6">
      <w:start w:val="1"/>
      <w:numFmt w:val="bullet"/>
      <w:lvlText w:val=""/>
      <w:lvlJc w:val="left"/>
      <w:pPr>
        <w:tabs>
          <w:tab w:val="num" w:pos="1080"/>
        </w:tabs>
        <w:ind w:left="108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DC8"/>
    <w:rsid w:val="000661CC"/>
    <w:rsid w:val="00070E89"/>
    <w:rsid w:val="000C2DA3"/>
    <w:rsid w:val="00125DC8"/>
    <w:rsid w:val="001833C0"/>
    <w:rsid w:val="00194527"/>
    <w:rsid w:val="001D64F2"/>
    <w:rsid w:val="001F325B"/>
    <w:rsid w:val="0022671B"/>
    <w:rsid w:val="00306A74"/>
    <w:rsid w:val="003A1C63"/>
    <w:rsid w:val="003E1E59"/>
    <w:rsid w:val="0049704F"/>
    <w:rsid w:val="004B6F4C"/>
    <w:rsid w:val="00520BD4"/>
    <w:rsid w:val="00583797"/>
    <w:rsid w:val="005D1ADD"/>
    <w:rsid w:val="00652B06"/>
    <w:rsid w:val="0066091D"/>
    <w:rsid w:val="008E765A"/>
    <w:rsid w:val="009B0D49"/>
    <w:rsid w:val="009C6AA7"/>
    <w:rsid w:val="00A758B5"/>
    <w:rsid w:val="00AB0275"/>
    <w:rsid w:val="00B75637"/>
    <w:rsid w:val="00BB0FCF"/>
    <w:rsid w:val="00BF7266"/>
    <w:rsid w:val="00C31E37"/>
    <w:rsid w:val="00C770A4"/>
    <w:rsid w:val="00C84026"/>
    <w:rsid w:val="00CB7026"/>
    <w:rsid w:val="00CE6E6E"/>
    <w:rsid w:val="00D82AFC"/>
    <w:rsid w:val="00D97B5E"/>
    <w:rsid w:val="00E24F84"/>
    <w:rsid w:val="00E45D3D"/>
    <w:rsid w:val="00E55483"/>
    <w:rsid w:val="00EB3170"/>
    <w:rsid w:val="00EF2430"/>
    <w:rsid w:val="00EF2F5C"/>
    <w:rsid w:val="00FF56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688921-8A5D-48E6-8721-DCB192ADD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5DC8"/>
    <w:rPr>
      <w:rFonts w:ascii="Calibri" w:hAnsi="Calibri"/>
      <w:sz w:val="22"/>
      <w:szCs w:val="22"/>
    </w:rPr>
  </w:style>
  <w:style w:type="paragraph" w:styleId="Heading1">
    <w:name w:val="heading 1"/>
    <w:basedOn w:val="Normal"/>
    <w:next w:val="Normal"/>
    <w:link w:val="Heading1Char"/>
    <w:uiPriority w:val="9"/>
    <w:qFormat/>
    <w:rsid w:val="008E765A"/>
    <w:pPr>
      <w:spacing w:before="480"/>
      <w:contextualSpacing/>
      <w:outlineLvl w:val="0"/>
    </w:pPr>
    <w:rPr>
      <w:rFonts w:ascii="Cambria" w:eastAsia="Times New Roman" w:hAnsi="Cambria"/>
      <w:b/>
      <w:bCs/>
      <w:sz w:val="28"/>
      <w:szCs w:val="28"/>
    </w:rPr>
  </w:style>
  <w:style w:type="paragraph" w:styleId="Heading2">
    <w:name w:val="heading 2"/>
    <w:basedOn w:val="Normal"/>
    <w:next w:val="Normal"/>
    <w:link w:val="Heading2Char"/>
    <w:uiPriority w:val="9"/>
    <w:semiHidden/>
    <w:unhideWhenUsed/>
    <w:qFormat/>
    <w:rsid w:val="008E765A"/>
    <w:pPr>
      <w:spacing w:before="200"/>
      <w:outlineLvl w:val="1"/>
    </w:pPr>
    <w:rPr>
      <w:rFonts w:ascii="Cambria" w:eastAsia="Times New Roman" w:hAnsi="Cambria"/>
      <w:b/>
      <w:bCs/>
      <w:sz w:val="26"/>
      <w:szCs w:val="26"/>
    </w:rPr>
  </w:style>
  <w:style w:type="paragraph" w:styleId="Heading3">
    <w:name w:val="heading 3"/>
    <w:basedOn w:val="Normal"/>
    <w:next w:val="Normal"/>
    <w:link w:val="Heading3Char"/>
    <w:uiPriority w:val="9"/>
    <w:semiHidden/>
    <w:unhideWhenUsed/>
    <w:qFormat/>
    <w:rsid w:val="008E765A"/>
    <w:pPr>
      <w:spacing w:before="200" w:line="271" w:lineRule="auto"/>
      <w:outlineLvl w:val="2"/>
    </w:pPr>
    <w:rPr>
      <w:rFonts w:ascii="Cambria" w:eastAsia="Times New Roman" w:hAnsi="Cambria"/>
      <w:b/>
      <w:bCs/>
    </w:rPr>
  </w:style>
  <w:style w:type="paragraph" w:styleId="Heading4">
    <w:name w:val="heading 4"/>
    <w:basedOn w:val="Normal"/>
    <w:next w:val="Normal"/>
    <w:link w:val="Heading4Char"/>
    <w:uiPriority w:val="9"/>
    <w:semiHidden/>
    <w:unhideWhenUsed/>
    <w:qFormat/>
    <w:rsid w:val="008E765A"/>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8E765A"/>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8E765A"/>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8E765A"/>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8E765A"/>
    <w:pPr>
      <w:outlineLvl w:val="7"/>
    </w:pPr>
    <w:rPr>
      <w:rFonts w:ascii="Cambria" w:eastAsia="Times New Roman" w:hAnsi="Cambria"/>
      <w:sz w:val="20"/>
      <w:szCs w:val="20"/>
    </w:rPr>
  </w:style>
  <w:style w:type="paragraph" w:styleId="Heading9">
    <w:name w:val="heading 9"/>
    <w:basedOn w:val="Normal"/>
    <w:next w:val="Normal"/>
    <w:link w:val="Heading9Char"/>
    <w:uiPriority w:val="9"/>
    <w:semiHidden/>
    <w:unhideWhenUsed/>
    <w:qFormat/>
    <w:rsid w:val="008E765A"/>
    <w:pPr>
      <w:outlineLvl w:val="8"/>
    </w:pPr>
    <w:rPr>
      <w:rFonts w:ascii="Cambria" w:eastAsia="Times New Roman"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E765A"/>
    <w:rPr>
      <w:rFonts w:ascii="Cambria" w:eastAsia="Times New Roman" w:hAnsi="Cambria" w:cs="Times New Roman"/>
      <w:b/>
      <w:bCs/>
      <w:sz w:val="28"/>
      <w:szCs w:val="28"/>
    </w:rPr>
  </w:style>
  <w:style w:type="character" w:customStyle="1" w:styleId="Heading2Char">
    <w:name w:val="Heading 2 Char"/>
    <w:link w:val="Heading2"/>
    <w:uiPriority w:val="9"/>
    <w:semiHidden/>
    <w:rsid w:val="008E765A"/>
    <w:rPr>
      <w:rFonts w:ascii="Cambria" w:eastAsia="Times New Roman" w:hAnsi="Cambria" w:cs="Times New Roman"/>
      <w:b/>
      <w:bCs/>
      <w:sz w:val="26"/>
      <w:szCs w:val="26"/>
    </w:rPr>
  </w:style>
  <w:style w:type="character" w:customStyle="1" w:styleId="Heading3Char">
    <w:name w:val="Heading 3 Char"/>
    <w:link w:val="Heading3"/>
    <w:uiPriority w:val="9"/>
    <w:rsid w:val="008E765A"/>
    <w:rPr>
      <w:rFonts w:ascii="Cambria" w:eastAsia="Times New Roman" w:hAnsi="Cambria" w:cs="Times New Roman"/>
      <w:b/>
      <w:bCs/>
    </w:rPr>
  </w:style>
  <w:style w:type="character" w:customStyle="1" w:styleId="Heading4Char">
    <w:name w:val="Heading 4 Char"/>
    <w:link w:val="Heading4"/>
    <w:uiPriority w:val="9"/>
    <w:semiHidden/>
    <w:rsid w:val="008E765A"/>
    <w:rPr>
      <w:rFonts w:ascii="Cambria" w:eastAsia="Times New Roman" w:hAnsi="Cambria" w:cs="Times New Roman"/>
      <w:b/>
      <w:bCs/>
      <w:i/>
      <w:iCs/>
    </w:rPr>
  </w:style>
  <w:style w:type="character" w:customStyle="1" w:styleId="Heading5Char">
    <w:name w:val="Heading 5 Char"/>
    <w:link w:val="Heading5"/>
    <w:uiPriority w:val="9"/>
    <w:semiHidden/>
    <w:rsid w:val="008E765A"/>
    <w:rPr>
      <w:rFonts w:ascii="Cambria" w:eastAsia="Times New Roman" w:hAnsi="Cambria" w:cs="Times New Roman"/>
      <w:b/>
      <w:bCs/>
      <w:color w:val="7F7F7F"/>
    </w:rPr>
  </w:style>
  <w:style w:type="character" w:customStyle="1" w:styleId="Heading6Char">
    <w:name w:val="Heading 6 Char"/>
    <w:link w:val="Heading6"/>
    <w:uiPriority w:val="9"/>
    <w:semiHidden/>
    <w:rsid w:val="008E765A"/>
    <w:rPr>
      <w:rFonts w:ascii="Cambria" w:eastAsia="Times New Roman" w:hAnsi="Cambria" w:cs="Times New Roman"/>
      <w:b/>
      <w:bCs/>
      <w:i/>
      <w:iCs/>
      <w:color w:val="7F7F7F"/>
    </w:rPr>
  </w:style>
  <w:style w:type="character" w:customStyle="1" w:styleId="Heading7Char">
    <w:name w:val="Heading 7 Char"/>
    <w:link w:val="Heading7"/>
    <w:uiPriority w:val="9"/>
    <w:semiHidden/>
    <w:rsid w:val="008E765A"/>
    <w:rPr>
      <w:rFonts w:ascii="Cambria" w:eastAsia="Times New Roman" w:hAnsi="Cambria" w:cs="Times New Roman"/>
      <w:i/>
      <w:iCs/>
    </w:rPr>
  </w:style>
  <w:style w:type="character" w:customStyle="1" w:styleId="Heading8Char">
    <w:name w:val="Heading 8 Char"/>
    <w:link w:val="Heading8"/>
    <w:uiPriority w:val="9"/>
    <w:semiHidden/>
    <w:rsid w:val="008E765A"/>
    <w:rPr>
      <w:rFonts w:ascii="Cambria" w:eastAsia="Times New Roman" w:hAnsi="Cambria" w:cs="Times New Roman"/>
      <w:sz w:val="20"/>
      <w:szCs w:val="20"/>
    </w:rPr>
  </w:style>
  <w:style w:type="character" w:customStyle="1" w:styleId="Heading9Char">
    <w:name w:val="Heading 9 Char"/>
    <w:link w:val="Heading9"/>
    <w:uiPriority w:val="9"/>
    <w:semiHidden/>
    <w:rsid w:val="008E765A"/>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FF560B"/>
    <w:pPr>
      <w:pBdr>
        <w:bottom w:val="single" w:sz="4" w:space="1" w:color="auto"/>
      </w:pBdr>
      <w:contextualSpacing/>
      <w:jc w:val="center"/>
    </w:pPr>
    <w:rPr>
      <w:rFonts w:ascii="Arial" w:eastAsia="Times New Roman" w:hAnsi="Arial"/>
      <w:spacing w:val="5"/>
      <w:sz w:val="52"/>
      <w:szCs w:val="52"/>
    </w:rPr>
  </w:style>
  <w:style w:type="character" w:customStyle="1" w:styleId="TitleChar">
    <w:name w:val="Title Char"/>
    <w:link w:val="Title"/>
    <w:uiPriority w:val="10"/>
    <w:rsid w:val="00FF560B"/>
    <w:rPr>
      <w:rFonts w:eastAsia="Times New Roman"/>
      <w:spacing w:val="5"/>
      <w:sz w:val="52"/>
      <w:szCs w:val="52"/>
    </w:rPr>
  </w:style>
  <w:style w:type="paragraph" w:styleId="Subtitle">
    <w:name w:val="Subtitle"/>
    <w:basedOn w:val="Normal"/>
    <w:next w:val="Normal"/>
    <w:link w:val="SubtitleChar"/>
    <w:uiPriority w:val="11"/>
    <w:qFormat/>
    <w:rsid w:val="008E765A"/>
    <w:pPr>
      <w:spacing w:after="600"/>
    </w:pPr>
    <w:rPr>
      <w:rFonts w:ascii="Cambria" w:eastAsia="Times New Roman" w:hAnsi="Cambria"/>
      <w:i/>
      <w:iCs/>
      <w:spacing w:val="13"/>
    </w:rPr>
  </w:style>
  <w:style w:type="character" w:customStyle="1" w:styleId="SubtitleChar">
    <w:name w:val="Subtitle Char"/>
    <w:link w:val="Subtitle"/>
    <w:uiPriority w:val="11"/>
    <w:rsid w:val="008E765A"/>
    <w:rPr>
      <w:rFonts w:ascii="Cambria" w:eastAsia="Times New Roman" w:hAnsi="Cambria" w:cs="Times New Roman"/>
      <w:i/>
      <w:iCs/>
      <w:spacing w:val="13"/>
      <w:sz w:val="24"/>
      <w:szCs w:val="24"/>
    </w:rPr>
  </w:style>
  <w:style w:type="character" w:styleId="Strong">
    <w:name w:val="Strong"/>
    <w:uiPriority w:val="22"/>
    <w:qFormat/>
    <w:rsid w:val="008E765A"/>
    <w:rPr>
      <w:b/>
      <w:bCs/>
    </w:rPr>
  </w:style>
  <w:style w:type="character" w:styleId="Emphasis">
    <w:name w:val="Emphasis"/>
    <w:uiPriority w:val="20"/>
    <w:qFormat/>
    <w:rsid w:val="008E765A"/>
    <w:rPr>
      <w:b/>
      <w:bCs/>
      <w:i/>
      <w:iCs/>
      <w:spacing w:val="10"/>
      <w:bdr w:val="none" w:sz="0" w:space="0" w:color="auto"/>
      <w:shd w:val="clear" w:color="auto" w:fill="auto"/>
    </w:rPr>
  </w:style>
  <w:style w:type="paragraph" w:styleId="NoSpacing">
    <w:name w:val="No Spacing"/>
    <w:basedOn w:val="Normal"/>
    <w:uiPriority w:val="1"/>
    <w:qFormat/>
    <w:rsid w:val="008E765A"/>
  </w:style>
  <w:style w:type="paragraph" w:styleId="ListParagraph">
    <w:name w:val="List Paragraph"/>
    <w:basedOn w:val="Normal"/>
    <w:uiPriority w:val="34"/>
    <w:qFormat/>
    <w:rsid w:val="008E765A"/>
    <w:pPr>
      <w:ind w:left="720"/>
      <w:contextualSpacing/>
    </w:pPr>
  </w:style>
  <w:style w:type="paragraph" w:styleId="Quote">
    <w:name w:val="Quote"/>
    <w:basedOn w:val="Normal"/>
    <w:next w:val="Normal"/>
    <w:link w:val="QuoteChar"/>
    <w:uiPriority w:val="29"/>
    <w:qFormat/>
    <w:rsid w:val="008E765A"/>
    <w:pPr>
      <w:spacing w:before="200"/>
      <w:ind w:left="360" w:right="360"/>
    </w:pPr>
    <w:rPr>
      <w:i/>
      <w:iCs/>
    </w:rPr>
  </w:style>
  <w:style w:type="character" w:customStyle="1" w:styleId="QuoteChar">
    <w:name w:val="Quote Char"/>
    <w:link w:val="Quote"/>
    <w:uiPriority w:val="29"/>
    <w:rsid w:val="008E765A"/>
    <w:rPr>
      <w:i/>
      <w:iCs/>
    </w:rPr>
  </w:style>
  <w:style w:type="paragraph" w:styleId="IntenseQuote">
    <w:name w:val="Intense Quote"/>
    <w:basedOn w:val="Normal"/>
    <w:next w:val="Normal"/>
    <w:link w:val="IntenseQuoteChar"/>
    <w:uiPriority w:val="30"/>
    <w:qFormat/>
    <w:rsid w:val="008E765A"/>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rsid w:val="008E765A"/>
    <w:rPr>
      <w:b/>
      <w:bCs/>
      <w:i/>
      <w:iCs/>
    </w:rPr>
  </w:style>
  <w:style w:type="character" w:styleId="SubtleEmphasis">
    <w:name w:val="Subtle Emphasis"/>
    <w:uiPriority w:val="19"/>
    <w:qFormat/>
    <w:rsid w:val="008E765A"/>
    <w:rPr>
      <w:i/>
      <w:iCs/>
    </w:rPr>
  </w:style>
  <w:style w:type="character" w:styleId="IntenseEmphasis">
    <w:name w:val="Intense Emphasis"/>
    <w:uiPriority w:val="21"/>
    <w:qFormat/>
    <w:rsid w:val="008E765A"/>
    <w:rPr>
      <w:b/>
      <w:bCs/>
    </w:rPr>
  </w:style>
  <w:style w:type="character" w:styleId="SubtleReference">
    <w:name w:val="Subtle Reference"/>
    <w:uiPriority w:val="31"/>
    <w:qFormat/>
    <w:rsid w:val="008E765A"/>
    <w:rPr>
      <w:smallCaps/>
    </w:rPr>
  </w:style>
  <w:style w:type="character" w:styleId="IntenseReference">
    <w:name w:val="Intense Reference"/>
    <w:uiPriority w:val="32"/>
    <w:qFormat/>
    <w:rsid w:val="008E765A"/>
    <w:rPr>
      <w:smallCaps/>
      <w:spacing w:val="5"/>
      <w:u w:val="single"/>
    </w:rPr>
  </w:style>
  <w:style w:type="character" w:styleId="BookTitle">
    <w:name w:val="Book Title"/>
    <w:uiPriority w:val="33"/>
    <w:qFormat/>
    <w:rsid w:val="008E765A"/>
    <w:rPr>
      <w:i/>
      <w:iCs/>
      <w:smallCaps/>
      <w:spacing w:val="5"/>
    </w:rPr>
  </w:style>
  <w:style w:type="paragraph" w:styleId="TOCHeading">
    <w:name w:val="TOC Heading"/>
    <w:basedOn w:val="Heading1"/>
    <w:next w:val="Normal"/>
    <w:uiPriority w:val="39"/>
    <w:semiHidden/>
    <w:unhideWhenUsed/>
    <w:qFormat/>
    <w:rsid w:val="008E765A"/>
    <w:pPr>
      <w:outlineLvl w:val="9"/>
    </w:pPr>
  </w:style>
  <w:style w:type="paragraph" w:styleId="EnvelopeAddress">
    <w:name w:val="envelope address"/>
    <w:basedOn w:val="Normal"/>
    <w:uiPriority w:val="99"/>
    <w:semiHidden/>
    <w:unhideWhenUsed/>
    <w:rsid w:val="000661CC"/>
    <w:pPr>
      <w:framePr w:w="7920" w:h="1980" w:hRule="exact" w:hSpace="180" w:wrap="auto" w:hAnchor="page" w:xAlign="center" w:yAlign="bottom"/>
      <w:ind w:left="2880"/>
    </w:pPr>
    <w:rPr>
      <w:rFonts w:eastAsia="Times New Roman"/>
    </w:rPr>
  </w:style>
  <w:style w:type="paragraph" w:styleId="EnvelopeReturn">
    <w:name w:val="envelope return"/>
    <w:basedOn w:val="Normal"/>
    <w:uiPriority w:val="99"/>
    <w:semiHidden/>
    <w:unhideWhenUsed/>
    <w:rsid w:val="000661CC"/>
    <w:rPr>
      <w:rFonts w:eastAsia="Times New Roman"/>
      <w:szCs w:val="20"/>
    </w:rPr>
  </w:style>
  <w:style w:type="paragraph" w:customStyle="1" w:styleId="Default">
    <w:name w:val="Default"/>
    <w:rsid w:val="00125DC8"/>
    <w:pPr>
      <w:autoSpaceDE w:val="0"/>
      <w:autoSpaceDN w:val="0"/>
      <w:adjustRightInd w:val="0"/>
    </w:pPr>
    <w:rPr>
      <w:rFonts w:cs="Arial"/>
      <w:color w:val="000000"/>
      <w:sz w:val="24"/>
      <w:szCs w:val="24"/>
    </w:rPr>
  </w:style>
  <w:style w:type="character" w:styleId="Hyperlink">
    <w:name w:val="Hyperlink"/>
    <w:uiPriority w:val="99"/>
    <w:unhideWhenUsed/>
    <w:rsid w:val="00125DC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moye@southeasterntech.edu" TargetMode="External"/><Relationship Id="rId3" Type="http://schemas.openxmlformats.org/officeDocument/2006/relationships/settings" Target="settings.xml"/><Relationship Id="rId7" Type="http://schemas.openxmlformats.org/officeDocument/2006/relationships/hyperlink" Target="mailto:smoye@southeasterntech.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wilson@southeasterntech.edu" TargetMode="External"/><Relationship Id="rId11" Type="http://schemas.openxmlformats.org/officeDocument/2006/relationships/fontTable" Target="fontTable.xml"/><Relationship Id="rId5" Type="http://schemas.openxmlformats.org/officeDocument/2006/relationships/hyperlink" Target="mailto:swilson@southeasterntech.edu" TargetMode="External"/><Relationship Id="rId10" Type="http://schemas.openxmlformats.org/officeDocument/2006/relationships/hyperlink" Target="mailto:grobison@southeasterntech.edu)9" TargetMode="External"/><Relationship Id="rId4" Type="http://schemas.openxmlformats.org/officeDocument/2006/relationships/webSettings" Target="webSettings.xml"/><Relationship Id="rId9" Type="http://schemas.openxmlformats.org/officeDocument/2006/relationships/hyperlink" Target="mailto:grobison@southeasterntech.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638</Words>
  <Characters>3641</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Proctoring Event Instructions</vt:lpstr>
    </vt:vector>
  </TitlesOfParts>
  <Company> </Company>
  <LinksUpToDate>false</LinksUpToDate>
  <CharactersWithSpaces>4271</CharactersWithSpaces>
  <SharedDoc>false</SharedDoc>
  <HLinks>
    <vt:vector size="18" baseType="variant">
      <vt:variant>
        <vt:i4>3604499</vt:i4>
      </vt:variant>
      <vt:variant>
        <vt:i4>6</vt:i4>
      </vt:variant>
      <vt:variant>
        <vt:i4>0</vt:i4>
      </vt:variant>
      <vt:variant>
        <vt:i4>5</vt:i4>
      </vt:variant>
      <vt:variant>
        <vt:lpwstr>mailto:grobison@southeasterntech.edu</vt:lpwstr>
      </vt:variant>
      <vt:variant>
        <vt:lpwstr/>
      </vt:variant>
      <vt:variant>
        <vt:i4>5177456</vt:i4>
      </vt:variant>
      <vt:variant>
        <vt:i4>3</vt:i4>
      </vt:variant>
      <vt:variant>
        <vt:i4>0</vt:i4>
      </vt:variant>
      <vt:variant>
        <vt:i4>5</vt:i4>
      </vt:variant>
      <vt:variant>
        <vt:lpwstr>mailto:smoye@southeasterntech.edu</vt:lpwstr>
      </vt:variant>
      <vt:variant>
        <vt:lpwstr/>
      </vt:variant>
      <vt:variant>
        <vt:i4>3211280</vt:i4>
      </vt:variant>
      <vt:variant>
        <vt:i4>0</vt:i4>
      </vt:variant>
      <vt:variant>
        <vt:i4>0</vt:i4>
      </vt:variant>
      <vt:variant>
        <vt:i4>5</vt:i4>
      </vt:variant>
      <vt:variant>
        <vt:lpwstr>mailto:swilson@southeasterntech.edu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Proctoring Event Instructions</dc:title>
  <dc:subject/>
  <dc:creator>Gina Robison</dc:creator>
  <cp:keywords>Proctoring Event Instructions</cp:keywords>
  <dc:description>Proctoring Event Instructions</dc:description>
  <cp:lastModifiedBy>Gina Robison</cp:lastModifiedBy>
  <cp:revision>2</cp:revision>
  <cp:lastPrinted>2016-10-06T13:37:00Z</cp:lastPrinted>
  <dcterms:created xsi:type="dcterms:W3CDTF">2018-02-27T19:26:00Z</dcterms:created>
  <dcterms:modified xsi:type="dcterms:W3CDTF">2018-02-27T19:26:00Z</dcterms:modified>
</cp:coreProperties>
</file>